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69" w:rsidRDefault="00CB2569" w:rsidP="00CB2569">
      <w:pPr>
        <w:jc w:val="both"/>
        <w:rPr>
          <w:rFonts w:ascii="Arial" w:hAnsi="Arial" w:cs="Arial"/>
          <w:sz w:val="24"/>
          <w:szCs w:val="24"/>
          <w:u w:val="single"/>
        </w:rPr>
      </w:pPr>
      <w:bookmarkStart w:id="0" w:name="_GoBack"/>
      <w:bookmarkEnd w:id="0"/>
      <w:r w:rsidRPr="00CE12D1">
        <w:rPr>
          <w:noProof/>
          <w:sz w:val="24"/>
          <w:szCs w:val="24"/>
          <w:lang w:eastAsia="en-GB"/>
        </w:rPr>
        <w:drawing>
          <wp:inline distT="0" distB="0" distL="0" distR="0" wp14:anchorId="6077A0DE" wp14:editId="686348C0">
            <wp:extent cx="5731510" cy="92305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923052"/>
                    </a:xfrm>
                    <a:prstGeom prst="rect">
                      <a:avLst/>
                    </a:prstGeom>
                    <a:noFill/>
                    <a:ln>
                      <a:noFill/>
                    </a:ln>
                  </pic:spPr>
                </pic:pic>
              </a:graphicData>
            </a:graphic>
          </wp:inline>
        </w:drawing>
      </w:r>
    </w:p>
    <w:p w:rsidR="00CB2569" w:rsidRDefault="00CB2569" w:rsidP="00CB2569">
      <w:pPr>
        <w:jc w:val="both"/>
        <w:rPr>
          <w:rFonts w:ascii="Arial" w:hAnsi="Arial" w:cs="Arial"/>
          <w:sz w:val="24"/>
          <w:szCs w:val="24"/>
          <w:u w:val="single"/>
        </w:rPr>
      </w:pPr>
    </w:p>
    <w:p w:rsidR="00CB2569" w:rsidRPr="009D0C9D" w:rsidRDefault="00CB2569" w:rsidP="00CB2569">
      <w:pPr>
        <w:jc w:val="center"/>
        <w:rPr>
          <w:rFonts w:ascii="Arial" w:hAnsi="Arial" w:cs="Arial"/>
          <w:b/>
          <w:sz w:val="28"/>
          <w:szCs w:val="28"/>
          <w:u w:val="single"/>
        </w:rPr>
      </w:pPr>
      <w:r w:rsidRPr="009D0C9D">
        <w:rPr>
          <w:rFonts w:ascii="Arial" w:hAnsi="Arial" w:cs="Arial"/>
          <w:b/>
          <w:sz w:val="28"/>
          <w:szCs w:val="28"/>
          <w:u w:val="single"/>
        </w:rPr>
        <w:t xml:space="preserve">Hygiene </w:t>
      </w:r>
      <w:r>
        <w:rPr>
          <w:rFonts w:ascii="Arial" w:hAnsi="Arial" w:cs="Arial"/>
          <w:b/>
          <w:sz w:val="28"/>
          <w:szCs w:val="28"/>
          <w:u w:val="single"/>
        </w:rPr>
        <w:t>A</w:t>
      </w:r>
      <w:r w:rsidRPr="009D0C9D">
        <w:rPr>
          <w:rFonts w:ascii="Arial" w:hAnsi="Arial" w:cs="Arial"/>
          <w:b/>
          <w:sz w:val="28"/>
          <w:szCs w:val="28"/>
          <w:u w:val="single"/>
        </w:rPr>
        <w:t xml:space="preserve">dvice for </w:t>
      </w:r>
      <w:r>
        <w:rPr>
          <w:rFonts w:ascii="Arial" w:hAnsi="Arial" w:cs="Arial"/>
          <w:b/>
          <w:sz w:val="28"/>
          <w:szCs w:val="28"/>
          <w:u w:val="single"/>
        </w:rPr>
        <w:t>O</w:t>
      </w:r>
      <w:r w:rsidRPr="009D0C9D">
        <w:rPr>
          <w:rFonts w:ascii="Arial" w:hAnsi="Arial" w:cs="Arial"/>
          <w:b/>
          <w:sz w:val="28"/>
          <w:szCs w:val="28"/>
          <w:u w:val="single"/>
        </w:rPr>
        <w:t xml:space="preserve">rganisers of </w:t>
      </w:r>
      <w:r>
        <w:rPr>
          <w:rFonts w:ascii="Arial" w:hAnsi="Arial" w:cs="Arial"/>
          <w:b/>
          <w:sz w:val="28"/>
          <w:szCs w:val="28"/>
          <w:u w:val="single"/>
        </w:rPr>
        <w:t>T</w:t>
      </w:r>
      <w:r w:rsidRPr="009D0C9D">
        <w:rPr>
          <w:rFonts w:ascii="Arial" w:hAnsi="Arial" w:cs="Arial"/>
          <w:b/>
          <w:sz w:val="28"/>
          <w:szCs w:val="28"/>
          <w:u w:val="single"/>
        </w:rPr>
        <w:t>rips to Petting Farms</w:t>
      </w:r>
    </w:p>
    <w:p w:rsidR="00CB2569" w:rsidRPr="006C5BC1" w:rsidRDefault="00CB2569" w:rsidP="00CB2569">
      <w:pPr>
        <w:jc w:val="both"/>
        <w:rPr>
          <w:rFonts w:ascii="Arial" w:hAnsi="Arial" w:cs="Arial"/>
          <w:sz w:val="24"/>
          <w:szCs w:val="24"/>
        </w:rPr>
      </w:pPr>
    </w:p>
    <w:p w:rsidR="00CB2569" w:rsidRPr="006C5BC1" w:rsidRDefault="00CB2569" w:rsidP="00CB2569">
      <w:pPr>
        <w:jc w:val="both"/>
        <w:rPr>
          <w:rFonts w:ascii="Arial" w:hAnsi="Arial" w:cs="Arial"/>
          <w:sz w:val="24"/>
          <w:szCs w:val="24"/>
        </w:rPr>
      </w:pPr>
      <w:r w:rsidRPr="006C5BC1">
        <w:rPr>
          <w:rFonts w:ascii="Arial" w:hAnsi="Arial" w:cs="Arial"/>
          <w:sz w:val="24"/>
          <w:szCs w:val="24"/>
        </w:rPr>
        <w:t xml:space="preserve">As the </w:t>
      </w:r>
      <w:r>
        <w:rPr>
          <w:rFonts w:ascii="Arial" w:hAnsi="Arial" w:cs="Arial"/>
          <w:sz w:val="24"/>
          <w:szCs w:val="24"/>
        </w:rPr>
        <w:t>nice weather approaches</w:t>
      </w:r>
      <w:r w:rsidRPr="006C5BC1">
        <w:rPr>
          <w:rFonts w:ascii="Arial" w:hAnsi="Arial" w:cs="Arial"/>
          <w:sz w:val="24"/>
          <w:szCs w:val="24"/>
        </w:rPr>
        <w:t xml:space="preserve"> </w:t>
      </w:r>
      <w:r>
        <w:rPr>
          <w:rFonts w:ascii="Arial" w:hAnsi="Arial" w:cs="Arial"/>
          <w:sz w:val="24"/>
          <w:szCs w:val="24"/>
        </w:rPr>
        <w:t xml:space="preserve">many people including organisations such as schools will consider </w:t>
      </w:r>
      <w:r w:rsidRPr="006C5BC1">
        <w:rPr>
          <w:rFonts w:ascii="Arial" w:hAnsi="Arial" w:cs="Arial"/>
          <w:sz w:val="24"/>
          <w:szCs w:val="24"/>
        </w:rPr>
        <w:t>visit</w:t>
      </w:r>
      <w:r>
        <w:rPr>
          <w:rFonts w:ascii="Arial" w:hAnsi="Arial" w:cs="Arial"/>
          <w:sz w:val="24"/>
          <w:szCs w:val="24"/>
        </w:rPr>
        <w:t>ing</w:t>
      </w:r>
      <w:r w:rsidRPr="006C5BC1">
        <w:rPr>
          <w:rFonts w:ascii="Arial" w:hAnsi="Arial" w:cs="Arial"/>
          <w:sz w:val="24"/>
          <w:szCs w:val="24"/>
        </w:rPr>
        <w:t xml:space="preserve"> farm</w:t>
      </w:r>
      <w:r>
        <w:rPr>
          <w:rFonts w:ascii="Arial" w:hAnsi="Arial" w:cs="Arial"/>
          <w:sz w:val="24"/>
          <w:szCs w:val="24"/>
        </w:rPr>
        <w:t>s</w:t>
      </w:r>
      <w:r w:rsidRPr="006C5BC1">
        <w:rPr>
          <w:rFonts w:ascii="Arial" w:hAnsi="Arial" w:cs="Arial"/>
          <w:sz w:val="24"/>
          <w:szCs w:val="24"/>
        </w:rPr>
        <w:t xml:space="preserve"> where children can enjoy petting and feeding farm animals. </w:t>
      </w:r>
      <w:r>
        <w:rPr>
          <w:rFonts w:ascii="Arial" w:hAnsi="Arial" w:cs="Arial"/>
          <w:sz w:val="24"/>
          <w:szCs w:val="24"/>
        </w:rPr>
        <w:t xml:space="preserve"> T</w:t>
      </w:r>
      <w:r w:rsidRPr="006C5BC1">
        <w:rPr>
          <w:rFonts w:ascii="Arial" w:hAnsi="Arial" w:cs="Arial"/>
          <w:sz w:val="24"/>
          <w:szCs w:val="24"/>
        </w:rPr>
        <w:t xml:space="preserve">o make sure that everyone enjoys the day and </w:t>
      </w:r>
      <w:r>
        <w:rPr>
          <w:rFonts w:ascii="Arial" w:hAnsi="Arial" w:cs="Arial"/>
          <w:sz w:val="24"/>
          <w:szCs w:val="24"/>
        </w:rPr>
        <w:t xml:space="preserve">children or staff </w:t>
      </w:r>
      <w:r w:rsidRPr="006C5BC1">
        <w:rPr>
          <w:rFonts w:ascii="Arial" w:hAnsi="Arial" w:cs="Arial"/>
          <w:sz w:val="24"/>
          <w:szCs w:val="24"/>
        </w:rPr>
        <w:t>do</w:t>
      </w:r>
      <w:r>
        <w:rPr>
          <w:rFonts w:ascii="Arial" w:hAnsi="Arial" w:cs="Arial"/>
          <w:sz w:val="24"/>
          <w:szCs w:val="24"/>
        </w:rPr>
        <w:t xml:space="preserve"> not</w:t>
      </w:r>
      <w:r w:rsidRPr="006C5BC1">
        <w:rPr>
          <w:rFonts w:ascii="Arial" w:hAnsi="Arial" w:cs="Arial"/>
          <w:sz w:val="24"/>
          <w:szCs w:val="24"/>
        </w:rPr>
        <w:t xml:space="preserve"> suffer any following illness</w:t>
      </w:r>
      <w:r>
        <w:rPr>
          <w:rFonts w:ascii="Arial" w:hAnsi="Arial" w:cs="Arial"/>
          <w:sz w:val="24"/>
          <w:szCs w:val="24"/>
        </w:rPr>
        <w:t>,</w:t>
      </w:r>
      <w:r w:rsidRPr="006C5BC1">
        <w:rPr>
          <w:rFonts w:ascii="Arial" w:hAnsi="Arial" w:cs="Arial"/>
          <w:sz w:val="24"/>
          <w:szCs w:val="24"/>
        </w:rPr>
        <w:t xml:space="preserve"> Shropshire Council</w:t>
      </w:r>
      <w:r>
        <w:rPr>
          <w:rFonts w:ascii="Arial" w:hAnsi="Arial" w:cs="Arial"/>
          <w:sz w:val="24"/>
          <w:szCs w:val="24"/>
        </w:rPr>
        <w:t>’s</w:t>
      </w:r>
      <w:r w:rsidRPr="006C5BC1">
        <w:rPr>
          <w:rFonts w:ascii="Arial" w:hAnsi="Arial" w:cs="Arial"/>
          <w:sz w:val="24"/>
          <w:szCs w:val="24"/>
        </w:rPr>
        <w:t xml:space="preserve"> Public Protection Team </w:t>
      </w:r>
      <w:r>
        <w:rPr>
          <w:rFonts w:ascii="Arial" w:hAnsi="Arial" w:cs="Arial"/>
          <w:sz w:val="24"/>
          <w:szCs w:val="24"/>
        </w:rPr>
        <w:t>are giving the following advice: -</w:t>
      </w:r>
    </w:p>
    <w:p w:rsidR="00CB2569" w:rsidRPr="006C5BC1" w:rsidRDefault="00CB2569" w:rsidP="00CB2569">
      <w:pPr>
        <w:jc w:val="both"/>
        <w:rPr>
          <w:rFonts w:ascii="Arial" w:hAnsi="Arial" w:cs="Arial"/>
          <w:sz w:val="24"/>
          <w:szCs w:val="24"/>
        </w:rPr>
      </w:pPr>
    </w:p>
    <w:p w:rsidR="00CB2569" w:rsidRPr="006C5BC1" w:rsidRDefault="00CB2569" w:rsidP="00CB2569">
      <w:pPr>
        <w:jc w:val="both"/>
        <w:rPr>
          <w:rFonts w:ascii="Arial" w:hAnsi="Arial" w:cs="Arial"/>
          <w:sz w:val="24"/>
          <w:szCs w:val="24"/>
        </w:rPr>
      </w:pPr>
      <w:r>
        <w:rPr>
          <w:rFonts w:ascii="Arial" w:hAnsi="Arial" w:cs="Arial"/>
          <w:sz w:val="24"/>
          <w:szCs w:val="24"/>
        </w:rPr>
        <w:t xml:space="preserve">All animals naturally carry a range of germs which can easily be passed to </w:t>
      </w:r>
      <w:r w:rsidRPr="006C5BC1">
        <w:rPr>
          <w:rFonts w:ascii="Arial" w:hAnsi="Arial" w:cs="Arial"/>
          <w:sz w:val="24"/>
          <w:szCs w:val="24"/>
        </w:rPr>
        <w:t>humans</w:t>
      </w:r>
      <w:r>
        <w:rPr>
          <w:rFonts w:ascii="Arial" w:hAnsi="Arial" w:cs="Arial"/>
          <w:sz w:val="24"/>
          <w:szCs w:val="24"/>
        </w:rPr>
        <w:t>, the</w:t>
      </w:r>
      <w:r w:rsidRPr="006C5BC1">
        <w:rPr>
          <w:rFonts w:ascii="Arial" w:hAnsi="Arial" w:cs="Arial"/>
          <w:sz w:val="24"/>
          <w:szCs w:val="24"/>
        </w:rPr>
        <w:t>s</w:t>
      </w:r>
      <w:r>
        <w:rPr>
          <w:rFonts w:ascii="Arial" w:hAnsi="Arial" w:cs="Arial"/>
          <w:sz w:val="24"/>
          <w:szCs w:val="24"/>
        </w:rPr>
        <w:t>e</w:t>
      </w:r>
      <w:r w:rsidRPr="006C5BC1">
        <w:rPr>
          <w:rFonts w:ascii="Arial" w:hAnsi="Arial" w:cs="Arial"/>
          <w:sz w:val="24"/>
          <w:szCs w:val="24"/>
        </w:rPr>
        <w:t xml:space="preserve"> include the bacteria </w:t>
      </w:r>
      <w:r w:rsidRPr="00510ECE">
        <w:rPr>
          <w:rFonts w:ascii="Arial" w:hAnsi="Arial" w:cs="Arial"/>
          <w:i/>
          <w:sz w:val="24"/>
          <w:szCs w:val="24"/>
        </w:rPr>
        <w:t>E coli 0157</w:t>
      </w:r>
      <w:r w:rsidRPr="006C5BC1">
        <w:rPr>
          <w:rFonts w:ascii="Arial" w:hAnsi="Arial" w:cs="Arial"/>
          <w:sz w:val="24"/>
          <w:szCs w:val="24"/>
        </w:rPr>
        <w:t xml:space="preserve"> and the parasite </w:t>
      </w:r>
      <w:proofErr w:type="spellStart"/>
      <w:r w:rsidRPr="00510ECE">
        <w:rPr>
          <w:rFonts w:ascii="Arial" w:hAnsi="Arial" w:cs="Arial"/>
          <w:i/>
          <w:sz w:val="24"/>
          <w:szCs w:val="24"/>
        </w:rPr>
        <w:t>Cryptosporidia</w:t>
      </w:r>
      <w:proofErr w:type="spellEnd"/>
      <w:r w:rsidRPr="006C5BC1">
        <w:rPr>
          <w:rFonts w:ascii="Arial" w:hAnsi="Arial" w:cs="Arial"/>
          <w:sz w:val="24"/>
          <w:szCs w:val="24"/>
        </w:rPr>
        <w:t>.  Both of these can cause a very severe illness of diarrhoea and vomiting, particularly in children</w:t>
      </w:r>
      <w:r>
        <w:rPr>
          <w:rFonts w:ascii="Arial" w:hAnsi="Arial" w:cs="Arial"/>
          <w:sz w:val="24"/>
          <w:szCs w:val="24"/>
        </w:rPr>
        <w:t xml:space="preserve"> and only small amounts of the germs are needed to become ill</w:t>
      </w:r>
      <w:r w:rsidRPr="006C5BC1">
        <w:rPr>
          <w:rFonts w:ascii="Arial" w:hAnsi="Arial" w:cs="Arial"/>
          <w:sz w:val="24"/>
          <w:szCs w:val="24"/>
        </w:rPr>
        <w:t xml:space="preserve">.  Illness can occur when the germs from the animals are transferred to the mouth after touching animals, fences, footwear or other surfaces that may be contaminated by animal droppings.  This can also occur when food is eaten with unwashed contaminated hands.  Therefore </w:t>
      </w:r>
      <w:r>
        <w:rPr>
          <w:rFonts w:ascii="Arial" w:hAnsi="Arial" w:cs="Arial"/>
          <w:sz w:val="24"/>
          <w:szCs w:val="24"/>
        </w:rPr>
        <w:t xml:space="preserve">the following </w:t>
      </w:r>
      <w:r w:rsidRPr="006C5BC1">
        <w:rPr>
          <w:rFonts w:ascii="Arial" w:hAnsi="Arial" w:cs="Arial"/>
          <w:sz w:val="24"/>
          <w:szCs w:val="24"/>
        </w:rPr>
        <w:t>precaution</w:t>
      </w:r>
      <w:r>
        <w:rPr>
          <w:rFonts w:ascii="Arial" w:hAnsi="Arial" w:cs="Arial"/>
          <w:sz w:val="24"/>
          <w:szCs w:val="24"/>
        </w:rPr>
        <w:t xml:space="preserve">s need to be taken during </w:t>
      </w:r>
      <w:r w:rsidRPr="006C5BC1">
        <w:rPr>
          <w:rFonts w:ascii="Arial" w:hAnsi="Arial" w:cs="Arial"/>
          <w:sz w:val="24"/>
          <w:szCs w:val="24"/>
        </w:rPr>
        <w:t xml:space="preserve">the visit </w:t>
      </w:r>
      <w:r>
        <w:rPr>
          <w:rFonts w:ascii="Arial" w:hAnsi="Arial" w:cs="Arial"/>
          <w:sz w:val="24"/>
          <w:szCs w:val="24"/>
        </w:rPr>
        <w:t>(</w:t>
      </w:r>
      <w:r w:rsidRPr="006C5BC1">
        <w:rPr>
          <w:rFonts w:ascii="Arial" w:hAnsi="Arial" w:cs="Arial"/>
          <w:sz w:val="24"/>
          <w:szCs w:val="24"/>
        </w:rPr>
        <w:t xml:space="preserve">and </w:t>
      </w:r>
      <w:r>
        <w:rPr>
          <w:rFonts w:ascii="Arial" w:hAnsi="Arial" w:cs="Arial"/>
          <w:sz w:val="24"/>
          <w:szCs w:val="24"/>
        </w:rPr>
        <w:t xml:space="preserve">also </w:t>
      </w:r>
      <w:r w:rsidRPr="006C5BC1">
        <w:rPr>
          <w:rFonts w:ascii="Arial" w:hAnsi="Arial" w:cs="Arial"/>
          <w:sz w:val="24"/>
          <w:szCs w:val="24"/>
        </w:rPr>
        <w:t>when you get home</w:t>
      </w:r>
      <w:r>
        <w:rPr>
          <w:rFonts w:ascii="Arial" w:hAnsi="Arial" w:cs="Arial"/>
          <w:sz w:val="24"/>
          <w:szCs w:val="24"/>
        </w:rPr>
        <w:t>).</w:t>
      </w:r>
      <w:r w:rsidRPr="006C5BC1">
        <w:rPr>
          <w:rFonts w:ascii="Arial" w:hAnsi="Arial" w:cs="Arial"/>
          <w:sz w:val="24"/>
          <w:szCs w:val="24"/>
        </w:rPr>
        <w:t xml:space="preserve"> </w:t>
      </w:r>
    </w:p>
    <w:p w:rsidR="00CB2569" w:rsidRPr="006C5BC1" w:rsidRDefault="00CB2569" w:rsidP="00CB2569">
      <w:pPr>
        <w:jc w:val="both"/>
        <w:rPr>
          <w:rFonts w:ascii="Arial" w:hAnsi="Arial" w:cs="Arial"/>
          <w:sz w:val="24"/>
          <w:szCs w:val="24"/>
          <w:u w:val="single"/>
        </w:rPr>
      </w:pPr>
      <w:r w:rsidRPr="006C5BC1">
        <w:rPr>
          <w:rFonts w:ascii="Arial" w:hAnsi="Arial" w:cs="Arial"/>
          <w:sz w:val="24"/>
          <w:szCs w:val="24"/>
          <w:u w:val="single"/>
        </w:rPr>
        <w:t>Precautions at the visit</w:t>
      </w:r>
    </w:p>
    <w:p w:rsidR="00CB2569" w:rsidRDefault="00CB2569" w:rsidP="00CB2569">
      <w:pPr>
        <w:numPr>
          <w:ilvl w:val="0"/>
          <w:numId w:val="1"/>
        </w:numPr>
        <w:jc w:val="both"/>
        <w:rPr>
          <w:rFonts w:ascii="Arial" w:hAnsi="Arial" w:cs="Arial"/>
          <w:sz w:val="24"/>
          <w:szCs w:val="24"/>
        </w:rPr>
      </w:pPr>
      <w:r>
        <w:rPr>
          <w:rFonts w:ascii="Arial" w:hAnsi="Arial" w:cs="Arial"/>
          <w:sz w:val="24"/>
          <w:szCs w:val="24"/>
        </w:rPr>
        <w:t>Children must be supervised at all times.</w:t>
      </w:r>
    </w:p>
    <w:p w:rsidR="00CB2569" w:rsidRDefault="00CB2569" w:rsidP="00CB2569">
      <w:pPr>
        <w:numPr>
          <w:ilvl w:val="0"/>
          <w:numId w:val="1"/>
        </w:numPr>
        <w:jc w:val="both"/>
        <w:rPr>
          <w:rFonts w:ascii="Arial" w:hAnsi="Arial" w:cs="Arial"/>
          <w:sz w:val="24"/>
          <w:szCs w:val="24"/>
        </w:rPr>
      </w:pPr>
      <w:r>
        <w:rPr>
          <w:rFonts w:ascii="Arial" w:hAnsi="Arial" w:cs="Arial"/>
          <w:sz w:val="24"/>
          <w:szCs w:val="24"/>
        </w:rPr>
        <w:t>Do not allow children to put hands on faces or fingers in mouths while walking around the farm.  Adults should not smoke during the visit.</w:t>
      </w:r>
    </w:p>
    <w:p w:rsidR="00CB2569" w:rsidRDefault="00CB2569" w:rsidP="00CB2569">
      <w:pPr>
        <w:numPr>
          <w:ilvl w:val="0"/>
          <w:numId w:val="1"/>
        </w:numPr>
        <w:jc w:val="both"/>
        <w:rPr>
          <w:rFonts w:ascii="Arial" w:hAnsi="Arial" w:cs="Arial"/>
          <w:sz w:val="24"/>
          <w:szCs w:val="24"/>
        </w:rPr>
      </w:pPr>
      <w:r>
        <w:rPr>
          <w:rFonts w:ascii="Arial" w:hAnsi="Arial" w:cs="Arial"/>
          <w:sz w:val="24"/>
          <w:szCs w:val="24"/>
        </w:rPr>
        <w:t>Do not allow children to eat anything that may have fallen on the ground.  This includes dummies.</w:t>
      </w:r>
    </w:p>
    <w:p w:rsidR="00CB2569" w:rsidRDefault="00CB2569" w:rsidP="00CB2569">
      <w:pPr>
        <w:numPr>
          <w:ilvl w:val="0"/>
          <w:numId w:val="1"/>
        </w:numPr>
        <w:jc w:val="both"/>
        <w:rPr>
          <w:rFonts w:ascii="Arial" w:hAnsi="Arial" w:cs="Arial"/>
          <w:sz w:val="24"/>
          <w:szCs w:val="24"/>
        </w:rPr>
      </w:pPr>
      <w:r>
        <w:rPr>
          <w:rFonts w:ascii="Arial" w:hAnsi="Arial" w:cs="Arial"/>
          <w:sz w:val="24"/>
          <w:szCs w:val="24"/>
        </w:rPr>
        <w:t>If touching or feeding animals, you should ensure that children do not put their faces close to the animals mouths or put their fingers in their own or anyone else’s mouths. Keep away from sick animals, manure or slurry.</w:t>
      </w:r>
    </w:p>
    <w:p w:rsidR="00CB2569" w:rsidRDefault="00CB2569" w:rsidP="00CB2569">
      <w:pPr>
        <w:numPr>
          <w:ilvl w:val="0"/>
          <w:numId w:val="1"/>
        </w:numPr>
        <w:jc w:val="both"/>
        <w:rPr>
          <w:rFonts w:ascii="Arial" w:hAnsi="Arial" w:cs="Arial"/>
          <w:sz w:val="24"/>
          <w:szCs w:val="24"/>
        </w:rPr>
      </w:pPr>
      <w:r>
        <w:rPr>
          <w:rFonts w:ascii="Arial" w:hAnsi="Arial" w:cs="Arial"/>
          <w:sz w:val="24"/>
          <w:szCs w:val="24"/>
        </w:rPr>
        <w:t>Eat and drink in designated eating areas only – never while touching animals or while walking around the farm.  This includes not eating sweets, crisps or chewing gum.</w:t>
      </w:r>
    </w:p>
    <w:p w:rsidR="00CB2569" w:rsidRPr="00306819" w:rsidRDefault="00CB2569" w:rsidP="00CB2569">
      <w:pPr>
        <w:numPr>
          <w:ilvl w:val="0"/>
          <w:numId w:val="1"/>
        </w:numPr>
        <w:jc w:val="both"/>
        <w:rPr>
          <w:rFonts w:ascii="Arial" w:hAnsi="Arial" w:cs="Arial"/>
          <w:b/>
          <w:sz w:val="24"/>
          <w:szCs w:val="24"/>
        </w:rPr>
      </w:pPr>
      <w:r w:rsidRPr="00306819">
        <w:rPr>
          <w:rFonts w:ascii="Arial" w:hAnsi="Arial" w:cs="Arial"/>
          <w:b/>
          <w:sz w:val="24"/>
          <w:szCs w:val="24"/>
        </w:rPr>
        <w:lastRenderedPageBreak/>
        <w:t xml:space="preserve">Ensure hands are washed and dried thoroughly with soap and water immediately after any contact with animals and BEFORE eating and drinking. Supervise children when washing their hands.  Hand gels/wipes are </w:t>
      </w:r>
      <w:r w:rsidRPr="00DA7D7C">
        <w:rPr>
          <w:rFonts w:ascii="Arial" w:hAnsi="Arial" w:cs="Arial"/>
          <w:b/>
          <w:sz w:val="24"/>
          <w:szCs w:val="24"/>
        </w:rPr>
        <w:t>not</w:t>
      </w:r>
      <w:r w:rsidRPr="00306819">
        <w:rPr>
          <w:rFonts w:ascii="Arial" w:hAnsi="Arial" w:cs="Arial"/>
          <w:b/>
          <w:sz w:val="24"/>
          <w:szCs w:val="24"/>
        </w:rPr>
        <w:t xml:space="preserve"> an acceptable substitute for proper hand washing.</w:t>
      </w:r>
    </w:p>
    <w:p w:rsidR="00CB2569" w:rsidRDefault="00CB2569" w:rsidP="00CB2569">
      <w:pPr>
        <w:numPr>
          <w:ilvl w:val="0"/>
          <w:numId w:val="1"/>
        </w:numPr>
        <w:jc w:val="both"/>
        <w:rPr>
          <w:rFonts w:ascii="Arial" w:hAnsi="Arial" w:cs="Arial"/>
          <w:sz w:val="24"/>
          <w:szCs w:val="24"/>
        </w:rPr>
      </w:pPr>
      <w:r>
        <w:rPr>
          <w:rFonts w:ascii="Arial" w:hAnsi="Arial" w:cs="Arial"/>
          <w:sz w:val="24"/>
          <w:szCs w:val="24"/>
        </w:rPr>
        <w:t>Everyone should wash and dry their hands thoroughly before leaving.</w:t>
      </w:r>
    </w:p>
    <w:p w:rsidR="00CB2569" w:rsidRDefault="00CB2569" w:rsidP="00CB2569">
      <w:pPr>
        <w:numPr>
          <w:ilvl w:val="0"/>
          <w:numId w:val="1"/>
        </w:numPr>
        <w:jc w:val="both"/>
        <w:rPr>
          <w:rFonts w:ascii="Arial" w:hAnsi="Arial" w:cs="Arial"/>
          <w:sz w:val="24"/>
          <w:szCs w:val="24"/>
        </w:rPr>
      </w:pPr>
      <w:r>
        <w:rPr>
          <w:rFonts w:ascii="Arial" w:hAnsi="Arial" w:cs="Arial"/>
          <w:sz w:val="24"/>
          <w:szCs w:val="24"/>
        </w:rPr>
        <w:t>Remove mud from pushchairs, footwear etc. before loading into the car.</w:t>
      </w:r>
    </w:p>
    <w:p w:rsidR="00CB2569" w:rsidRDefault="00CB2569" w:rsidP="00CB2569">
      <w:pPr>
        <w:jc w:val="both"/>
        <w:rPr>
          <w:rFonts w:ascii="Arial" w:hAnsi="Arial" w:cs="Arial"/>
          <w:sz w:val="24"/>
          <w:szCs w:val="24"/>
          <w:u w:val="single"/>
        </w:rPr>
      </w:pPr>
      <w:r w:rsidRPr="006C5BC1">
        <w:rPr>
          <w:rFonts w:ascii="Arial" w:hAnsi="Arial" w:cs="Arial"/>
          <w:sz w:val="24"/>
          <w:szCs w:val="24"/>
          <w:u w:val="single"/>
        </w:rPr>
        <w:t>Precautions after the visit</w:t>
      </w:r>
    </w:p>
    <w:p w:rsidR="00CB2569" w:rsidRDefault="00CB2569" w:rsidP="00CB2569">
      <w:pPr>
        <w:numPr>
          <w:ilvl w:val="0"/>
          <w:numId w:val="2"/>
        </w:numPr>
        <w:jc w:val="both"/>
        <w:rPr>
          <w:rFonts w:ascii="Arial" w:hAnsi="Arial" w:cs="Arial"/>
          <w:sz w:val="24"/>
          <w:szCs w:val="24"/>
        </w:rPr>
      </w:pPr>
      <w:r w:rsidRPr="00EF207D">
        <w:rPr>
          <w:rFonts w:ascii="Arial" w:hAnsi="Arial" w:cs="Arial"/>
          <w:sz w:val="24"/>
          <w:szCs w:val="24"/>
        </w:rPr>
        <w:t xml:space="preserve">Footwear and pushchairs may still have </w:t>
      </w:r>
      <w:r>
        <w:rPr>
          <w:rFonts w:ascii="Arial" w:hAnsi="Arial" w:cs="Arial"/>
          <w:sz w:val="24"/>
          <w:szCs w:val="24"/>
        </w:rPr>
        <w:t xml:space="preserve">contaminated </w:t>
      </w:r>
      <w:r w:rsidRPr="00EF207D">
        <w:rPr>
          <w:rFonts w:ascii="Arial" w:hAnsi="Arial" w:cs="Arial"/>
          <w:sz w:val="24"/>
          <w:szCs w:val="24"/>
        </w:rPr>
        <w:t>mud on them</w:t>
      </w:r>
      <w:r>
        <w:rPr>
          <w:rFonts w:ascii="Arial" w:hAnsi="Arial" w:cs="Arial"/>
          <w:sz w:val="24"/>
          <w:szCs w:val="24"/>
        </w:rPr>
        <w:t>.   If it was not possible to clean at the visit, hose pushchairs wheels with water and clean footwear.  Wash hands thoroughly.</w:t>
      </w:r>
    </w:p>
    <w:p w:rsidR="00CB2569" w:rsidRDefault="00CB2569" w:rsidP="00CB2569">
      <w:pPr>
        <w:numPr>
          <w:ilvl w:val="0"/>
          <w:numId w:val="2"/>
        </w:numPr>
        <w:jc w:val="both"/>
        <w:rPr>
          <w:rFonts w:ascii="Arial" w:hAnsi="Arial" w:cs="Arial"/>
          <w:sz w:val="24"/>
          <w:szCs w:val="24"/>
        </w:rPr>
      </w:pPr>
      <w:r>
        <w:rPr>
          <w:rFonts w:ascii="Arial" w:hAnsi="Arial" w:cs="Arial"/>
          <w:sz w:val="24"/>
          <w:szCs w:val="24"/>
        </w:rPr>
        <w:t>Wash any muddy clothes on a 60</w:t>
      </w:r>
      <w:r>
        <w:rPr>
          <w:rFonts w:ascii="Arial" w:hAnsi="Arial" w:cs="Arial"/>
          <w:sz w:val="24"/>
          <w:szCs w:val="24"/>
          <w:vertAlign w:val="superscript"/>
        </w:rPr>
        <w:t>0</w:t>
      </w:r>
      <w:r>
        <w:rPr>
          <w:rFonts w:ascii="Arial" w:hAnsi="Arial" w:cs="Arial"/>
          <w:sz w:val="24"/>
          <w:szCs w:val="24"/>
        </w:rPr>
        <w:t>C wash.</w:t>
      </w:r>
    </w:p>
    <w:p w:rsidR="00CB2569" w:rsidRPr="00306819" w:rsidRDefault="00CB2569" w:rsidP="00CB2569">
      <w:pPr>
        <w:numPr>
          <w:ilvl w:val="0"/>
          <w:numId w:val="2"/>
        </w:numPr>
        <w:jc w:val="both"/>
        <w:rPr>
          <w:rFonts w:ascii="Arial" w:hAnsi="Arial" w:cs="Arial"/>
          <w:sz w:val="24"/>
          <w:szCs w:val="24"/>
        </w:rPr>
      </w:pPr>
      <w:r w:rsidRPr="00306819">
        <w:rPr>
          <w:rFonts w:ascii="Arial" w:hAnsi="Arial" w:cs="Arial"/>
          <w:b/>
          <w:sz w:val="24"/>
          <w:szCs w:val="24"/>
        </w:rPr>
        <w:t>NB</w:t>
      </w:r>
      <w:r w:rsidRPr="00306819">
        <w:rPr>
          <w:rFonts w:ascii="Arial" w:hAnsi="Arial" w:cs="Arial"/>
          <w:b/>
          <w:sz w:val="24"/>
          <w:szCs w:val="24"/>
        </w:rPr>
        <w:tab/>
        <w:t>Pregnant women need to take particular care and specifically avoid direct contact with lambs and their droppings.</w:t>
      </w:r>
    </w:p>
    <w:p w:rsidR="00CB2569" w:rsidRPr="006C5BC1" w:rsidRDefault="00CB2569" w:rsidP="00CB2569">
      <w:pPr>
        <w:jc w:val="both"/>
        <w:rPr>
          <w:rFonts w:ascii="Arial" w:hAnsi="Arial" w:cs="Arial"/>
          <w:sz w:val="24"/>
          <w:szCs w:val="24"/>
          <w:u w:val="single"/>
        </w:rPr>
      </w:pPr>
    </w:p>
    <w:p w:rsidR="00CB2569" w:rsidRDefault="00CB2569" w:rsidP="00CB2569">
      <w:pPr>
        <w:jc w:val="both"/>
        <w:rPr>
          <w:rFonts w:ascii="Arial" w:hAnsi="Arial" w:cs="Arial"/>
          <w:sz w:val="24"/>
          <w:szCs w:val="24"/>
          <w:u w:val="single"/>
        </w:rPr>
      </w:pPr>
      <w:r w:rsidRPr="006C5BC1">
        <w:rPr>
          <w:rFonts w:ascii="Arial" w:hAnsi="Arial" w:cs="Arial"/>
          <w:sz w:val="24"/>
          <w:szCs w:val="24"/>
          <w:u w:val="single"/>
        </w:rPr>
        <w:t xml:space="preserve">What should I do if I </w:t>
      </w:r>
      <w:r>
        <w:rPr>
          <w:rFonts w:ascii="Arial" w:hAnsi="Arial" w:cs="Arial"/>
          <w:sz w:val="24"/>
          <w:szCs w:val="24"/>
          <w:u w:val="single"/>
        </w:rPr>
        <w:t xml:space="preserve">or children </w:t>
      </w:r>
      <w:r w:rsidRPr="006C5BC1">
        <w:rPr>
          <w:rFonts w:ascii="Arial" w:hAnsi="Arial" w:cs="Arial"/>
          <w:sz w:val="24"/>
          <w:szCs w:val="24"/>
          <w:u w:val="single"/>
        </w:rPr>
        <w:t>feel unwell after a visit?</w:t>
      </w:r>
    </w:p>
    <w:p w:rsidR="00CB2569" w:rsidRDefault="00CB2569" w:rsidP="00CB2569">
      <w:pPr>
        <w:jc w:val="both"/>
        <w:rPr>
          <w:rFonts w:ascii="Arial" w:hAnsi="Arial" w:cs="Arial"/>
          <w:sz w:val="24"/>
          <w:szCs w:val="24"/>
        </w:rPr>
      </w:pPr>
      <w:r w:rsidRPr="00A067D2">
        <w:rPr>
          <w:rFonts w:ascii="Arial" w:hAnsi="Arial" w:cs="Arial"/>
          <w:sz w:val="24"/>
          <w:szCs w:val="24"/>
        </w:rPr>
        <w:t xml:space="preserve">If you or anyone else in your </w:t>
      </w:r>
      <w:r>
        <w:rPr>
          <w:rFonts w:ascii="Arial" w:hAnsi="Arial" w:cs="Arial"/>
          <w:sz w:val="24"/>
          <w:szCs w:val="24"/>
        </w:rPr>
        <w:t>group, particularly children, feels unwell with sickness and diarrhoea within 2 weeks after visiting a farm, you/parent should contact your GP or call NHS direct on 0845 4647 or www.nhsdirect.nhs.uk.  A faecal sample may be taken and analysed.   If it is positive for food poisoning germs you will be contacted by an officer from the Public Protection Team who will provide further advice and guidance.</w:t>
      </w:r>
    </w:p>
    <w:p w:rsidR="00CB2569" w:rsidRDefault="00CB2569" w:rsidP="00CB2569">
      <w:pPr>
        <w:jc w:val="both"/>
        <w:rPr>
          <w:rFonts w:ascii="Arial" w:hAnsi="Arial" w:cs="Arial"/>
          <w:sz w:val="24"/>
          <w:szCs w:val="24"/>
        </w:rPr>
      </w:pPr>
      <w:r>
        <w:rPr>
          <w:rFonts w:ascii="Arial" w:hAnsi="Arial" w:cs="Arial"/>
          <w:sz w:val="24"/>
          <w:szCs w:val="24"/>
        </w:rPr>
        <w:t xml:space="preserve">If ill, children under five should not attend school/nursery/ group childcare until they have stopped being ill for at least 2 days.  This is also applies to adults who work in those settings or handle food as part of their job.  Further advice should be obtained from the Public Protection Team on 0345 678 9000 or email </w:t>
      </w:r>
      <w:hyperlink r:id="rId7" w:history="1">
        <w:r w:rsidRPr="00A709F0">
          <w:rPr>
            <w:rStyle w:val="Hyperlink"/>
            <w:rFonts w:ascii="Arial" w:hAnsi="Arial" w:cs="Arial"/>
            <w:sz w:val="24"/>
            <w:szCs w:val="24"/>
          </w:rPr>
          <w:t>food@shropshire.gov.uk</w:t>
        </w:r>
      </w:hyperlink>
      <w:r>
        <w:rPr>
          <w:rFonts w:ascii="Arial" w:hAnsi="Arial" w:cs="Arial"/>
          <w:sz w:val="24"/>
          <w:szCs w:val="24"/>
        </w:rPr>
        <w:t>.</w:t>
      </w:r>
    </w:p>
    <w:p w:rsidR="00CB2569" w:rsidRDefault="00CB2569" w:rsidP="00CB2569">
      <w:pPr>
        <w:jc w:val="center"/>
        <w:rPr>
          <w:rFonts w:ascii="Arial" w:hAnsi="Arial" w:cs="Arial"/>
          <w:sz w:val="24"/>
          <w:szCs w:val="24"/>
        </w:rPr>
      </w:pPr>
      <w:r w:rsidRPr="00721141">
        <w:rPr>
          <w:rFonts w:ascii="Tahoma" w:hAnsi="Tahoma" w:cs="Tahoma"/>
          <w:noProof/>
          <w:color w:val="333333"/>
          <w:sz w:val="17"/>
          <w:szCs w:val="17"/>
          <w:lang w:eastAsia="en-GB"/>
        </w:rPr>
        <w:drawing>
          <wp:inline distT="0" distB="0" distL="0" distR="0" wp14:anchorId="43EAE15D" wp14:editId="24D4910B">
            <wp:extent cx="917623" cy="854710"/>
            <wp:effectExtent l="0" t="0" r="0" b="2540"/>
            <wp:docPr id="2" name="Picture 2" descr="Description: http://a8.sphotos.ak.fbcdn.net/hphotos-ak-snc6/206547_210598012299667_193476320678503_865358_25827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hotoImage" descr="Description: http://a8.sphotos.ak.fbcdn.net/hphotos-ak-snc6/206547_210598012299667_193476320678503_865358_2582743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859" cy="877285"/>
                    </a:xfrm>
                    <a:prstGeom prst="rect">
                      <a:avLst/>
                    </a:prstGeom>
                    <a:noFill/>
                    <a:ln>
                      <a:noFill/>
                    </a:ln>
                  </pic:spPr>
                </pic:pic>
              </a:graphicData>
            </a:graphic>
          </wp:inline>
        </w:drawing>
      </w:r>
    </w:p>
    <w:p w:rsidR="00CB2569" w:rsidRDefault="00CB2569" w:rsidP="00CB2569">
      <w:pPr>
        <w:jc w:val="both"/>
        <w:rPr>
          <w:rFonts w:ascii="Arial" w:hAnsi="Arial" w:cs="Arial"/>
          <w:sz w:val="24"/>
          <w:szCs w:val="24"/>
        </w:rPr>
      </w:pPr>
      <w:r>
        <w:rPr>
          <w:rFonts w:ascii="Arial" w:hAnsi="Arial" w:cs="Arial"/>
          <w:sz w:val="24"/>
          <w:szCs w:val="24"/>
        </w:rPr>
        <w:t xml:space="preserve">Further information is available on </w:t>
      </w:r>
    </w:p>
    <w:p w:rsidR="00CB2569" w:rsidRDefault="000A6649" w:rsidP="00CB2569">
      <w:pPr>
        <w:jc w:val="both"/>
        <w:rPr>
          <w:color w:val="1F497D"/>
        </w:rPr>
      </w:pPr>
      <w:hyperlink r:id="rId9" w:history="1">
        <w:r w:rsidR="00CB2569">
          <w:rPr>
            <w:rStyle w:val="Hyperlink"/>
          </w:rPr>
          <w:t>https://www.gov.uk/government/publications/farm-visits-avoiding-infection</w:t>
        </w:r>
      </w:hyperlink>
    </w:p>
    <w:p w:rsidR="00CB2569" w:rsidRDefault="000A6649" w:rsidP="00CB2569">
      <w:pPr>
        <w:jc w:val="both"/>
        <w:rPr>
          <w:rStyle w:val="Hyperlink"/>
        </w:rPr>
      </w:pPr>
      <w:hyperlink r:id="rId10" w:history="1">
        <w:r w:rsidR="00CB2569">
          <w:rPr>
            <w:rStyle w:val="Hyperlink"/>
          </w:rPr>
          <w:t>https://www.gov.uk/government/news/infection-risk-at-petting-farms-phe-urges-good-hand-hygiene</w:t>
        </w:r>
      </w:hyperlink>
    </w:p>
    <w:p w:rsidR="00244F9A" w:rsidRDefault="00244F9A"/>
    <w:sectPr w:rsidR="00244F9A" w:rsidSect="00F34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54502"/>
    <w:multiLevelType w:val="hybridMultilevel"/>
    <w:tmpl w:val="3DB6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C16E29"/>
    <w:multiLevelType w:val="hybridMultilevel"/>
    <w:tmpl w:val="ECE8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69"/>
    <w:rsid w:val="000A6649"/>
    <w:rsid w:val="00244F9A"/>
    <w:rsid w:val="00CB2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56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569"/>
    <w:rPr>
      <w:color w:val="0000FF"/>
      <w:u w:val="single"/>
    </w:rPr>
  </w:style>
  <w:style w:type="paragraph" w:styleId="BalloonText">
    <w:name w:val="Balloon Text"/>
    <w:basedOn w:val="Normal"/>
    <w:link w:val="BalloonTextChar"/>
    <w:uiPriority w:val="99"/>
    <w:semiHidden/>
    <w:unhideWhenUsed/>
    <w:rsid w:val="000A6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6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56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569"/>
    <w:rPr>
      <w:color w:val="0000FF"/>
      <w:u w:val="single"/>
    </w:rPr>
  </w:style>
  <w:style w:type="paragraph" w:styleId="BalloonText">
    <w:name w:val="Balloon Text"/>
    <w:basedOn w:val="Normal"/>
    <w:link w:val="BalloonTextChar"/>
    <w:uiPriority w:val="99"/>
    <w:semiHidden/>
    <w:unhideWhenUsed/>
    <w:rsid w:val="000A6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6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food@shrop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news/infection-risk-at-petting-farms-phe-urges-good-hand-hygiene" TargetMode="External"/><Relationship Id="rId4" Type="http://schemas.openxmlformats.org/officeDocument/2006/relationships/settings" Target="settings.xml"/><Relationship Id="rId9" Type="http://schemas.openxmlformats.org/officeDocument/2006/relationships/hyperlink" Target="https://www.gov.uk/government/publications/farm-visits-avoiding-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3279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Messer</dc:creator>
  <cp:lastModifiedBy>cc145670</cp:lastModifiedBy>
  <cp:revision>2</cp:revision>
  <dcterms:created xsi:type="dcterms:W3CDTF">2016-04-11T18:59:00Z</dcterms:created>
  <dcterms:modified xsi:type="dcterms:W3CDTF">2016-04-11T18:59:00Z</dcterms:modified>
</cp:coreProperties>
</file>