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99" w:rsidRPr="006E1F99" w:rsidRDefault="006E1F99" w:rsidP="006E1F99">
      <w:pPr>
        <w:rPr>
          <w:b/>
          <w:u w:val="single"/>
        </w:rPr>
      </w:pPr>
      <w:r w:rsidRPr="006E1F99">
        <w:rPr>
          <w:b/>
          <w:u w:val="single"/>
        </w:rPr>
        <w:t>Dynamic Purchasing System (DPS) for Public Health</w:t>
      </w:r>
    </w:p>
    <w:p w:rsidR="006E1F99" w:rsidRDefault="006E1F99" w:rsidP="006E1F99">
      <w:r>
        <w:t>This application process has been issued by Shropshire Council in connection with a competitive procurement in accordance with the Public Contract Regulations 2015 (“the Regulations).</w:t>
      </w:r>
    </w:p>
    <w:p w:rsidR="006E1F99" w:rsidRDefault="006E1F99" w:rsidP="006E1F99">
      <w:r>
        <w:t>Shropshire Council is establishing a dynamic purchasing system [DPS] to commission Public Health Services.</w:t>
      </w:r>
    </w:p>
    <w:p w:rsidR="006E1F99" w:rsidRPr="006E1F99" w:rsidRDefault="006E1F99" w:rsidP="006E1F99">
      <w:r w:rsidRPr="006E1F99">
        <w:t>The DPS will consist of following Lots and Tenderers may apply for admission to one or all lots.</w:t>
      </w:r>
    </w:p>
    <w:p w:rsidR="006E1F99" w:rsidRPr="006E1F99" w:rsidRDefault="006E1F99" w:rsidP="006E1F99">
      <w:r w:rsidRPr="006E1F99">
        <w:rPr>
          <w:b/>
        </w:rPr>
        <w:t>Lot 1:</w:t>
      </w:r>
      <w:r w:rsidRPr="006E1F99">
        <w:t xml:space="preserve"> General Practice NHS Health Check </w:t>
      </w:r>
    </w:p>
    <w:p w:rsidR="006E1F99" w:rsidRDefault="006E1F99" w:rsidP="006E1F99">
      <w:bookmarkStart w:id="0" w:name="_GoBack"/>
      <w:bookmarkEnd w:id="0"/>
      <w:r w:rsidRPr="006E1F99">
        <w:rPr>
          <w:b/>
        </w:rPr>
        <w:t>Lot 4:</w:t>
      </w:r>
      <w:r w:rsidRPr="006E1F99">
        <w:t xml:space="preserve"> Pharmacy Sexual Health Services: Issue of treatment for Chlamydia</w:t>
      </w:r>
    </w:p>
    <w:p w:rsidR="006E1F99" w:rsidRPr="006E1F99" w:rsidRDefault="006E1F99" w:rsidP="006E1F99">
      <w:r w:rsidRPr="006E1F99">
        <w:rPr>
          <w:b/>
        </w:rPr>
        <w:t>Lot 5:</w:t>
      </w:r>
      <w:r w:rsidRPr="006E1F99">
        <w:t xml:space="preserve"> Pharmacy Sexual Health Services: Issue of Emergency Hormonal Contraception.</w:t>
      </w:r>
    </w:p>
    <w:p w:rsidR="006E1F99" w:rsidRPr="006E1F99" w:rsidRDefault="006E1F99" w:rsidP="006E1F99">
      <w:r w:rsidRPr="006E1F99">
        <w:rPr>
          <w:b/>
        </w:rPr>
        <w:t>Lot 6:</w:t>
      </w:r>
      <w:r w:rsidRPr="006E1F99">
        <w:t xml:space="preserve"> Pharmacy Sexual Health Services: Issue of Chlamydia/Gonorrhoea </w:t>
      </w:r>
      <w:proofErr w:type="spellStart"/>
      <w:r w:rsidRPr="006E1F99">
        <w:t>Smartkits</w:t>
      </w:r>
      <w:proofErr w:type="spellEnd"/>
      <w:r w:rsidRPr="006E1F99">
        <w:t xml:space="preserve"> </w:t>
      </w:r>
    </w:p>
    <w:p w:rsidR="006E1F99" w:rsidRPr="006E1F99" w:rsidRDefault="006E1F99" w:rsidP="006E1F99">
      <w:r w:rsidRPr="006E1F99">
        <w:rPr>
          <w:b/>
        </w:rPr>
        <w:t>Lot 7:</w:t>
      </w:r>
      <w:r w:rsidRPr="006E1F99">
        <w:t xml:space="preserve"> Pharmacy Sexual Health Services: Registration and issue of Condoms as part of the Local Condom Distribution Scheme (CDS) </w:t>
      </w:r>
    </w:p>
    <w:p w:rsidR="006E1F99" w:rsidRPr="006E1F99" w:rsidRDefault="006E1F99" w:rsidP="006E1F99">
      <w:r w:rsidRPr="006E1F99">
        <w:rPr>
          <w:b/>
        </w:rPr>
        <w:t>Lot 8:</w:t>
      </w:r>
      <w:r w:rsidRPr="006E1F99">
        <w:t xml:space="preserve"> GP Contraception and Sexual Health: Opportunistic Chlamydia Screening of 15-24year olds.</w:t>
      </w:r>
    </w:p>
    <w:p w:rsidR="006E1F99" w:rsidRPr="006E1F99" w:rsidRDefault="006E1F99" w:rsidP="006E1F99">
      <w:r w:rsidRPr="006E1F99">
        <w:rPr>
          <w:b/>
        </w:rPr>
        <w:t>Lot 9:</w:t>
      </w:r>
      <w:r w:rsidRPr="006E1F99">
        <w:t xml:space="preserve"> GP Contraception and Sexual Health: </w:t>
      </w:r>
    </w:p>
    <w:p w:rsidR="006E1F99" w:rsidRPr="006E1F99" w:rsidRDefault="006E1F99" w:rsidP="006E1F99">
      <w:r w:rsidRPr="006E1F99">
        <w:t>Fitting and Removal of:</w:t>
      </w:r>
    </w:p>
    <w:p w:rsidR="006E1F99" w:rsidRPr="006E1F99" w:rsidRDefault="006E1F99" w:rsidP="006E1F99">
      <w:r w:rsidRPr="006E1F99">
        <w:t>1.</w:t>
      </w:r>
      <w:r w:rsidRPr="006E1F99">
        <w:tab/>
        <w:t>Intra Uterine Contraceptive Device (IUCD)</w:t>
      </w:r>
    </w:p>
    <w:p w:rsidR="006E1F99" w:rsidRPr="006E1F99" w:rsidRDefault="006E1F99" w:rsidP="006E1F99">
      <w:r w:rsidRPr="006E1F99">
        <w:t>2.</w:t>
      </w:r>
      <w:r w:rsidRPr="006E1F99">
        <w:tab/>
        <w:t xml:space="preserve">Intra </w:t>
      </w:r>
      <w:proofErr w:type="gramStart"/>
      <w:r w:rsidRPr="006E1F99">
        <w:t>Uterine  System</w:t>
      </w:r>
      <w:proofErr w:type="gramEnd"/>
      <w:r w:rsidRPr="006E1F99">
        <w:t xml:space="preserve"> (IUS) for the purposes of contraception only</w:t>
      </w:r>
    </w:p>
    <w:p w:rsidR="006E1F99" w:rsidRPr="006E1F99" w:rsidRDefault="006E1F99" w:rsidP="006E1F99">
      <w:r w:rsidRPr="006E1F99">
        <w:t>3.</w:t>
      </w:r>
      <w:r w:rsidRPr="006E1F99">
        <w:tab/>
      </w:r>
      <w:proofErr w:type="spellStart"/>
      <w:proofErr w:type="gramStart"/>
      <w:r w:rsidRPr="006E1F99">
        <w:t>Nexplanon</w:t>
      </w:r>
      <w:proofErr w:type="spellEnd"/>
      <w:r w:rsidRPr="006E1F99">
        <w:t xml:space="preserve">  Sub</w:t>
      </w:r>
      <w:proofErr w:type="gramEnd"/>
      <w:r w:rsidRPr="006E1F99">
        <w:t xml:space="preserve"> Dermal Contraceptive Implant</w:t>
      </w:r>
    </w:p>
    <w:p w:rsidR="006E1F99" w:rsidRPr="006E1F99" w:rsidRDefault="006E1F99" w:rsidP="006E1F99">
      <w:r w:rsidRPr="006E1F99">
        <w:rPr>
          <w:b/>
        </w:rPr>
        <w:t>Lot 10:</w:t>
      </w:r>
      <w:r w:rsidRPr="006E1F99">
        <w:t xml:space="preserve"> Pharmacy Community Needle and Syringe Programme</w:t>
      </w:r>
    </w:p>
    <w:p w:rsidR="006E1F99" w:rsidRPr="006E1F99" w:rsidRDefault="006E1F99" w:rsidP="006E1F99">
      <w:r w:rsidRPr="006E1F99">
        <w:rPr>
          <w:b/>
        </w:rPr>
        <w:t>Lot 11:</w:t>
      </w:r>
      <w:r w:rsidRPr="006E1F99">
        <w:t xml:space="preserve"> Pharmacy Observed Consumption </w:t>
      </w:r>
    </w:p>
    <w:p w:rsidR="006E1F99" w:rsidRPr="00572771" w:rsidRDefault="006E1F99" w:rsidP="006E1F99">
      <w:r w:rsidRPr="006E1F99">
        <w:rPr>
          <w:b/>
        </w:rPr>
        <w:t>Lot 12:</w:t>
      </w:r>
      <w:r w:rsidRPr="006E1F99">
        <w:t xml:space="preserve"> Shared Care (General Practice)</w:t>
      </w:r>
    </w:p>
    <w:p w:rsidR="006E1F99" w:rsidRPr="006E1F99" w:rsidRDefault="006E1F99" w:rsidP="006E1F99">
      <w:r w:rsidRPr="006E1F99">
        <w:rPr>
          <w:b/>
          <w:bCs/>
        </w:rPr>
        <w:t>Submissions</w:t>
      </w:r>
    </w:p>
    <w:p w:rsidR="006E1F99" w:rsidRPr="006E1F99" w:rsidRDefault="006E1F99" w:rsidP="006E1F99">
      <w:r w:rsidRPr="006E1F99">
        <w:t>The documents are available on the </w:t>
      </w:r>
      <w:hyperlink r:id="rId4" w:tooltip="Visit the Delta website" w:history="1">
        <w:r w:rsidRPr="006E1F99">
          <w:rPr>
            <w:rStyle w:val="Hyperlink"/>
          </w:rPr>
          <w:t>Delta website</w:t>
        </w:r>
      </w:hyperlink>
      <w:r w:rsidRPr="006E1F99">
        <w:t> and you must register on this site to respond. Providers must log in and add the Tender Access Code 8A5XQ89UM3</w:t>
      </w:r>
    </w:p>
    <w:p w:rsidR="006E1F99" w:rsidRPr="006E1F99" w:rsidRDefault="006E1F99" w:rsidP="006E1F99">
      <w:r w:rsidRPr="006E1F99">
        <w:t>If you experience any technical difficulties please contact the Delta eSourcing Helpdesk on 08452 707050 or email </w:t>
      </w:r>
      <w:hyperlink r:id="rId5" w:history="1">
        <w:r w:rsidRPr="006E1F99">
          <w:rPr>
            <w:rStyle w:val="Hyperlink"/>
          </w:rPr>
          <w:t>helpdesk@delta-esourcing.com</w:t>
        </w:r>
      </w:hyperlink>
      <w:r w:rsidRPr="006E1F99">
        <w:t>.</w:t>
      </w:r>
    </w:p>
    <w:p w:rsidR="006E1F99" w:rsidRPr="006E1F99" w:rsidRDefault="006E1F99" w:rsidP="006E1F99">
      <w:r w:rsidRPr="006E1F99">
        <w:t>All correspondence regarding the DPS must go through the Delta Message Centre. </w:t>
      </w:r>
    </w:p>
    <w:p w:rsidR="006E1F99" w:rsidRDefault="006E1F99" w:rsidP="006E1F99">
      <w:r w:rsidRPr="006E1F99">
        <w:t>You may submit a questionnaire response at any time during the validity of the DPS (</w:t>
      </w:r>
      <w:r>
        <w:t>25</w:t>
      </w:r>
      <w:r w:rsidRPr="006E1F99">
        <w:rPr>
          <w:vertAlign w:val="superscript"/>
        </w:rPr>
        <w:t>th</w:t>
      </w:r>
      <w:r>
        <w:t xml:space="preserve"> April </w:t>
      </w:r>
      <w:r w:rsidRPr="006E1F99">
        <w:t xml:space="preserve">2018 </w:t>
      </w:r>
      <w:r>
        <w:t>–</w:t>
      </w:r>
      <w:r w:rsidRPr="006E1F99">
        <w:t xml:space="preserve"> 30</w:t>
      </w:r>
      <w:r>
        <w:t>th</w:t>
      </w:r>
      <w:r w:rsidRPr="006E1F99">
        <w:t xml:space="preserve"> </w:t>
      </w:r>
      <w:r>
        <w:t>April</w:t>
      </w:r>
      <w:r w:rsidRPr="006E1F99">
        <w:t xml:space="preserve"> 2020) and may re-submit at any time e.g. for additional Lots. </w:t>
      </w:r>
    </w:p>
    <w:p w:rsidR="006E1F99" w:rsidRDefault="006E1F99" w:rsidP="006E1F99"/>
    <w:p w:rsidR="0021324E" w:rsidRDefault="0021324E"/>
    <w:sectPr w:rsidR="0021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9"/>
    <w:rsid w:val="0021324E"/>
    <w:rsid w:val="00572771"/>
    <w:rsid w:val="006E1F99"/>
    <w:rsid w:val="00C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E999-83F2-4363-B7C9-A06572B2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delta-esourcing.com" TargetMode="External"/><Relationship Id="rId4" Type="http://schemas.openxmlformats.org/officeDocument/2006/relationships/hyperlink" Target="https://www.delta-esourc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CC113620</dc:creator>
  <cp:keywords/>
  <dc:description/>
  <cp:lastModifiedBy>CC113620</cp:lastModifiedBy>
  <cp:revision>3</cp:revision>
  <dcterms:created xsi:type="dcterms:W3CDTF">2019-05-29T14:32:00Z</dcterms:created>
  <dcterms:modified xsi:type="dcterms:W3CDTF">2019-06-11T08:26:00Z</dcterms:modified>
</cp:coreProperties>
</file>