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94" w:type="dxa"/>
        <w:tblInd w:w="-737" w:type="dxa"/>
        <w:tblLayout w:type="fixed"/>
        <w:tblCellMar>
          <w:left w:w="0" w:type="dxa"/>
          <w:right w:w="0" w:type="dxa"/>
        </w:tblCellMar>
        <w:tblLook w:val="04A0" w:firstRow="1" w:lastRow="0" w:firstColumn="1" w:lastColumn="0" w:noHBand="0" w:noVBand="1"/>
      </w:tblPr>
      <w:tblGrid>
        <w:gridCol w:w="731"/>
        <w:gridCol w:w="10263"/>
      </w:tblGrid>
      <w:tr w:rsidR="00C61F5A" w:rsidRPr="00F3094F" w14:paraId="3FF12CF4" w14:textId="77777777" w:rsidTr="009A0BCA">
        <w:trPr>
          <w:trHeight w:val="11912"/>
        </w:trPr>
        <w:tc>
          <w:tcPr>
            <w:tcW w:w="10994" w:type="dxa"/>
            <w:gridSpan w:val="2"/>
            <w:shd w:val="clear" w:color="auto" w:fill="auto"/>
          </w:tcPr>
          <w:tbl>
            <w:tblPr>
              <w:tblW w:w="11269" w:type="dxa"/>
              <w:shd w:val="clear" w:color="auto" w:fill="7AB800"/>
              <w:tblLayout w:type="fixed"/>
              <w:tblCellMar>
                <w:left w:w="0" w:type="dxa"/>
                <w:right w:w="0" w:type="dxa"/>
              </w:tblCellMar>
              <w:tblLook w:val="04A0" w:firstRow="1" w:lastRow="0" w:firstColumn="1" w:lastColumn="0" w:noHBand="0" w:noVBand="1"/>
            </w:tblPr>
            <w:tblGrid>
              <w:gridCol w:w="11269"/>
            </w:tblGrid>
            <w:tr w:rsidR="00886FA0" w:rsidRPr="00F3094F" w14:paraId="33FEAF33" w14:textId="77777777" w:rsidTr="009A0BCA">
              <w:trPr>
                <w:trHeight w:val="2683"/>
              </w:trPr>
              <w:tc>
                <w:tcPr>
                  <w:tcW w:w="11269" w:type="dxa"/>
                  <w:tcBorders>
                    <w:top w:val="single" w:sz="4" w:space="0" w:color="7AB800"/>
                    <w:left w:val="single" w:sz="4" w:space="0" w:color="7AB800"/>
                    <w:bottom w:val="single" w:sz="4" w:space="0" w:color="7AB800"/>
                    <w:right w:val="single" w:sz="4" w:space="0" w:color="7AB800"/>
                  </w:tcBorders>
                  <w:shd w:val="clear" w:color="auto" w:fill="7AB800"/>
                  <w:tcMar>
                    <w:top w:w="284" w:type="dxa"/>
                    <w:left w:w="737" w:type="dxa"/>
                    <w:right w:w="1021" w:type="dxa"/>
                  </w:tcMar>
                </w:tcPr>
                <w:p w14:paraId="6D130B6D" w14:textId="70C1426E" w:rsidR="000E401D" w:rsidRDefault="00EE72EB" w:rsidP="00EE72EB">
                  <w:pPr>
                    <w:pStyle w:val="Documenttitle"/>
                    <w:rPr>
                      <w:rFonts w:asciiTheme="minorHAnsi" w:hAnsiTheme="minorHAnsi" w:cstheme="minorHAnsi"/>
                      <w:szCs w:val="20"/>
                    </w:rPr>
                  </w:pPr>
                  <w:bookmarkStart w:id="0" w:name="_Hlk10822839"/>
                  <w:bookmarkStart w:id="1" w:name="_Hlk1478602"/>
                  <w:r w:rsidRPr="00F3094F">
                    <w:rPr>
                      <w:rFonts w:asciiTheme="minorHAnsi" w:hAnsiTheme="minorHAnsi" w:cstheme="minorHAnsi"/>
                      <w:szCs w:val="20"/>
                    </w:rPr>
                    <w:t xml:space="preserve">Building </w:t>
                  </w:r>
                  <w:r w:rsidR="002E5B8D">
                    <w:rPr>
                      <w:rFonts w:asciiTheme="minorHAnsi" w:hAnsiTheme="minorHAnsi" w:cstheme="minorHAnsi"/>
                      <w:szCs w:val="20"/>
                    </w:rPr>
                    <w:t>e</w:t>
                  </w:r>
                  <w:r w:rsidR="0063692E" w:rsidRPr="00F3094F">
                    <w:rPr>
                      <w:rFonts w:asciiTheme="minorHAnsi" w:hAnsiTheme="minorHAnsi" w:cstheme="minorHAnsi"/>
                      <w:szCs w:val="20"/>
                    </w:rPr>
                    <w:t xml:space="preserve">fficiency </w:t>
                  </w:r>
                  <w:r w:rsidR="002E5B8D">
                    <w:rPr>
                      <w:rFonts w:asciiTheme="minorHAnsi" w:hAnsiTheme="minorHAnsi" w:cstheme="minorHAnsi"/>
                      <w:szCs w:val="20"/>
                    </w:rPr>
                    <w:t>c</w:t>
                  </w:r>
                  <w:r w:rsidR="00781A65">
                    <w:rPr>
                      <w:rFonts w:asciiTheme="minorHAnsi" w:hAnsiTheme="minorHAnsi" w:cstheme="minorHAnsi"/>
                      <w:szCs w:val="20"/>
                    </w:rPr>
                    <w:t>hecklist</w:t>
                  </w:r>
                </w:p>
                <w:p w14:paraId="517942A6" w14:textId="2EE13CC8" w:rsidR="000E617E" w:rsidRPr="00F3094F" w:rsidRDefault="002E5B8D" w:rsidP="00EE72EB">
                  <w:pPr>
                    <w:pStyle w:val="Documenttitle"/>
                    <w:rPr>
                      <w:rFonts w:asciiTheme="minorHAnsi" w:hAnsiTheme="minorHAnsi" w:cstheme="minorHAnsi"/>
                      <w:szCs w:val="20"/>
                    </w:rPr>
                  </w:pPr>
                  <w:r>
                    <w:rPr>
                      <w:rFonts w:asciiTheme="minorHAnsi" w:hAnsiTheme="minorHAnsi" w:cstheme="minorHAnsi"/>
                      <w:szCs w:val="20"/>
                    </w:rPr>
                    <w:t>S</w:t>
                  </w:r>
                  <w:r w:rsidR="00314D61">
                    <w:rPr>
                      <w:rFonts w:asciiTheme="minorHAnsi" w:hAnsiTheme="minorHAnsi" w:cstheme="minorHAnsi"/>
                      <w:szCs w:val="20"/>
                    </w:rPr>
                    <w:t>avings</w:t>
                  </w:r>
                  <w:r w:rsidR="00A9287E">
                    <w:rPr>
                      <w:rFonts w:asciiTheme="minorHAnsi" w:hAnsiTheme="minorHAnsi" w:cstheme="minorHAnsi"/>
                      <w:szCs w:val="20"/>
                    </w:rPr>
                    <w:t xml:space="preserve"> </w:t>
                  </w:r>
                  <w:r w:rsidR="000E617E">
                    <w:rPr>
                      <w:rFonts w:asciiTheme="minorHAnsi" w:hAnsiTheme="minorHAnsi" w:cstheme="minorHAnsi"/>
                      <w:szCs w:val="20"/>
                    </w:rPr>
                    <w:t xml:space="preserve">for </w:t>
                  </w:r>
                  <w:r w:rsidR="00D47110">
                    <w:rPr>
                      <w:rFonts w:asciiTheme="minorHAnsi" w:hAnsiTheme="minorHAnsi" w:cstheme="minorHAnsi"/>
                      <w:szCs w:val="20"/>
                    </w:rPr>
                    <w:t>businesses</w:t>
                  </w:r>
                  <w:r>
                    <w:rPr>
                      <w:rFonts w:asciiTheme="minorHAnsi" w:hAnsiTheme="minorHAnsi" w:cstheme="minorHAnsi"/>
                      <w:szCs w:val="20"/>
                    </w:rPr>
                    <w:t xml:space="preserve"> and the public sector</w:t>
                  </w:r>
                </w:p>
              </w:tc>
            </w:tr>
            <w:tr w:rsidR="00AF1ED2" w:rsidRPr="00F3094F" w14:paraId="66430224" w14:textId="77777777" w:rsidTr="009A0BCA">
              <w:trPr>
                <w:trHeight w:val="150"/>
              </w:trPr>
              <w:tc>
                <w:tcPr>
                  <w:tcW w:w="11269" w:type="dxa"/>
                  <w:tcBorders>
                    <w:top w:val="single" w:sz="4" w:space="0" w:color="7AB800"/>
                    <w:left w:val="single" w:sz="4" w:space="0" w:color="7AB800"/>
                    <w:bottom w:val="single" w:sz="4" w:space="0" w:color="7AB800"/>
                    <w:right w:val="single" w:sz="4" w:space="0" w:color="7AB800"/>
                  </w:tcBorders>
                  <w:shd w:val="clear" w:color="auto" w:fill="7AB800"/>
                  <w:tcMar>
                    <w:left w:w="737" w:type="dxa"/>
                    <w:bottom w:w="284" w:type="dxa"/>
                    <w:right w:w="737" w:type="dxa"/>
                  </w:tcMar>
                </w:tcPr>
                <w:p w14:paraId="4C9409A6" w14:textId="56BA0448" w:rsidR="006F0DED" w:rsidRPr="00F3094F" w:rsidRDefault="00053E94" w:rsidP="00123AA1">
                  <w:pPr>
                    <w:spacing w:line="917" w:lineRule="exact"/>
                    <w:textAlignment w:val="baseline"/>
                    <w:rPr>
                      <w:rFonts w:asciiTheme="minorHAnsi" w:hAnsiTheme="minorHAnsi" w:cstheme="minorHAnsi"/>
                      <w:b/>
                      <w:i/>
                      <w:color w:val="FFFFFF" w:themeColor="background1"/>
                      <w:sz w:val="44"/>
                      <w:szCs w:val="52"/>
                    </w:rPr>
                  </w:pPr>
                  <w:r>
                    <w:rPr>
                      <w:rFonts w:asciiTheme="minorHAnsi" w:hAnsiTheme="minorHAnsi" w:cstheme="minorHAnsi"/>
                      <w:b/>
                      <w:i/>
                      <w:color w:val="FFFFFF" w:themeColor="background1"/>
                      <w:sz w:val="36"/>
                      <w:szCs w:val="52"/>
                    </w:rPr>
                    <w:t>Creating a low carbon future</w:t>
                  </w:r>
                </w:p>
              </w:tc>
            </w:tr>
            <w:bookmarkEnd w:id="0"/>
          </w:tbl>
          <w:p w14:paraId="33B5FAF1" w14:textId="77777777" w:rsidR="00123AA1" w:rsidRPr="00F3094F" w:rsidRDefault="00123AA1" w:rsidP="00C61F5A">
            <w:pPr>
              <w:rPr>
                <w:rFonts w:asciiTheme="minorHAnsi" w:hAnsiTheme="minorHAnsi" w:cstheme="minorHAnsi"/>
                <w:szCs w:val="20"/>
              </w:rPr>
            </w:pPr>
          </w:p>
          <w:p w14:paraId="6768BD8D" w14:textId="77777777" w:rsidR="00123AA1" w:rsidRPr="00F3094F" w:rsidRDefault="00123AA1" w:rsidP="00123AA1">
            <w:pPr>
              <w:rPr>
                <w:rFonts w:asciiTheme="minorHAnsi" w:hAnsiTheme="minorHAnsi" w:cstheme="minorHAnsi"/>
                <w:szCs w:val="20"/>
              </w:rPr>
            </w:pPr>
          </w:p>
          <w:p w14:paraId="383CA76F" w14:textId="77777777" w:rsidR="00123AA1" w:rsidRPr="00F3094F" w:rsidRDefault="00123AA1" w:rsidP="00123AA1">
            <w:pPr>
              <w:rPr>
                <w:rFonts w:asciiTheme="minorHAnsi" w:hAnsiTheme="minorHAnsi" w:cstheme="minorHAnsi"/>
                <w:szCs w:val="20"/>
              </w:rPr>
            </w:pPr>
          </w:p>
          <w:p w14:paraId="09F025AB" w14:textId="55AA7A01" w:rsidR="00123AA1" w:rsidRPr="00F3094F" w:rsidRDefault="00123AA1" w:rsidP="00123AA1">
            <w:pPr>
              <w:rPr>
                <w:rFonts w:asciiTheme="minorHAnsi" w:hAnsiTheme="minorHAnsi" w:cstheme="minorHAnsi"/>
                <w:szCs w:val="20"/>
              </w:rPr>
            </w:pPr>
          </w:p>
          <w:p w14:paraId="5CE1CA84" w14:textId="25F9A53F" w:rsidR="00123AA1" w:rsidRPr="00F3094F" w:rsidRDefault="00123AA1" w:rsidP="00123AA1">
            <w:pPr>
              <w:rPr>
                <w:rFonts w:asciiTheme="minorHAnsi" w:hAnsiTheme="minorHAnsi" w:cstheme="minorHAnsi"/>
                <w:szCs w:val="20"/>
              </w:rPr>
            </w:pPr>
          </w:p>
          <w:p w14:paraId="5D230909" w14:textId="6044BA07" w:rsidR="00123AA1" w:rsidRPr="00F3094F" w:rsidRDefault="00123AA1" w:rsidP="00123AA1">
            <w:pPr>
              <w:rPr>
                <w:rFonts w:asciiTheme="minorHAnsi" w:hAnsiTheme="minorHAnsi" w:cstheme="minorHAnsi"/>
                <w:szCs w:val="20"/>
              </w:rPr>
            </w:pPr>
          </w:p>
          <w:p w14:paraId="241E8B5E" w14:textId="1897BADD" w:rsidR="00123AA1" w:rsidRPr="00F3094F" w:rsidRDefault="00123AA1" w:rsidP="00123AA1">
            <w:pPr>
              <w:rPr>
                <w:rFonts w:asciiTheme="minorHAnsi" w:hAnsiTheme="minorHAnsi" w:cstheme="minorHAnsi"/>
                <w:szCs w:val="20"/>
              </w:rPr>
            </w:pPr>
          </w:p>
          <w:p w14:paraId="42D55A9B" w14:textId="29AAD1C1" w:rsidR="00123AA1" w:rsidRPr="00F3094F" w:rsidRDefault="00123AA1" w:rsidP="00123AA1">
            <w:pPr>
              <w:rPr>
                <w:rFonts w:asciiTheme="minorHAnsi" w:hAnsiTheme="minorHAnsi" w:cstheme="minorHAnsi"/>
                <w:szCs w:val="20"/>
              </w:rPr>
            </w:pPr>
          </w:p>
          <w:p w14:paraId="0E01D4C3" w14:textId="5D7D0DA8" w:rsidR="00123AA1" w:rsidRPr="00F3094F" w:rsidRDefault="00123AA1" w:rsidP="00123AA1">
            <w:pPr>
              <w:rPr>
                <w:rFonts w:asciiTheme="minorHAnsi" w:hAnsiTheme="minorHAnsi" w:cstheme="minorHAnsi"/>
                <w:szCs w:val="20"/>
              </w:rPr>
            </w:pPr>
          </w:p>
          <w:p w14:paraId="774BF841" w14:textId="470948DB" w:rsidR="00123AA1" w:rsidRPr="00F3094F" w:rsidRDefault="00123AA1" w:rsidP="00123AA1">
            <w:pPr>
              <w:rPr>
                <w:rFonts w:asciiTheme="minorHAnsi" w:hAnsiTheme="minorHAnsi" w:cstheme="minorHAnsi"/>
                <w:szCs w:val="20"/>
              </w:rPr>
            </w:pPr>
          </w:p>
          <w:tbl>
            <w:tblPr>
              <w:tblStyle w:val="GridTable1Light-Accent3"/>
              <w:tblpPr w:leftFromText="180" w:rightFromText="180" w:vertAnchor="text" w:horzAnchor="page" w:tblpX="747" w:tblpY="2545"/>
              <w:tblOverlap w:val="never"/>
              <w:tblW w:w="0" w:type="auto"/>
              <w:tblLayout w:type="fixed"/>
              <w:tblLook w:val="04A0" w:firstRow="1" w:lastRow="0" w:firstColumn="1" w:lastColumn="0" w:noHBand="0" w:noVBand="1"/>
            </w:tblPr>
            <w:tblGrid>
              <w:gridCol w:w="846"/>
              <w:gridCol w:w="2268"/>
            </w:tblGrid>
            <w:tr w:rsidR="00123AA1" w:rsidRPr="00F3094F" w14:paraId="3AC46AAD" w14:textId="77777777" w:rsidTr="009A0BC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46" w:type="dxa"/>
                </w:tcPr>
                <w:p w14:paraId="387FD764" w14:textId="27FBCF6F" w:rsidR="00123AA1" w:rsidRPr="009A0BCA" w:rsidRDefault="00123AA1" w:rsidP="00123AA1">
                  <w:pPr>
                    <w:rPr>
                      <w:rFonts w:asciiTheme="minorHAnsi" w:hAnsiTheme="minorHAnsi" w:cstheme="minorHAnsi"/>
                      <w:b w:val="0"/>
                      <w:color w:val="00B050"/>
                      <w:spacing w:val="-3"/>
                      <w:sz w:val="18"/>
                      <w:szCs w:val="20"/>
                      <w:lang w:val="en-US"/>
                    </w:rPr>
                  </w:pPr>
                  <w:r w:rsidRPr="009A0BCA">
                    <w:rPr>
                      <w:rFonts w:asciiTheme="minorHAnsi" w:hAnsiTheme="minorHAnsi" w:cstheme="minorHAnsi"/>
                      <w:color w:val="00B050"/>
                      <w:spacing w:val="-3"/>
                      <w:sz w:val="18"/>
                      <w:szCs w:val="20"/>
                      <w:lang w:val="en-US"/>
                    </w:rPr>
                    <w:t xml:space="preserve">Version </w:t>
                  </w:r>
                </w:p>
              </w:tc>
              <w:tc>
                <w:tcPr>
                  <w:tcW w:w="2268" w:type="dxa"/>
                </w:tcPr>
                <w:p w14:paraId="1B76E1E2" w14:textId="551E7CB7" w:rsidR="00123AA1" w:rsidRPr="009A0BCA" w:rsidRDefault="00123AA1" w:rsidP="00031C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B050"/>
                      <w:spacing w:val="-3"/>
                      <w:sz w:val="18"/>
                      <w:szCs w:val="20"/>
                      <w:lang w:val="en-US"/>
                    </w:rPr>
                  </w:pPr>
                  <w:r w:rsidRPr="009A0BCA">
                    <w:rPr>
                      <w:rFonts w:asciiTheme="minorHAnsi" w:hAnsiTheme="minorHAnsi" w:cstheme="minorHAnsi"/>
                      <w:color w:val="00B050"/>
                      <w:spacing w:val="-3"/>
                      <w:sz w:val="18"/>
                      <w:szCs w:val="20"/>
                      <w:lang w:val="en-US"/>
                    </w:rPr>
                    <w:t xml:space="preserve">Draft </w:t>
                  </w:r>
                  <w:r w:rsidR="00CC0199">
                    <w:rPr>
                      <w:rFonts w:asciiTheme="minorHAnsi" w:hAnsiTheme="minorHAnsi" w:cstheme="minorHAnsi"/>
                      <w:color w:val="00B050"/>
                      <w:spacing w:val="-3"/>
                      <w:sz w:val="18"/>
                      <w:szCs w:val="20"/>
                      <w:lang w:val="en-US"/>
                    </w:rPr>
                    <w:t>0</w:t>
                  </w:r>
                  <w:r w:rsidR="00945294" w:rsidRPr="009A0BCA">
                    <w:rPr>
                      <w:rFonts w:asciiTheme="minorHAnsi" w:hAnsiTheme="minorHAnsi" w:cstheme="minorHAnsi"/>
                      <w:color w:val="00B050"/>
                      <w:spacing w:val="-3"/>
                      <w:sz w:val="18"/>
                      <w:szCs w:val="20"/>
                      <w:lang w:val="en-US"/>
                    </w:rPr>
                    <w:t>.</w:t>
                  </w:r>
                  <w:r w:rsidR="00A16C56">
                    <w:rPr>
                      <w:rFonts w:asciiTheme="minorHAnsi" w:hAnsiTheme="minorHAnsi" w:cstheme="minorHAnsi"/>
                      <w:color w:val="00B050"/>
                      <w:spacing w:val="-3"/>
                      <w:sz w:val="18"/>
                      <w:szCs w:val="20"/>
                      <w:lang w:val="en-US"/>
                    </w:rPr>
                    <w:t>6</w:t>
                  </w:r>
                </w:p>
              </w:tc>
            </w:tr>
            <w:tr w:rsidR="00123AA1" w:rsidRPr="00F3094F" w14:paraId="6FA1C604" w14:textId="77777777" w:rsidTr="009A0BCA">
              <w:trPr>
                <w:trHeight w:val="375"/>
              </w:trPr>
              <w:tc>
                <w:tcPr>
                  <w:cnfStyle w:val="001000000000" w:firstRow="0" w:lastRow="0" w:firstColumn="1" w:lastColumn="0" w:oddVBand="0" w:evenVBand="0" w:oddHBand="0" w:evenHBand="0" w:firstRowFirstColumn="0" w:firstRowLastColumn="0" w:lastRowFirstColumn="0" w:lastRowLastColumn="0"/>
                  <w:tcW w:w="846" w:type="dxa"/>
                </w:tcPr>
                <w:p w14:paraId="358CE9FD" w14:textId="1DF92FBB" w:rsidR="00123AA1" w:rsidRPr="009A0BCA" w:rsidRDefault="0058579C" w:rsidP="00123AA1">
                  <w:pPr>
                    <w:rPr>
                      <w:rFonts w:asciiTheme="minorHAnsi" w:hAnsiTheme="minorHAnsi" w:cstheme="minorHAnsi"/>
                      <w:b w:val="0"/>
                      <w:color w:val="00B050"/>
                      <w:spacing w:val="-3"/>
                      <w:sz w:val="18"/>
                      <w:szCs w:val="20"/>
                      <w:lang w:val="en-US"/>
                    </w:rPr>
                  </w:pPr>
                  <w:r w:rsidRPr="009A0BCA">
                    <w:rPr>
                      <w:rFonts w:asciiTheme="minorHAnsi" w:hAnsiTheme="minorHAnsi" w:cstheme="minorHAnsi"/>
                      <w:color w:val="00B050"/>
                      <w:spacing w:val="-3"/>
                      <w:sz w:val="18"/>
                      <w:szCs w:val="20"/>
                      <w:lang w:val="en-US"/>
                    </w:rPr>
                    <w:t>Team</w:t>
                  </w:r>
                </w:p>
              </w:tc>
              <w:tc>
                <w:tcPr>
                  <w:tcW w:w="2268" w:type="dxa"/>
                </w:tcPr>
                <w:p w14:paraId="79F964ED" w14:textId="74D5B995" w:rsidR="00123AA1" w:rsidRPr="009A0BCA" w:rsidRDefault="0058579C" w:rsidP="00123A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B050"/>
                      <w:spacing w:val="-3"/>
                      <w:sz w:val="18"/>
                      <w:szCs w:val="20"/>
                      <w:lang w:val="en-US"/>
                    </w:rPr>
                  </w:pPr>
                  <w:r w:rsidRPr="009A0BCA">
                    <w:rPr>
                      <w:rFonts w:asciiTheme="minorHAnsi" w:hAnsiTheme="minorHAnsi" w:cstheme="minorHAnsi"/>
                      <w:b/>
                      <w:color w:val="00B050"/>
                      <w:spacing w:val="-3"/>
                      <w:sz w:val="18"/>
                      <w:szCs w:val="20"/>
                      <w:lang w:val="en-US"/>
                    </w:rPr>
                    <w:t>Climate Change Task Force</w:t>
                  </w:r>
                </w:p>
              </w:tc>
            </w:tr>
          </w:tbl>
          <w:p w14:paraId="2C367347" w14:textId="77777777" w:rsidR="00C61F5A" w:rsidRPr="00F3094F" w:rsidRDefault="00C61F5A" w:rsidP="00123AA1">
            <w:pPr>
              <w:tabs>
                <w:tab w:val="left" w:pos="1650"/>
              </w:tabs>
              <w:rPr>
                <w:rFonts w:asciiTheme="minorHAnsi" w:hAnsiTheme="minorHAnsi" w:cstheme="minorHAnsi"/>
                <w:szCs w:val="20"/>
              </w:rPr>
            </w:pPr>
          </w:p>
        </w:tc>
      </w:tr>
      <w:tr w:rsidR="00C61F5A" w:rsidRPr="00F3094F" w14:paraId="2AD522B1" w14:textId="77777777" w:rsidTr="009A0BCA">
        <w:trPr>
          <w:trHeight w:val="1408"/>
        </w:trPr>
        <w:tc>
          <w:tcPr>
            <w:tcW w:w="731" w:type="dxa"/>
            <w:shd w:val="clear" w:color="auto" w:fill="auto"/>
          </w:tcPr>
          <w:p w14:paraId="22567564" w14:textId="24FE9A33" w:rsidR="00C61F5A" w:rsidRPr="00F3094F" w:rsidRDefault="00C61F5A" w:rsidP="00C61F5A">
            <w:pPr>
              <w:rPr>
                <w:rFonts w:asciiTheme="minorHAnsi" w:hAnsiTheme="minorHAnsi" w:cstheme="minorHAnsi"/>
                <w:szCs w:val="20"/>
              </w:rPr>
            </w:pPr>
          </w:p>
        </w:tc>
        <w:tc>
          <w:tcPr>
            <w:tcW w:w="10263" w:type="dxa"/>
            <w:shd w:val="clear" w:color="auto" w:fill="auto"/>
          </w:tcPr>
          <w:p w14:paraId="69E2549E" w14:textId="4113C2AD" w:rsidR="00E23EED" w:rsidRPr="00F3094F" w:rsidRDefault="00F12812" w:rsidP="00A85AD6">
            <w:pPr>
              <w:rPr>
                <w:rFonts w:asciiTheme="minorHAnsi" w:hAnsiTheme="minorHAnsi" w:cstheme="minorHAnsi"/>
                <w:color w:val="008B95"/>
                <w:szCs w:val="20"/>
              </w:rPr>
            </w:pPr>
            <w:r w:rsidRPr="00F3094F">
              <w:rPr>
                <w:rFonts w:asciiTheme="minorHAnsi" w:hAnsiTheme="minorHAnsi" w:cstheme="minorHAnsi"/>
                <w:noProof/>
                <w:sz w:val="52"/>
                <w:szCs w:val="52"/>
                <w:lang w:eastAsia="en-GB"/>
              </w:rPr>
              <w:drawing>
                <wp:anchor distT="0" distB="0" distL="114300" distR="114300" simplePos="0" relativeHeight="251657216" behindDoc="0" locked="0" layoutInCell="1" allowOverlap="1" wp14:anchorId="08E8B188" wp14:editId="21BD1D33">
                  <wp:simplePos x="0" y="0"/>
                  <wp:positionH relativeFrom="column">
                    <wp:posOffset>-31750</wp:posOffset>
                  </wp:positionH>
                  <wp:positionV relativeFrom="paragraph">
                    <wp:posOffset>438785</wp:posOffset>
                  </wp:positionV>
                  <wp:extent cx="1990725" cy="600592"/>
                  <wp:effectExtent l="0" t="0" r="0" b="9525"/>
                  <wp:wrapNone/>
                  <wp:docPr id="2" name="Picture 5" descr="SC logo M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 logo Mar17.png"/>
                          <pic:cNvPicPr>
                            <a:picLocks noChangeAspect="1"/>
                          </pic:cNvPicPr>
                        </pic:nvPicPr>
                        <pic:blipFill>
                          <a:blip r:embed="rId1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990725" cy="600592"/>
                          </a:xfrm>
                          <a:prstGeom prst="rect">
                            <a:avLst/>
                          </a:prstGeom>
                        </pic:spPr>
                      </pic:pic>
                    </a:graphicData>
                  </a:graphic>
                  <wp14:sizeRelH relativeFrom="margin">
                    <wp14:pctWidth>0</wp14:pctWidth>
                  </wp14:sizeRelH>
                  <wp14:sizeRelV relativeFrom="margin">
                    <wp14:pctHeight>0</wp14:pctHeight>
                  </wp14:sizeRelV>
                </wp:anchor>
              </w:drawing>
            </w:r>
          </w:p>
        </w:tc>
      </w:tr>
    </w:tbl>
    <w:p w14:paraId="4DA0AC5A" w14:textId="2E203BAB" w:rsidR="00FE5938" w:rsidRPr="00F3094F" w:rsidRDefault="009A0BCA" w:rsidP="00C61F5A">
      <w:pPr>
        <w:pStyle w:val="Spacer"/>
        <w:rPr>
          <w:rFonts w:asciiTheme="minorHAnsi" w:hAnsiTheme="minorHAnsi" w:cstheme="minorHAnsi"/>
        </w:rPr>
      </w:pPr>
      <w:r w:rsidRPr="00F3094F">
        <w:rPr>
          <w:rFonts w:asciiTheme="minorHAnsi" w:eastAsia="Arial" w:hAnsiTheme="minorHAnsi" w:cstheme="minorHAnsi"/>
          <w:b/>
          <w:i/>
          <w:noProof/>
          <w:color w:val="141B28"/>
          <w:spacing w:val="11"/>
          <w:w w:val="90"/>
          <w:sz w:val="37"/>
          <w:lang w:eastAsia="en-GB"/>
        </w:rPr>
        <w:drawing>
          <wp:anchor distT="0" distB="0" distL="114300" distR="114300" simplePos="0" relativeHeight="251667456" behindDoc="1" locked="0" layoutInCell="1" allowOverlap="1" wp14:anchorId="38A1C03B" wp14:editId="259DDA47">
            <wp:simplePos x="0" y="0"/>
            <wp:positionH relativeFrom="page">
              <wp:align>left</wp:align>
            </wp:positionH>
            <wp:positionV relativeFrom="paragraph">
              <wp:posOffset>-699135</wp:posOffset>
            </wp:positionV>
            <wp:extent cx="7531735" cy="183443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7531735" cy="18344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0E08C" w14:textId="77777777" w:rsidR="00FE5938" w:rsidRPr="00F3094F" w:rsidRDefault="00FE5938" w:rsidP="00C61F5A">
      <w:pPr>
        <w:rPr>
          <w:rFonts w:asciiTheme="minorHAnsi" w:hAnsiTheme="minorHAnsi" w:cstheme="minorHAnsi"/>
        </w:rPr>
        <w:sectPr w:rsidR="00FE5938" w:rsidRPr="00F3094F" w:rsidSect="0045137B">
          <w:headerReference w:type="even" r:id="rId13"/>
          <w:headerReference w:type="default" r:id="rId14"/>
          <w:footerReference w:type="default" r:id="rId15"/>
          <w:headerReference w:type="first" r:id="rId16"/>
          <w:footerReference w:type="first" r:id="rId17"/>
          <w:pgSz w:w="11907" w:h="16839" w:code="9"/>
          <w:pgMar w:top="1701" w:right="510" w:bottom="851" w:left="680" w:header="709" w:footer="851" w:gutter="0"/>
          <w:cols w:space="708"/>
          <w:titlePg/>
          <w:docGrid w:linePitch="360"/>
        </w:sectPr>
      </w:pPr>
    </w:p>
    <w:bookmarkStart w:id="4" w:name="_Toc28866016" w:displacedByCustomXml="next"/>
    <w:sdt>
      <w:sdtPr>
        <w:rPr>
          <w:rFonts w:ascii="Verdana" w:eastAsia="Calibri" w:hAnsi="Verdana" w:cs="Times New Roman"/>
          <w:color w:val="000000"/>
          <w:sz w:val="20"/>
          <w:szCs w:val="22"/>
          <w:lang w:val="en-GB"/>
        </w:rPr>
        <w:id w:val="949198918"/>
        <w:docPartObj>
          <w:docPartGallery w:val="Table of Contents"/>
          <w:docPartUnique/>
        </w:docPartObj>
      </w:sdtPr>
      <w:sdtEndPr>
        <w:rPr>
          <w:b/>
          <w:bCs/>
          <w:noProof/>
        </w:rPr>
      </w:sdtEndPr>
      <w:sdtContent>
        <w:p w14:paraId="1556A126" w14:textId="00E4E552" w:rsidR="00CC0199" w:rsidRDefault="00CC0199">
          <w:pPr>
            <w:pStyle w:val="TOCHeading"/>
          </w:pPr>
          <w:r>
            <w:t>Contents</w:t>
          </w:r>
        </w:p>
        <w:p w14:paraId="266E8591" w14:textId="3B87DE0D" w:rsidR="000B655A" w:rsidRDefault="00CC0199">
          <w:pPr>
            <w:pStyle w:val="TOC1"/>
            <w:rPr>
              <w:rFonts w:asciiTheme="minorHAnsi" w:eastAsiaTheme="minorEastAsia" w:hAnsiTheme="minorHAnsi" w:cstheme="minorBidi"/>
              <w:b w:val="0"/>
              <w:noProof/>
              <w:color w:val="auto"/>
              <w:sz w:val="22"/>
              <w:lang w:eastAsia="en-GB"/>
            </w:rPr>
          </w:pPr>
          <w:r>
            <w:fldChar w:fldCharType="begin"/>
          </w:r>
          <w:r>
            <w:instrText xml:space="preserve"> TOC \o "1-3" \h \z \u </w:instrText>
          </w:r>
          <w:r>
            <w:fldChar w:fldCharType="separate"/>
          </w:r>
          <w:hyperlink w:anchor="_Toc100564031" w:history="1">
            <w:r w:rsidR="000B655A" w:rsidRPr="0083473C">
              <w:rPr>
                <w:rStyle w:val="Hyperlink"/>
                <w:noProof/>
              </w:rPr>
              <w:t>1</w:t>
            </w:r>
            <w:r w:rsidR="000B655A">
              <w:rPr>
                <w:rFonts w:asciiTheme="minorHAnsi" w:eastAsiaTheme="minorEastAsia" w:hAnsiTheme="minorHAnsi" w:cstheme="minorBidi"/>
                <w:b w:val="0"/>
                <w:noProof/>
                <w:color w:val="auto"/>
                <w:sz w:val="22"/>
                <w:lang w:eastAsia="en-GB"/>
              </w:rPr>
              <w:tab/>
            </w:r>
            <w:r w:rsidR="000B655A" w:rsidRPr="0083473C">
              <w:rPr>
                <w:rStyle w:val="Hyperlink"/>
                <w:rFonts w:cstheme="minorHAnsi"/>
                <w:noProof/>
              </w:rPr>
              <w:t>Introduction</w:t>
            </w:r>
            <w:r w:rsidR="000B655A">
              <w:rPr>
                <w:noProof/>
                <w:webHidden/>
              </w:rPr>
              <w:tab/>
            </w:r>
            <w:r w:rsidR="000B655A">
              <w:rPr>
                <w:noProof/>
                <w:webHidden/>
              </w:rPr>
              <w:fldChar w:fldCharType="begin"/>
            </w:r>
            <w:r w:rsidR="000B655A">
              <w:rPr>
                <w:noProof/>
                <w:webHidden/>
              </w:rPr>
              <w:instrText xml:space="preserve"> PAGEREF _Toc100564031 \h </w:instrText>
            </w:r>
            <w:r w:rsidR="000B655A">
              <w:rPr>
                <w:noProof/>
                <w:webHidden/>
              </w:rPr>
            </w:r>
            <w:r w:rsidR="000B655A">
              <w:rPr>
                <w:noProof/>
                <w:webHidden/>
              </w:rPr>
              <w:fldChar w:fldCharType="separate"/>
            </w:r>
            <w:r w:rsidR="00C03241">
              <w:rPr>
                <w:noProof/>
                <w:webHidden/>
              </w:rPr>
              <w:t>3</w:t>
            </w:r>
            <w:r w:rsidR="000B655A">
              <w:rPr>
                <w:noProof/>
                <w:webHidden/>
              </w:rPr>
              <w:fldChar w:fldCharType="end"/>
            </w:r>
          </w:hyperlink>
        </w:p>
        <w:p w14:paraId="7906C01F" w14:textId="7E867F9C" w:rsidR="000B655A" w:rsidRDefault="00DB69CD">
          <w:pPr>
            <w:pStyle w:val="TOC2"/>
            <w:rPr>
              <w:rFonts w:asciiTheme="minorHAnsi" w:eastAsiaTheme="minorEastAsia" w:hAnsiTheme="minorHAnsi" w:cstheme="minorBidi"/>
              <w:color w:val="auto"/>
              <w:sz w:val="22"/>
              <w:lang w:eastAsia="en-GB"/>
            </w:rPr>
          </w:pPr>
          <w:hyperlink w:anchor="_Toc100564032" w:history="1">
            <w:r w:rsidR="000B655A" w:rsidRPr="0083473C">
              <w:rPr>
                <w:rStyle w:val="Hyperlink"/>
              </w:rPr>
              <w:t>Savings and payback</w:t>
            </w:r>
            <w:r w:rsidR="000B655A">
              <w:rPr>
                <w:webHidden/>
              </w:rPr>
              <w:tab/>
            </w:r>
            <w:r w:rsidR="000B655A">
              <w:rPr>
                <w:webHidden/>
              </w:rPr>
              <w:fldChar w:fldCharType="begin"/>
            </w:r>
            <w:r w:rsidR="000B655A">
              <w:rPr>
                <w:webHidden/>
              </w:rPr>
              <w:instrText xml:space="preserve"> PAGEREF _Toc100564032 \h </w:instrText>
            </w:r>
            <w:r w:rsidR="000B655A">
              <w:rPr>
                <w:webHidden/>
              </w:rPr>
            </w:r>
            <w:r w:rsidR="000B655A">
              <w:rPr>
                <w:webHidden/>
              </w:rPr>
              <w:fldChar w:fldCharType="separate"/>
            </w:r>
            <w:r w:rsidR="00C03241">
              <w:rPr>
                <w:webHidden/>
              </w:rPr>
              <w:t>3</w:t>
            </w:r>
            <w:r w:rsidR="000B655A">
              <w:rPr>
                <w:webHidden/>
              </w:rPr>
              <w:fldChar w:fldCharType="end"/>
            </w:r>
          </w:hyperlink>
        </w:p>
        <w:p w14:paraId="13056B29" w14:textId="3F10DC01" w:rsidR="000B655A" w:rsidRDefault="00DB69CD">
          <w:pPr>
            <w:pStyle w:val="TOC1"/>
            <w:rPr>
              <w:rFonts w:asciiTheme="minorHAnsi" w:eastAsiaTheme="minorEastAsia" w:hAnsiTheme="minorHAnsi" w:cstheme="minorBidi"/>
              <w:b w:val="0"/>
              <w:noProof/>
              <w:color w:val="auto"/>
              <w:sz w:val="22"/>
              <w:lang w:eastAsia="en-GB"/>
            </w:rPr>
          </w:pPr>
          <w:hyperlink w:anchor="_Toc100564033" w:history="1">
            <w:r w:rsidR="000B655A" w:rsidRPr="0083473C">
              <w:rPr>
                <w:rStyle w:val="Hyperlink"/>
                <w:noProof/>
              </w:rPr>
              <w:t>2</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Short term measures</w:t>
            </w:r>
            <w:r w:rsidR="000B655A">
              <w:rPr>
                <w:noProof/>
                <w:webHidden/>
              </w:rPr>
              <w:tab/>
            </w:r>
            <w:r w:rsidR="000B655A">
              <w:rPr>
                <w:noProof/>
                <w:webHidden/>
              </w:rPr>
              <w:fldChar w:fldCharType="begin"/>
            </w:r>
            <w:r w:rsidR="000B655A">
              <w:rPr>
                <w:noProof/>
                <w:webHidden/>
              </w:rPr>
              <w:instrText xml:space="preserve"> PAGEREF _Toc100564033 \h </w:instrText>
            </w:r>
            <w:r w:rsidR="000B655A">
              <w:rPr>
                <w:noProof/>
                <w:webHidden/>
              </w:rPr>
            </w:r>
            <w:r w:rsidR="000B655A">
              <w:rPr>
                <w:noProof/>
                <w:webHidden/>
              </w:rPr>
              <w:fldChar w:fldCharType="separate"/>
            </w:r>
            <w:r w:rsidR="00C03241">
              <w:rPr>
                <w:noProof/>
                <w:webHidden/>
              </w:rPr>
              <w:t>4</w:t>
            </w:r>
            <w:r w:rsidR="000B655A">
              <w:rPr>
                <w:noProof/>
                <w:webHidden/>
              </w:rPr>
              <w:fldChar w:fldCharType="end"/>
            </w:r>
          </w:hyperlink>
        </w:p>
        <w:p w14:paraId="51ECCE26" w14:textId="794523BD" w:rsidR="000B655A" w:rsidRDefault="00DB69CD">
          <w:pPr>
            <w:pStyle w:val="TOC2"/>
            <w:rPr>
              <w:rFonts w:asciiTheme="minorHAnsi" w:eastAsiaTheme="minorEastAsia" w:hAnsiTheme="minorHAnsi" w:cstheme="minorBidi"/>
              <w:color w:val="auto"/>
              <w:sz w:val="22"/>
              <w:lang w:eastAsia="en-GB"/>
            </w:rPr>
          </w:pPr>
          <w:hyperlink w:anchor="_Toc100564034" w:history="1">
            <w:r w:rsidR="000B655A" w:rsidRPr="0083473C">
              <w:rPr>
                <w:rStyle w:val="Hyperlink"/>
              </w:rPr>
              <w:t>Low hanging fruit (good housekeeping)</w:t>
            </w:r>
            <w:r w:rsidR="000B655A">
              <w:rPr>
                <w:webHidden/>
              </w:rPr>
              <w:tab/>
            </w:r>
            <w:r w:rsidR="000B655A">
              <w:rPr>
                <w:webHidden/>
              </w:rPr>
              <w:fldChar w:fldCharType="begin"/>
            </w:r>
            <w:r w:rsidR="000B655A">
              <w:rPr>
                <w:webHidden/>
              </w:rPr>
              <w:instrText xml:space="preserve"> PAGEREF _Toc100564034 \h </w:instrText>
            </w:r>
            <w:r w:rsidR="000B655A">
              <w:rPr>
                <w:webHidden/>
              </w:rPr>
            </w:r>
            <w:r w:rsidR="000B655A">
              <w:rPr>
                <w:webHidden/>
              </w:rPr>
              <w:fldChar w:fldCharType="separate"/>
            </w:r>
            <w:r w:rsidR="00C03241">
              <w:rPr>
                <w:webHidden/>
              </w:rPr>
              <w:t>4</w:t>
            </w:r>
            <w:r w:rsidR="000B655A">
              <w:rPr>
                <w:webHidden/>
              </w:rPr>
              <w:fldChar w:fldCharType="end"/>
            </w:r>
          </w:hyperlink>
        </w:p>
        <w:p w14:paraId="04AD61DF" w14:textId="78B8E968" w:rsidR="000B655A" w:rsidRDefault="00DB69CD">
          <w:pPr>
            <w:pStyle w:val="TOC2"/>
            <w:rPr>
              <w:rFonts w:asciiTheme="minorHAnsi" w:eastAsiaTheme="minorEastAsia" w:hAnsiTheme="minorHAnsi" w:cstheme="minorBidi"/>
              <w:color w:val="auto"/>
              <w:sz w:val="22"/>
              <w:lang w:eastAsia="en-GB"/>
            </w:rPr>
          </w:pPr>
          <w:hyperlink w:anchor="_Toc100564035" w:history="1">
            <w:r w:rsidR="000B655A" w:rsidRPr="0083473C">
              <w:rPr>
                <w:rStyle w:val="Hyperlink"/>
              </w:rPr>
              <w:t>Green Champions</w:t>
            </w:r>
            <w:r w:rsidR="000B655A">
              <w:rPr>
                <w:webHidden/>
              </w:rPr>
              <w:tab/>
            </w:r>
            <w:r w:rsidR="000B655A">
              <w:rPr>
                <w:webHidden/>
              </w:rPr>
              <w:fldChar w:fldCharType="begin"/>
            </w:r>
            <w:r w:rsidR="000B655A">
              <w:rPr>
                <w:webHidden/>
              </w:rPr>
              <w:instrText xml:space="preserve"> PAGEREF _Toc100564035 \h </w:instrText>
            </w:r>
            <w:r w:rsidR="000B655A">
              <w:rPr>
                <w:webHidden/>
              </w:rPr>
            </w:r>
            <w:r w:rsidR="000B655A">
              <w:rPr>
                <w:webHidden/>
              </w:rPr>
              <w:fldChar w:fldCharType="separate"/>
            </w:r>
            <w:r w:rsidR="00C03241">
              <w:rPr>
                <w:webHidden/>
              </w:rPr>
              <w:t>4</w:t>
            </w:r>
            <w:r w:rsidR="000B655A">
              <w:rPr>
                <w:webHidden/>
              </w:rPr>
              <w:fldChar w:fldCharType="end"/>
            </w:r>
          </w:hyperlink>
        </w:p>
        <w:p w14:paraId="0A90683B" w14:textId="582898CF" w:rsidR="000B655A" w:rsidRDefault="00DB69CD">
          <w:pPr>
            <w:pStyle w:val="TOC2"/>
            <w:rPr>
              <w:rFonts w:asciiTheme="minorHAnsi" w:eastAsiaTheme="minorEastAsia" w:hAnsiTheme="minorHAnsi" w:cstheme="minorBidi"/>
              <w:color w:val="auto"/>
              <w:sz w:val="22"/>
              <w:lang w:eastAsia="en-GB"/>
            </w:rPr>
          </w:pPr>
          <w:hyperlink w:anchor="_Toc100564036" w:history="1">
            <w:r w:rsidR="000B655A" w:rsidRPr="0083473C">
              <w:rPr>
                <w:rStyle w:val="Hyperlink"/>
              </w:rPr>
              <w:t>Climate Challenge</w:t>
            </w:r>
            <w:r w:rsidR="000B655A">
              <w:rPr>
                <w:webHidden/>
              </w:rPr>
              <w:tab/>
            </w:r>
            <w:r w:rsidR="000B655A">
              <w:rPr>
                <w:webHidden/>
              </w:rPr>
              <w:fldChar w:fldCharType="begin"/>
            </w:r>
            <w:r w:rsidR="000B655A">
              <w:rPr>
                <w:webHidden/>
              </w:rPr>
              <w:instrText xml:space="preserve"> PAGEREF _Toc100564036 \h </w:instrText>
            </w:r>
            <w:r w:rsidR="000B655A">
              <w:rPr>
                <w:webHidden/>
              </w:rPr>
            </w:r>
            <w:r w:rsidR="000B655A">
              <w:rPr>
                <w:webHidden/>
              </w:rPr>
              <w:fldChar w:fldCharType="separate"/>
            </w:r>
            <w:r w:rsidR="00C03241">
              <w:rPr>
                <w:webHidden/>
              </w:rPr>
              <w:t>4</w:t>
            </w:r>
            <w:r w:rsidR="000B655A">
              <w:rPr>
                <w:webHidden/>
              </w:rPr>
              <w:fldChar w:fldCharType="end"/>
            </w:r>
          </w:hyperlink>
        </w:p>
        <w:p w14:paraId="60FB4618" w14:textId="15FBC320" w:rsidR="000B655A" w:rsidRDefault="00DB69CD">
          <w:pPr>
            <w:pStyle w:val="TOC1"/>
            <w:rPr>
              <w:rFonts w:asciiTheme="minorHAnsi" w:eastAsiaTheme="minorEastAsia" w:hAnsiTheme="minorHAnsi" w:cstheme="minorBidi"/>
              <w:b w:val="0"/>
              <w:noProof/>
              <w:color w:val="auto"/>
              <w:sz w:val="22"/>
              <w:lang w:eastAsia="en-GB"/>
            </w:rPr>
          </w:pPr>
          <w:hyperlink w:anchor="_Toc100564037" w:history="1">
            <w:r w:rsidR="000B655A" w:rsidRPr="0083473C">
              <w:rPr>
                <w:rStyle w:val="Hyperlink"/>
                <w:noProof/>
              </w:rPr>
              <w:t>3</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Site details checklist - score X/20</w:t>
            </w:r>
            <w:r w:rsidR="000B655A">
              <w:rPr>
                <w:noProof/>
                <w:webHidden/>
              </w:rPr>
              <w:tab/>
            </w:r>
            <w:r w:rsidR="000B655A">
              <w:rPr>
                <w:noProof/>
                <w:webHidden/>
              </w:rPr>
              <w:fldChar w:fldCharType="begin"/>
            </w:r>
            <w:r w:rsidR="000B655A">
              <w:rPr>
                <w:noProof/>
                <w:webHidden/>
              </w:rPr>
              <w:instrText xml:space="preserve"> PAGEREF _Toc100564037 \h </w:instrText>
            </w:r>
            <w:r w:rsidR="000B655A">
              <w:rPr>
                <w:noProof/>
                <w:webHidden/>
              </w:rPr>
            </w:r>
            <w:r w:rsidR="000B655A">
              <w:rPr>
                <w:noProof/>
                <w:webHidden/>
              </w:rPr>
              <w:fldChar w:fldCharType="separate"/>
            </w:r>
            <w:r w:rsidR="00C03241">
              <w:rPr>
                <w:noProof/>
                <w:webHidden/>
              </w:rPr>
              <w:t>5</w:t>
            </w:r>
            <w:r w:rsidR="000B655A">
              <w:rPr>
                <w:noProof/>
                <w:webHidden/>
              </w:rPr>
              <w:fldChar w:fldCharType="end"/>
            </w:r>
          </w:hyperlink>
        </w:p>
        <w:p w14:paraId="22BCFC6F" w14:textId="29FCBD32" w:rsidR="000B655A" w:rsidRDefault="00DB69CD">
          <w:pPr>
            <w:pStyle w:val="TOC1"/>
            <w:rPr>
              <w:rFonts w:asciiTheme="minorHAnsi" w:eastAsiaTheme="minorEastAsia" w:hAnsiTheme="minorHAnsi" w:cstheme="minorBidi"/>
              <w:b w:val="0"/>
              <w:noProof/>
              <w:color w:val="auto"/>
              <w:sz w:val="22"/>
              <w:lang w:eastAsia="en-GB"/>
            </w:rPr>
          </w:pPr>
          <w:hyperlink w:anchor="_Toc100564038" w:history="1">
            <w:r w:rsidR="000B655A" w:rsidRPr="0083473C">
              <w:rPr>
                <w:rStyle w:val="Hyperlink"/>
                <w:noProof/>
              </w:rPr>
              <w:t>4</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Plant room - score X/9</w:t>
            </w:r>
            <w:r w:rsidR="000B655A">
              <w:rPr>
                <w:noProof/>
                <w:webHidden/>
              </w:rPr>
              <w:tab/>
            </w:r>
            <w:r w:rsidR="000B655A">
              <w:rPr>
                <w:noProof/>
                <w:webHidden/>
              </w:rPr>
              <w:fldChar w:fldCharType="begin"/>
            </w:r>
            <w:r w:rsidR="000B655A">
              <w:rPr>
                <w:noProof/>
                <w:webHidden/>
              </w:rPr>
              <w:instrText xml:space="preserve"> PAGEREF _Toc100564038 \h </w:instrText>
            </w:r>
            <w:r w:rsidR="000B655A">
              <w:rPr>
                <w:noProof/>
                <w:webHidden/>
              </w:rPr>
            </w:r>
            <w:r w:rsidR="000B655A">
              <w:rPr>
                <w:noProof/>
                <w:webHidden/>
              </w:rPr>
              <w:fldChar w:fldCharType="separate"/>
            </w:r>
            <w:r w:rsidR="00C03241">
              <w:rPr>
                <w:noProof/>
                <w:webHidden/>
              </w:rPr>
              <w:t>5</w:t>
            </w:r>
            <w:r w:rsidR="000B655A">
              <w:rPr>
                <w:noProof/>
                <w:webHidden/>
              </w:rPr>
              <w:fldChar w:fldCharType="end"/>
            </w:r>
          </w:hyperlink>
        </w:p>
        <w:p w14:paraId="472CEF83" w14:textId="03670F7F" w:rsidR="000B655A" w:rsidRDefault="00DB69CD">
          <w:pPr>
            <w:pStyle w:val="TOC1"/>
            <w:rPr>
              <w:rFonts w:asciiTheme="minorHAnsi" w:eastAsiaTheme="minorEastAsia" w:hAnsiTheme="minorHAnsi" w:cstheme="minorBidi"/>
              <w:b w:val="0"/>
              <w:noProof/>
              <w:color w:val="auto"/>
              <w:sz w:val="22"/>
              <w:lang w:eastAsia="en-GB"/>
            </w:rPr>
          </w:pPr>
          <w:hyperlink w:anchor="_Toc100564039" w:history="1">
            <w:r w:rsidR="000B655A" w:rsidRPr="0083473C">
              <w:rPr>
                <w:rStyle w:val="Hyperlink"/>
                <w:noProof/>
              </w:rPr>
              <w:t>5</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General comments – site walk around</w:t>
            </w:r>
            <w:r w:rsidR="000B655A">
              <w:rPr>
                <w:noProof/>
                <w:webHidden/>
              </w:rPr>
              <w:tab/>
            </w:r>
            <w:r w:rsidR="000B655A">
              <w:rPr>
                <w:noProof/>
                <w:webHidden/>
              </w:rPr>
              <w:fldChar w:fldCharType="begin"/>
            </w:r>
            <w:r w:rsidR="000B655A">
              <w:rPr>
                <w:noProof/>
                <w:webHidden/>
              </w:rPr>
              <w:instrText xml:space="preserve"> PAGEREF _Toc100564039 \h </w:instrText>
            </w:r>
            <w:r w:rsidR="000B655A">
              <w:rPr>
                <w:noProof/>
                <w:webHidden/>
              </w:rPr>
            </w:r>
            <w:r w:rsidR="000B655A">
              <w:rPr>
                <w:noProof/>
                <w:webHidden/>
              </w:rPr>
              <w:fldChar w:fldCharType="separate"/>
            </w:r>
            <w:r w:rsidR="00C03241">
              <w:rPr>
                <w:noProof/>
                <w:webHidden/>
              </w:rPr>
              <w:t>6</w:t>
            </w:r>
            <w:r w:rsidR="000B655A">
              <w:rPr>
                <w:noProof/>
                <w:webHidden/>
              </w:rPr>
              <w:fldChar w:fldCharType="end"/>
            </w:r>
          </w:hyperlink>
        </w:p>
        <w:p w14:paraId="21ED4F7B" w14:textId="1BCA6CF9" w:rsidR="000B655A" w:rsidRDefault="00DB69CD">
          <w:pPr>
            <w:pStyle w:val="TOC1"/>
            <w:rPr>
              <w:rFonts w:asciiTheme="minorHAnsi" w:eastAsiaTheme="minorEastAsia" w:hAnsiTheme="minorHAnsi" w:cstheme="minorBidi"/>
              <w:b w:val="0"/>
              <w:noProof/>
              <w:color w:val="auto"/>
              <w:sz w:val="22"/>
              <w:lang w:eastAsia="en-GB"/>
            </w:rPr>
          </w:pPr>
          <w:hyperlink w:anchor="_Toc100564040" w:history="1">
            <w:r w:rsidR="000B655A" w:rsidRPr="0083473C">
              <w:rPr>
                <w:rStyle w:val="Hyperlink"/>
                <w:noProof/>
              </w:rPr>
              <w:t>6</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Heating/cooling and hot water checklist - score X/15</w:t>
            </w:r>
            <w:r w:rsidR="000B655A">
              <w:rPr>
                <w:noProof/>
                <w:webHidden/>
              </w:rPr>
              <w:tab/>
            </w:r>
            <w:r w:rsidR="000B655A">
              <w:rPr>
                <w:noProof/>
                <w:webHidden/>
              </w:rPr>
              <w:fldChar w:fldCharType="begin"/>
            </w:r>
            <w:r w:rsidR="000B655A">
              <w:rPr>
                <w:noProof/>
                <w:webHidden/>
              </w:rPr>
              <w:instrText xml:space="preserve"> PAGEREF _Toc100564040 \h </w:instrText>
            </w:r>
            <w:r w:rsidR="000B655A">
              <w:rPr>
                <w:noProof/>
                <w:webHidden/>
              </w:rPr>
            </w:r>
            <w:r w:rsidR="000B655A">
              <w:rPr>
                <w:noProof/>
                <w:webHidden/>
              </w:rPr>
              <w:fldChar w:fldCharType="separate"/>
            </w:r>
            <w:r w:rsidR="00C03241">
              <w:rPr>
                <w:noProof/>
                <w:webHidden/>
              </w:rPr>
              <w:t>7</w:t>
            </w:r>
            <w:r w:rsidR="000B655A">
              <w:rPr>
                <w:noProof/>
                <w:webHidden/>
              </w:rPr>
              <w:fldChar w:fldCharType="end"/>
            </w:r>
          </w:hyperlink>
        </w:p>
        <w:p w14:paraId="280EE1D3" w14:textId="41307D38" w:rsidR="000B655A" w:rsidRDefault="00DB69CD">
          <w:pPr>
            <w:pStyle w:val="TOC1"/>
            <w:rPr>
              <w:rFonts w:asciiTheme="minorHAnsi" w:eastAsiaTheme="minorEastAsia" w:hAnsiTheme="minorHAnsi" w:cstheme="minorBidi"/>
              <w:b w:val="0"/>
              <w:noProof/>
              <w:color w:val="auto"/>
              <w:sz w:val="22"/>
              <w:lang w:eastAsia="en-GB"/>
            </w:rPr>
          </w:pPr>
          <w:hyperlink w:anchor="_Toc100564041" w:history="1">
            <w:r w:rsidR="000B655A" w:rsidRPr="0083473C">
              <w:rPr>
                <w:rStyle w:val="Hyperlink"/>
                <w:noProof/>
              </w:rPr>
              <w:t>7</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Electrical checklist - score X/12</w:t>
            </w:r>
            <w:r w:rsidR="000B655A">
              <w:rPr>
                <w:noProof/>
                <w:webHidden/>
              </w:rPr>
              <w:tab/>
            </w:r>
            <w:r w:rsidR="000B655A">
              <w:rPr>
                <w:noProof/>
                <w:webHidden/>
              </w:rPr>
              <w:fldChar w:fldCharType="begin"/>
            </w:r>
            <w:r w:rsidR="000B655A">
              <w:rPr>
                <w:noProof/>
                <w:webHidden/>
              </w:rPr>
              <w:instrText xml:space="preserve"> PAGEREF _Toc100564041 \h </w:instrText>
            </w:r>
            <w:r w:rsidR="000B655A">
              <w:rPr>
                <w:noProof/>
                <w:webHidden/>
              </w:rPr>
            </w:r>
            <w:r w:rsidR="000B655A">
              <w:rPr>
                <w:noProof/>
                <w:webHidden/>
              </w:rPr>
              <w:fldChar w:fldCharType="separate"/>
            </w:r>
            <w:r w:rsidR="00C03241">
              <w:rPr>
                <w:noProof/>
                <w:webHidden/>
              </w:rPr>
              <w:t>8</w:t>
            </w:r>
            <w:r w:rsidR="000B655A">
              <w:rPr>
                <w:noProof/>
                <w:webHidden/>
              </w:rPr>
              <w:fldChar w:fldCharType="end"/>
            </w:r>
          </w:hyperlink>
        </w:p>
        <w:p w14:paraId="5DFA21B5" w14:textId="5801403E" w:rsidR="000B655A" w:rsidRDefault="00DB69CD">
          <w:pPr>
            <w:pStyle w:val="TOC1"/>
            <w:rPr>
              <w:rFonts w:asciiTheme="minorHAnsi" w:eastAsiaTheme="minorEastAsia" w:hAnsiTheme="minorHAnsi" w:cstheme="minorBidi"/>
              <w:b w:val="0"/>
              <w:noProof/>
              <w:color w:val="auto"/>
              <w:sz w:val="22"/>
              <w:lang w:eastAsia="en-GB"/>
            </w:rPr>
          </w:pPr>
          <w:hyperlink w:anchor="_Toc100564042" w:history="1">
            <w:r w:rsidR="000B655A" w:rsidRPr="0083473C">
              <w:rPr>
                <w:rStyle w:val="Hyperlink"/>
                <w:noProof/>
              </w:rPr>
              <w:t>8</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Staff engagement checklist - score X/10</w:t>
            </w:r>
            <w:r w:rsidR="000B655A">
              <w:rPr>
                <w:noProof/>
                <w:webHidden/>
              </w:rPr>
              <w:tab/>
            </w:r>
            <w:r w:rsidR="000B655A">
              <w:rPr>
                <w:noProof/>
                <w:webHidden/>
              </w:rPr>
              <w:fldChar w:fldCharType="begin"/>
            </w:r>
            <w:r w:rsidR="000B655A">
              <w:rPr>
                <w:noProof/>
                <w:webHidden/>
              </w:rPr>
              <w:instrText xml:space="preserve"> PAGEREF _Toc100564042 \h </w:instrText>
            </w:r>
            <w:r w:rsidR="000B655A">
              <w:rPr>
                <w:noProof/>
                <w:webHidden/>
              </w:rPr>
            </w:r>
            <w:r w:rsidR="000B655A">
              <w:rPr>
                <w:noProof/>
                <w:webHidden/>
              </w:rPr>
              <w:fldChar w:fldCharType="separate"/>
            </w:r>
            <w:r w:rsidR="00C03241">
              <w:rPr>
                <w:noProof/>
                <w:webHidden/>
              </w:rPr>
              <w:t>9</w:t>
            </w:r>
            <w:r w:rsidR="000B655A">
              <w:rPr>
                <w:noProof/>
                <w:webHidden/>
              </w:rPr>
              <w:fldChar w:fldCharType="end"/>
            </w:r>
          </w:hyperlink>
        </w:p>
        <w:p w14:paraId="5FEC1696" w14:textId="05146348" w:rsidR="000B655A" w:rsidRDefault="00DB69CD">
          <w:pPr>
            <w:pStyle w:val="TOC1"/>
            <w:rPr>
              <w:rFonts w:asciiTheme="minorHAnsi" w:eastAsiaTheme="minorEastAsia" w:hAnsiTheme="minorHAnsi" w:cstheme="minorBidi"/>
              <w:b w:val="0"/>
              <w:noProof/>
              <w:color w:val="auto"/>
              <w:sz w:val="22"/>
              <w:lang w:eastAsia="en-GB"/>
            </w:rPr>
          </w:pPr>
          <w:hyperlink w:anchor="_Toc100564043" w:history="1">
            <w:r w:rsidR="000B655A" w:rsidRPr="0083473C">
              <w:rPr>
                <w:rStyle w:val="Hyperlink"/>
                <w:noProof/>
              </w:rPr>
              <w:t>9</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Renewable heat on site - score X/6</w:t>
            </w:r>
            <w:r w:rsidR="000B655A">
              <w:rPr>
                <w:noProof/>
                <w:webHidden/>
              </w:rPr>
              <w:tab/>
            </w:r>
            <w:r w:rsidR="000B655A">
              <w:rPr>
                <w:noProof/>
                <w:webHidden/>
              </w:rPr>
              <w:fldChar w:fldCharType="begin"/>
            </w:r>
            <w:r w:rsidR="000B655A">
              <w:rPr>
                <w:noProof/>
                <w:webHidden/>
              </w:rPr>
              <w:instrText xml:space="preserve"> PAGEREF _Toc100564043 \h </w:instrText>
            </w:r>
            <w:r w:rsidR="000B655A">
              <w:rPr>
                <w:noProof/>
                <w:webHidden/>
              </w:rPr>
            </w:r>
            <w:r w:rsidR="000B655A">
              <w:rPr>
                <w:noProof/>
                <w:webHidden/>
              </w:rPr>
              <w:fldChar w:fldCharType="separate"/>
            </w:r>
            <w:r w:rsidR="00C03241">
              <w:rPr>
                <w:noProof/>
                <w:webHidden/>
              </w:rPr>
              <w:t>10</w:t>
            </w:r>
            <w:r w:rsidR="000B655A">
              <w:rPr>
                <w:noProof/>
                <w:webHidden/>
              </w:rPr>
              <w:fldChar w:fldCharType="end"/>
            </w:r>
          </w:hyperlink>
        </w:p>
        <w:p w14:paraId="7F2B5FAA" w14:textId="581A6817" w:rsidR="000B655A" w:rsidRDefault="00DB69CD">
          <w:pPr>
            <w:pStyle w:val="TOC1"/>
            <w:rPr>
              <w:rFonts w:asciiTheme="minorHAnsi" w:eastAsiaTheme="minorEastAsia" w:hAnsiTheme="minorHAnsi" w:cstheme="minorBidi"/>
              <w:b w:val="0"/>
              <w:noProof/>
              <w:color w:val="auto"/>
              <w:sz w:val="22"/>
              <w:lang w:eastAsia="en-GB"/>
            </w:rPr>
          </w:pPr>
          <w:hyperlink w:anchor="_Toc100564044" w:history="1">
            <w:r w:rsidR="000B655A" w:rsidRPr="0083473C">
              <w:rPr>
                <w:rStyle w:val="Hyperlink"/>
                <w:noProof/>
              </w:rPr>
              <w:t>10</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Renewable power on site - score X/6</w:t>
            </w:r>
            <w:r w:rsidR="000B655A">
              <w:rPr>
                <w:noProof/>
                <w:webHidden/>
              </w:rPr>
              <w:tab/>
            </w:r>
            <w:r w:rsidR="000B655A">
              <w:rPr>
                <w:noProof/>
                <w:webHidden/>
              </w:rPr>
              <w:fldChar w:fldCharType="begin"/>
            </w:r>
            <w:r w:rsidR="000B655A">
              <w:rPr>
                <w:noProof/>
                <w:webHidden/>
              </w:rPr>
              <w:instrText xml:space="preserve"> PAGEREF _Toc100564044 \h </w:instrText>
            </w:r>
            <w:r w:rsidR="000B655A">
              <w:rPr>
                <w:noProof/>
                <w:webHidden/>
              </w:rPr>
            </w:r>
            <w:r w:rsidR="000B655A">
              <w:rPr>
                <w:noProof/>
                <w:webHidden/>
              </w:rPr>
              <w:fldChar w:fldCharType="separate"/>
            </w:r>
            <w:r w:rsidR="00C03241">
              <w:rPr>
                <w:noProof/>
                <w:webHidden/>
              </w:rPr>
              <w:t>10</w:t>
            </w:r>
            <w:r w:rsidR="000B655A">
              <w:rPr>
                <w:noProof/>
                <w:webHidden/>
              </w:rPr>
              <w:fldChar w:fldCharType="end"/>
            </w:r>
          </w:hyperlink>
        </w:p>
        <w:p w14:paraId="3E020188" w14:textId="1EE292CE" w:rsidR="000B655A" w:rsidRDefault="00DB69CD">
          <w:pPr>
            <w:pStyle w:val="TOC1"/>
            <w:rPr>
              <w:rFonts w:asciiTheme="minorHAnsi" w:eastAsiaTheme="minorEastAsia" w:hAnsiTheme="minorHAnsi" w:cstheme="minorBidi"/>
              <w:b w:val="0"/>
              <w:noProof/>
              <w:color w:val="auto"/>
              <w:sz w:val="22"/>
              <w:lang w:eastAsia="en-GB"/>
            </w:rPr>
          </w:pPr>
          <w:hyperlink w:anchor="_Toc100564045" w:history="1">
            <w:r w:rsidR="000B655A" w:rsidRPr="0083473C">
              <w:rPr>
                <w:rStyle w:val="Hyperlink"/>
                <w:noProof/>
              </w:rPr>
              <w:t>11</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Solar PV further checks</w:t>
            </w:r>
            <w:r w:rsidR="000B655A">
              <w:rPr>
                <w:noProof/>
                <w:webHidden/>
              </w:rPr>
              <w:tab/>
            </w:r>
            <w:r w:rsidR="000B655A">
              <w:rPr>
                <w:noProof/>
                <w:webHidden/>
              </w:rPr>
              <w:fldChar w:fldCharType="begin"/>
            </w:r>
            <w:r w:rsidR="000B655A">
              <w:rPr>
                <w:noProof/>
                <w:webHidden/>
              </w:rPr>
              <w:instrText xml:space="preserve"> PAGEREF _Toc100564045 \h </w:instrText>
            </w:r>
            <w:r w:rsidR="000B655A">
              <w:rPr>
                <w:noProof/>
                <w:webHidden/>
              </w:rPr>
            </w:r>
            <w:r w:rsidR="000B655A">
              <w:rPr>
                <w:noProof/>
                <w:webHidden/>
              </w:rPr>
              <w:fldChar w:fldCharType="separate"/>
            </w:r>
            <w:r w:rsidR="00C03241">
              <w:rPr>
                <w:noProof/>
                <w:webHidden/>
              </w:rPr>
              <w:t>11</w:t>
            </w:r>
            <w:r w:rsidR="000B655A">
              <w:rPr>
                <w:noProof/>
                <w:webHidden/>
              </w:rPr>
              <w:fldChar w:fldCharType="end"/>
            </w:r>
          </w:hyperlink>
        </w:p>
        <w:p w14:paraId="6E019326" w14:textId="66053232" w:rsidR="000B655A" w:rsidRDefault="00DB69CD">
          <w:pPr>
            <w:pStyle w:val="TOC1"/>
            <w:rPr>
              <w:rFonts w:asciiTheme="minorHAnsi" w:eastAsiaTheme="minorEastAsia" w:hAnsiTheme="minorHAnsi" w:cstheme="minorBidi"/>
              <w:b w:val="0"/>
              <w:noProof/>
              <w:color w:val="auto"/>
              <w:sz w:val="22"/>
              <w:lang w:eastAsia="en-GB"/>
            </w:rPr>
          </w:pPr>
          <w:hyperlink w:anchor="_Toc100564046" w:history="1">
            <w:r w:rsidR="000B655A" w:rsidRPr="0083473C">
              <w:rPr>
                <w:rStyle w:val="Hyperlink"/>
                <w:noProof/>
              </w:rPr>
              <w:t>12</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Active travel and electric vehicles - score X/7</w:t>
            </w:r>
            <w:r w:rsidR="000B655A">
              <w:rPr>
                <w:noProof/>
                <w:webHidden/>
              </w:rPr>
              <w:tab/>
            </w:r>
            <w:r w:rsidR="000B655A">
              <w:rPr>
                <w:noProof/>
                <w:webHidden/>
              </w:rPr>
              <w:fldChar w:fldCharType="begin"/>
            </w:r>
            <w:r w:rsidR="000B655A">
              <w:rPr>
                <w:noProof/>
                <w:webHidden/>
              </w:rPr>
              <w:instrText xml:space="preserve"> PAGEREF _Toc100564046 \h </w:instrText>
            </w:r>
            <w:r w:rsidR="000B655A">
              <w:rPr>
                <w:noProof/>
                <w:webHidden/>
              </w:rPr>
            </w:r>
            <w:r w:rsidR="000B655A">
              <w:rPr>
                <w:noProof/>
                <w:webHidden/>
              </w:rPr>
              <w:fldChar w:fldCharType="separate"/>
            </w:r>
            <w:r w:rsidR="00C03241">
              <w:rPr>
                <w:noProof/>
                <w:webHidden/>
              </w:rPr>
              <w:t>12</w:t>
            </w:r>
            <w:r w:rsidR="000B655A">
              <w:rPr>
                <w:noProof/>
                <w:webHidden/>
              </w:rPr>
              <w:fldChar w:fldCharType="end"/>
            </w:r>
          </w:hyperlink>
        </w:p>
        <w:p w14:paraId="4D77035A" w14:textId="39A9768C" w:rsidR="000B655A" w:rsidRDefault="00DB69CD">
          <w:pPr>
            <w:pStyle w:val="TOC1"/>
            <w:rPr>
              <w:rFonts w:asciiTheme="minorHAnsi" w:eastAsiaTheme="minorEastAsia" w:hAnsiTheme="minorHAnsi" w:cstheme="minorBidi"/>
              <w:b w:val="0"/>
              <w:noProof/>
              <w:color w:val="auto"/>
              <w:sz w:val="22"/>
              <w:lang w:eastAsia="en-GB"/>
            </w:rPr>
          </w:pPr>
          <w:hyperlink w:anchor="_Toc100564047" w:history="1">
            <w:r w:rsidR="000B655A" w:rsidRPr="0083473C">
              <w:rPr>
                <w:rStyle w:val="Hyperlink"/>
                <w:noProof/>
              </w:rPr>
              <w:t>13</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Recycling checklist - score X/5</w:t>
            </w:r>
            <w:r w:rsidR="000B655A">
              <w:rPr>
                <w:noProof/>
                <w:webHidden/>
              </w:rPr>
              <w:tab/>
            </w:r>
            <w:r w:rsidR="000B655A">
              <w:rPr>
                <w:noProof/>
                <w:webHidden/>
              </w:rPr>
              <w:fldChar w:fldCharType="begin"/>
            </w:r>
            <w:r w:rsidR="000B655A">
              <w:rPr>
                <w:noProof/>
                <w:webHidden/>
              </w:rPr>
              <w:instrText xml:space="preserve"> PAGEREF _Toc100564047 \h </w:instrText>
            </w:r>
            <w:r w:rsidR="000B655A">
              <w:rPr>
                <w:noProof/>
                <w:webHidden/>
              </w:rPr>
            </w:r>
            <w:r w:rsidR="000B655A">
              <w:rPr>
                <w:noProof/>
                <w:webHidden/>
              </w:rPr>
              <w:fldChar w:fldCharType="separate"/>
            </w:r>
            <w:r w:rsidR="00C03241">
              <w:rPr>
                <w:noProof/>
                <w:webHidden/>
              </w:rPr>
              <w:t>12</w:t>
            </w:r>
            <w:r w:rsidR="000B655A">
              <w:rPr>
                <w:noProof/>
                <w:webHidden/>
              </w:rPr>
              <w:fldChar w:fldCharType="end"/>
            </w:r>
          </w:hyperlink>
        </w:p>
        <w:p w14:paraId="69C878EC" w14:textId="65A86AA2" w:rsidR="000B655A" w:rsidRDefault="00DB69CD">
          <w:pPr>
            <w:pStyle w:val="TOC1"/>
            <w:rPr>
              <w:rFonts w:asciiTheme="minorHAnsi" w:eastAsiaTheme="minorEastAsia" w:hAnsiTheme="minorHAnsi" w:cstheme="minorBidi"/>
              <w:b w:val="0"/>
              <w:noProof/>
              <w:color w:val="auto"/>
              <w:sz w:val="22"/>
              <w:lang w:eastAsia="en-GB"/>
            </w:rPr>
          </w:pPr>
          <w:hyperlink w:anchor="_Toc100564048" w:history="1">
            <w:r w:rsidR="000B655A" w:rsidRPr="0083473C">
              <w:rPr>
                <w:rStyle w:val="Hyperlink"/>
                <w:noProof/>
              </w:rPr>
              <w:t>14</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Reuse checklist - score X/4</w:t>
            </w:r>
            <w:r w:rsidR="000B655A">
              <w:rPr>
                <w:noProof/>
                <w:webHidden/>
              </w:rPr>
              <w:tab/>
            </w:r>
            <w:r w:rsidR="000B655A">
              <w:rPr>
                <w:noProof/>
                <w:webHidden/>
              </w:rPr>
              <w:fldChar w:fldCharType="begin"/>
            </w:r>
            <w:r w:rsidR="000B655A">
              <w:rPr>
                <w:noProof/>
                <w:webHidden/>
              </w:rPr>
              <w:instrText xml:space="preserve"> PAGEREF _Toc100564048 \h </w:instrText>
            </w:r>
            <w:r w:rsidR="000B655A">
              <w:rPr>
                <w:noProof/>
                <w:webHidden/>
              </w:rPr>
            </w:r>
            <w:r w:rsidR="000B655A">
              <w:rPr>
                <w:noProof/>
                <w:webHidden/>
              </w:rPr>
              <w:fldChar w:fldCharType="separate"/>
            </w:r>
            <w:r w:rsidR="00C03241">
              <w:rPr>
                <w:noProof/>
                <w:webHidden/>
              </w:rPr>
              <w:t>13</w:t>
            </w:r>
            <w:r w:rsidR="000B655A">
              <w:rPr>
                <w:noProof/>
                <w:webHidden/>
              </w:rPr>
              <w:fldChar w:fldCharType="end"/>
            </w:r>
          </w:hyperlink>
        </w:p>
        <w:p w14:paraId="4AD3DEC9" w14:textId="38FAE54D" w:rsidR="000B655A" w:rsidRDefault="00DB69CD">
          <w:pPr>
            <w:pStyle w:val="TOC1"/>
            <w:rPr>
              <w:rFonts w:asciiTheme="minorHAnsi" w:eastAsiaTheme="minorEastAsia" w:hAnsiTheme="minorHAnsi" w:cstheme="minorBidi"/>
              <w:b w:val="0"/>
              <w:noProof/>
              <w:color w:val="auto"/>
              <w:sz w:val="22"/>
              <w:lang w:eastAsia="en-GB"/>
            </w:rPr>
          </w:pPr>
          <w:hyperlink w:anchor="_Toc100564049" w:history="1">
            <w:r w:rsidR="000B655A" w:rsidRPr="0083473C">
              <w:rPr>
                <w:rStyle w:val="Hyperlink"/>
                <w:noProof/>
              </w:rPr>
              <w:t>15</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Water efficiency checklist - score X/6</w:t>
            </w:r>
            <w:r w:rsidR="000B655A">
              <w:rPr>
                <w:noProof/>
                <w:webHidden/>
              </w:rPr>
              <w:tab/>
            </w:r>
            <w:r w:rsidR="000B655A">
              <w:rPr>
                <w:noProof/>
                <w:webHidden/>
              </w:rPr>
              <w:fldChar w:fldCharType="begin"/>
            </w:r>
            <w:r w:rsidR="000B655A">
              <w:rPr>
                <w:noProof/>
                <w:webHidden/>
              </w:rPr>
              <w:instrText xml:space="preserve"> PAGEREF _Toc100564049 \h </w:instrText>
            </w:r>
            <w:r w:rsidR="000B655A">
              <w:rPr>
                <w:noProof/>
                <w:webHidden/>
              </w:rPr>
            </w:r>
            <w:r w:rsidR="000B655A">
              <w:rPr>
                <w:noProof/>
                <w:webHidden/>
              </w:rPr>
              <w:fldChar w:fldCharType="separate"/>
            </w:r>
            <w:r w:rsidR="00C03241">
              <w:rPr>
                <w:noProof/>
                <w:webHidden/>
              </w:rPr>
              <w:t>14</w:t>
            </w:r>
            <w:r w:rsidR="000B655A">
              <w:rPr>
                <w:noProof/>
                <w:webHidden/>
              </w:rPr>
              <w:fldChar w:fldCharType="end"/>
            </w:r>
          </w:hyperlink>
        </w:p>
        <w:p w14:paraId="3D1691D2" w14:textId="61AF64ED" w:rsidR="000B655A" w:rsidRDefault="00DB69CD">
          <w:pPr>
            <w:pStyle w:val="TOC1"/>
            <w:rPr>
              <w:rFonts w:asciiTheme="minorHAnsi" w:eastAsiaTheme="minorEastAsia" w:hAnsiTheme="minorHAnsi" w:cstheme="minorBidi"/>
              <w:b w:val="0"/>
              <w:noProof/>
              <w:color w:val="auto"/>
              <w:sz w:val="22"/>
              <w:lang w:eastAsia="en-GB"/>
            </w:rPr>
          </w:pPr>
          <w:hyperlink w:anchor="_Toc100564050" w:history="1">
            <w:r w:rsidR="000B655A" w:rsidRPr="0083473C">
              <w:rPr>
                <w:rStyle w:val="Hyperlink"/>
                <w:noProof/>
              </w:rPr>
              <w:t>16</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Summary observations</w:t>
            </w:r>
            <w:r w:rsidR="000B655A">
              <w:rPr>
                <w:noProof/>
                <w:webHidden/>
              </w:rPr>
              <w:tab/>
            </w:r>
            <w:r w:rsidR="000B655A">
              <w:rPr>
                <w:noProof/>
                <w:webHidden/>
              </w:rPr>
              <w:fldChar w:fldCharType="begin"/>
            </w:r>
            <w:r w:rsidR="000B655A">
              <w:rPr>
                <w:noProof/>
                <w:webHidden/>
              </w:rPr>
              <w:instrText xml:space="preserve"> PAGEREF _Toc100564050 \h </w:instrText>
            </w:r>
            <w:r w:rsidR="000B655A">
              <w:rPr>
                <w:noProof/>
                <w:webHidden/>
              </w:rPr>
            </w:r>
            <w:r w:rsidR="000B655A">
              <w:rPr>
                <w:noProof/>
                <w:webHidden/>
              </w:rPr>
              <w:fldChar w:fldCharType="separate"/>
            </w:r>
            <w:r w:rsidR="00C03241">
              <w:rPr>
                <w:noProof/>
                <w:webHidden/>
              </w:rPr>
              <w:t>15</w:t>
            </w:r>
            <w:r w:rsidR="000B655A">
              <w:rPr>
                <w:noProof/>
                <w:webHidden/>
              </w:rPr>
              <w:fldChar w:fldCharType="end"/>
            </w:r>
          </w:hyperlink>
        </w:p>
        <w:p w14:paraId="25E50619" w14:textId="78C32BB2" w:rsidR="000B655A" w:rsidRDefault="00DB69CD">
          <w:pPr>
            <w:pStyle w:val="TOC1"/>
            <w:rPr>
              <w:rFonts w:asciiTheme="minorHAnsi" w:eastAsiaTheme="minorEastAsia" w:hAnsiTheme="minorHAnsi" w:cstheme="minorBidi"/>
              <w:b w:val="0"/>
              <w:noProof/>
              <w:color w:val="auto"/>
              <w:sz w:val="22"/>
              <w:lang w:eastAsia="en-GB"/>
            </w:rPr>
          </w:pPr>
          <w:hyperlink w:anchor="_Toc100564051" w:history="1">
            <w:r w:rsidR="000B655A" w:rsidRPr="0083473C">
              <w:rPr>
                <w:rStyle w:val="Hyperlink"/>
                <w:noProof/>
              </w:rPr>
              <w:t>17</w:t>
            </w:r>
            <w:r w:rsidR="000B655A">
              <w:rPr>
                <w:rFonts w:asciiTheme="minorHAnsi" w:eastAsiaTheme="minorEastAsia" w:hAnsiTheme="minorHAnsi" w:cstheme="minorBidi"/>
                <w:b w:val="0"/>
                <w:noProof/>
                <w:color w:val="auto"/>
                <w:sz w:val="22"/>
                <w:lang w:eastAsia="en-GB"/>
              </w:rPr>
              <w:tab/>
            </w:r>
            <w:r w:rsidR="000B655A" w:rsidRPr="0083473C">
              <w:rPr>
                <w:rStyle w:val="Hyperlink"/>
                <w:noProof/>
              </w:rPr>
              <w:t>Actions to achieve targets</w:t>
            </w:r>
            <w:r w:rsidR="000B655A">
              <w:rPr>
                <w:noProof/>
                <w:webHidden/>
              </w:rPr>
              <w:tab/>
            </w:r>
            <w:r w:rsidR="000B655A">
              <w:rPr>
                <w:noProof/>
                <w:webHidden/>
              </w:rPr>
              <w:fldChar w:fldCharType="begin"/>
            </w:r>
            <w:r w:rsidR="000B655A">
              <w:rPr>
                <w:noProof/>
                <w:webHidden/>
              </w:rPr>
              <w:instrText xml:space="preserve"> PAGEREF _Toc100564051 \h </w:instrText>
            </w:r>
            <w:r w:rsidR="000B655A">
              <w:rPr>
                <w:noProof/>
                <w:webHidden/>
              </w:rPr>
            </w:r>
            <w:r w:rsidR="000B655A">
              <w:rPr>
                <w:noProof/>
                <w:webHidden/>
              </w:rPr>
              <w:fldChar w:fldCharType="separate"/>
            </w:r>
            <w:r w:rsidR="00C03241">
              <w:rPr>
                <w:noProof/>
                <w:webHidden/>
              </w:rPr>
              <w:t>16</w:t>
            </w:r>
            <w:r w:rsidR="000B655A">
              <w:rPr>
                <w:noProof/>
                <w:webHidden/>
              </w:rPr>
              <w:fldChar w:fldCharType="end"/>
            </w:r>
          </w:hyperlink>
        </w:p>
        <w:p w14:paraId="5E27BAA2" w14:textId="58ED5777" w:rsidR="000B655A" w:rsidRDefault="00DB69CD">
          <w:pPr>
            <w:pStyle w:val="TOC1"/>
            <w:rPr>
              <w:rFonts w:asciiTheme="minorHAnsi" w:eastAsiaTheme="minorEastAsia" w:hAnsiTheme="minorHAnsi" w:cstheme="minorBidi"/>
              <w:b w:val="0"/>
              <w:noProof/>
              <w:color w:val="auto"/>
              <w:sz w:val="22"/>
              <w:lang w:eastAsia="en-GB"/>
            </w:rPr>
          </w:pPr>
          <w:hyperlink w:anchor="_Toc100564052" w:history="1">
            <w:r w:rsidR="000B655A" w:rsidRPr="0083473C">
              <w:rPr>
                <w:rStyle w:val="Hyperlink"/>
                <w:noProof/>
                <w:lang w:eastAsia="en-GB"/>
              </w:rPr>
              <w:t>18</w:t>
            </w:r>
            <w:r w:rsidR="000B655A">
              <w:rPr>
                <w:rFonts w:asciiTheme="minorHAnsi" w:eastAsiaTheme="minorEastAsia" w:hAnsiTheme="minorHAnsi" w:cstheme="minorBidi"/>
                <w:b w:val="0"/>
                <w:noProof/>
                <w:color w:val="auto"/>
                <w:sz w:val="22"/>
                <w:lang w:eastAsia="en-GB"/>
              </w:rPr>
              <w:tab/>
            </w:r>
            <w:r w:rsidR="000B655A" w:rsidRPr="0083473C">
              <w:rPr>
                <w:rStyle w:val="Hyperlink"/>
                <w:noProof/>
                <w:lang w:eastAsia="en-GB"/>
              </w:rPr>
              <w:t>Target performance</w:t>
            </w:r>
            <w:r w:rsidR="000B655A">
              <w:rPr>
                <w:noProof/>
                <w:webHidden/>
              </w:rPr>
              <w:tab/>
            </w:r>
            <w:r w:rsidR="000B655A">
              <w:rPr>
                <w:noProof/>
                <w:webHidden/>
              </w:rPr>
              <w:fldChar w:fldCharType="begin"/>
            </w:r>
            <w:r w:rsidR="000B655A">
              <w:rPr>
                <w:noProof/>
                <w:webHidden/>
              </w:rPr>
              <w:instrText xml:space="preserve"> PAGEREF _Toc100564052 \h </w:instrText>
            </w:r>
            <w:r w:rsidR="000B655A">
              <w:rPr>
                <w:noProof/>
                <w:webHidden/>
              </w:rPr>
            </w:r>
            <w:r w:rsidR="000B655A">
              <w:rPr>
                <w:noProof/>
                <w:webHidden/>
              </w:rPr>
              <w:fldChar w:fldCharType="separate"/>
            </w:r>
            <w:r w:rsidR="00C03241">
              <w:rPr>
                <w:noProof/>
                <w:webHidden/>
              </w:rPr>
              <w:t>17</w:t>
            </w:r>
            <w:r w:rsidR="000B655A">
              <w:rPr>
                <w:noProof/>
                <w:webHidden/>
              </w:rPr>
              <w:fldChar w:fldCharType="end"/>
            </w:r>
          </w:hyperlink>
        </w:p>
        <w:p w14:paraId="352FB29E" w14:textId="77226D73" w:rsidR="000B655A" w:rsidRDefault="00DB69CD">
          <w:pPr>
            <w:pStyle w:val="TOC1"/>
            <w:rPr>
              <w:rFonts w:asciiTheme="minorHAnsi" w:eastAsiaTheme="minorEastAsia" w:hAnsiTheme="minorHAnsi" w:cstheme="minorBidi"/>
              <w:b w:val="0"/>
              <w:noProof/>
              <w:color w:val="auto"/>
              <w:sz w:val="22"/>
              <w:lang w:eastAsia="en-GB"/>
            </w:rPr>
          </w:pPr>
          <w:hyperlink w:anchor="_Toc100564053" w:history="1">
            <w:r w:rsidR="000B655A" w:rsidRPr="0083473C">
              <w:rPr>
                <w:rStyle w:val="Hyperlink"/>
                <w:noProof/>
                <w:lang w:eastAsia="en-GB"/>
              </w:rPr>
              <w:t>19</w:t>
            </w:r>
            <w:r w:rsidR="000B655A">
              <w:rPr>
                <w:rFonts w:asciiTheme="minorHAnsi" w:eastAsiaTheme="minorEastAsia" w:hAnsiTheme="minorHAnsi" w:cstheme="minorBidi"/>
                <w:b w:val="0"/>
                <w:noProof/>
                <w:color w:val="auto"/>
                <w:sz w:val="22"/>
                <w:lang w:eastAsia="en-GB"/>
              </w:rPr>
              <w:tab/>
            </w:r>
            <w:r w:rsidR="000B655A" w:rsidRPr="0083473C">
              <w:rPr>
                <w:rStyle w:val="Hyperlink"/>
                <w:noProof/>
                <w:lang w:eastAsia="en-GB"/>
              </w:rPr>
              <w:t>Building decision flow chart (reference)</w:t>
            </w:r>
            <w:r w:rsidR="000B655A">
              <w:rPr>
                <w:noProof/>
                <w:webHidden/>
              </w:rPr>
              <w:tab/>
            </w:r>
            <w:r w:rsidR="000B655A">
              <w:rPr>
                <w:noProof/>
                <w:webHidden/>
              </w:rPr>
              <w:fldChar w:fldCharType="begin"/>
            </w:r>
            <w:r w:rsidR="000B655A">
              <w:rPr>
                <w:noProof/>
                <w:webHidden/>
              </w:rPr>
              <w:instrText xml:space="preserve"> PAGEREF _Toc100564053 \h </w:instrText>
            </w:r>
            <w:r w:rsidR="000B655A">
              <w:rPr>
                <w:noProof/>
                <w:webHidden/>
              </w:rPr>
            </w:r>
            <w:r w:rsidR="000B655A">
              <w:rPr>
                <w:noProof/>
                <w:webHidden/>
              </w:rPr>
              <w:fldChar w:fldCharType="separate"/>
            </w:r>
            <w:r w:rsidR="00C03241">
              <w:rPr>
                <w:noProof/>
                <w:webHidden/>
              </w:rPr>
              <w:t>18</w:t>
            </w:r>
            <w:r w:rsidR="000B655A">
              <w:rPr>
                <w:noProof/>
                <w:webHidden/>
              </w:rPr>
              <w:fldChar w:fldCharType="end"/>
            </w:r>
          </w:hyperlink>
        </w:p>
        <w:p w14:paraId="01E4221B" w14:textId="397632AC" w:rsidR="000B655A" w:rsidRDefault="00DB69CD">
          <w:pPr>
            <w:pStyle w:val="TOC1"/>
            <w:rPr>
              <w:rFonts w:asciiTheme="minorHAnsi" w:eastAsiaTheme="minorEastAsia" w:hAnsiTheme="minorHAnsi" w:cstheme="minorBidi"/>
              <w:b w:val="0"/>
              <w:noProof/>
              <w:color w:val="auto"/>
              <w:sz w:val="22"/>
              <w:lang w:eastAsia="en-GB"/>
            </w:rPr>
          </w:pPr>
          <w:hyperlink w:anchor="_Toc100564054" w:history="1">
            <w:r w:rsidR="000B655A" w:rsidRPr="0083473C">
              <w:rPr>
                <w:rStyle w:val="Hyperlink"/>
                <w:noProof/>
                <w:lang w:eastAsia="en-GB"/>
              </w:rPr>
              <w:t>20</w:t>
            </w:r>
            <w:r w:rsidR="000B655A">
              <w:rPr>
                <w:rFonts w:asciiTheme="minorHAnsi" w:eastAsiaTheme="minorEastAsia" w:hAnsiTheme="minorHAnsi" w:cstheme="minorBidi"/>
                <w:b w:val="0"/>
                <w:noProof/>
                <w:color w:val="auto"/>
                <w:sz w:val="22"/>
                <w:lang w:eastAsia="en-GB"/>
              </w:rPr>
              <w:tab/>
            </w:r>
            <w:r w:rsidR="000B655A" w:rsidRPr="0083473C">
              <w:rPr>
                <w:rStyle w:val="Hyperlink"/>
                <w:noProof/>
                <w:lang w:eastAsia="en-GB"/>
              </w:rPr>
              <w:t>Further information (reference)</w:t>
            </w:r>
            <w:r w:rsidR="000B655A">
              <w:rPr>
                <w:noProof/>
                <w:webHidden/>
              </w:rPr>
              <w:tab/>
            </w:r>
            <w:r w:rsidR="000B655A">
              <w:rPr>
                <w:noProof/>
                <w:webHidden/>
              </w:rPr>
              <w:fldChar w:fldCharType="begin"/>
            </w:r>
            <w:r w:rsidR="000B655A">
              <w:rPr>
                <w:noProof/>
                <w:webHidden/>
              </w:rPr>
              <w:instrText xml:space="preserve"> PAGEREF _Toc100564054 \h </w:instrText>
            </w:r>
            <w:r w:rsidR="000B655A">
              <w:rPr>
                <w:noProof/>
                <w:webHidden/>
              </w:rPr>
            </w:r>
            <w:r w:rsidR="000B655A">
              <w:rPr>
                <w:noProof/>
                <w:webHidden/>
              </w:rPr>
              <w:fldChar w:fldCharType="separate"/>
            </w:r>
            <w:r w:rsidR="00C03241">
              <w:rPr>
                <w:noProof/>
                <w:webHidden/>
              </w:rPr>
              <w:t>19</w:t>
            </w:r>
            <w:r w:rsidR="000B655A">
              <w:rPr>
                <w:noProof/>
                <w:webHidden/>
              </w:rPr>
              <w:fldChar w:fldCharType="end"/>
            </w:r>
          </w:hyperlink>
        </w:p>
        <w:p w14:paraId="3770FC35" w14:textId="27FD1CF5" w:rsidR="00CC0199" w:rsidRDefault="00CC0199">
          <w:r>
            <w:rPr>
              <w:b/>
              <w:bCs/>
              <w:noProof/>
            </w:rPr>
            <w:fldChar w:fldCharType="end"/>
          </w:r>
        </w:p>
      </w:sdtContent>
    </w:sdt>
    <w:p w14:paraId="4FC46790" w14:textId="0688A8B9" w:rsidR="006B0EDE" w:rsidRDefault="006B0EDE">
      <w:pPr>
        <w:spacing w:after="0" w:line="240" w:lineRule="auto"/>
        <w:rPr>
          <w:rFonts w:eastAsia="Times New Roman" w:cstheme="minorHAnsi"/>
          <w:b/>
          <w:bCs/>
          <w:color w:val="008B95"/>
          <w:sz w:val="24"/>
          <w:szCs w:val="24"/>
        </w:rPr>
      </w:pPr>
      <w:r>
        <w:rPr>
          <w:rFonts w:cstheme="minorHAnsi"/>
          <w:sz w:val="24"/>
          <w:szCs w:val="24"/>
        </w:rPr>
        <w:br w:type="page"/>
      </w:r>
    </w:p>
    <w:p w14:paraId="18FDA6EA" w14:textId="5DA07E50" w:rsidR="0063692E" w:rsidRPr="007E471F" w:rsidRDefault="0063692E" w:rsidP="00A961E5">
      <w:pPr>
        <w:pStyle w:val="Heading1"/>
        <w:rPr>
          <w:rFonts w:cstheme="minorHAnsi"/>
          <w:sz w:val="24"/>
          <w:szCs w:val="24"/>
        </w:rPr>
      </w:pPr>
      <w:bookmarkStart w:id="5" w:name="_Toc83401064"/>
      <w:bookmarkStart w:id="6" w:name="_Toc100564031"/>
      <w:r w:rsidRPr="007E471F">
        <w:rPr>
          <w:rFonts w:cstheme="minorHAnsi"/>
          <w:sz w:val="24"/>
          <w:szCs w:val="24"/>
        </w:rPr>
        <w:t>Introduction</w:t>
      </w:r>
      <w:bookmarkEnd w:id="4"/>
      <w:bookmarkEnd w:id="5"/>
      <w:bookmarkEnd w:id="6"/>
    </w:p>
    <w:p w14:paraId="643ED6D1" w14:textId="36B6D263" w:rsidR="00D10726" w:rsidRDefault="00D10726" w:rsidP="00D10726">
      <w:pPr>
        <w:jc w:val="both"/>
      </w:pPr>
      <w:r>
        <w:t xml:space="preserve">Since 2019 we have had </w:t>
      </w:r>
      <w:r w:rsidR="00CE5E1E">
        <w:t>an aim</w:t>
      </w:r>
      <w:r>
        <w:t xml:space="preserve"> achieve carbon neutrality </w:t>
      </w:r>
      <w:r w:rsidR="00CE5E1E">
        <w:t xml:space="preserve">countywide </w:t>
      </w:r>
      <w:r>
        <w:t xml:space="preserve">by 2030 – for more information on this please see our </w:t>
      </w:r>
      <w:hyperlink r:id="rId18" w:history="1">
        <w:r w:rsidRPr="006D0FA6">
          <w:rPr>
            <w:rStyle w:val="Hyperlink"/>
          </w:rPr>
          <w:t>Climate Strategy and Action Plan</w:t>
        </w:r>
      </w:hyperlink>
      <w:r>
        <w:t>;</w:t>
      </w:r>
      <w:r w:rsidR="006D0FA6">
        <w:t xml:space="preserve"> and</w:t>
      </w:r>
      <w:r>
        <w:t xml:space="preserve"> </w:t>
      </w:r>
      <w:hyperlink r:id="rId19" w:history="1">
        <w:r w:rsidRPr="00E00094">
          <w:rPr>
            <w:rStyle w:val="Hyperlink"/>
          </w:rPr>
          <w:t>Climate Action</w:t>
        </w:r>
      </w:hyperlink>
      <w:r>
        <w:rPr>
          <w:rStyle w:val="Hyperlink"/>
        </w:rPr>
        <w:t>.</w:t>
      </w:r>
    </w:p>
    <w:p w14:paraId="43EDBEE6" w14:textId="2D7CB3F0" w:rsidR="000D0C3F" w:rsidRPr="000D0C3F" w:rsidRDefault="006D436F" w:rsidP="000D0C3F">
      <w:pPr>
        <w:jc w:val="both"/>
        <w:rPr>
          <w:rFonts w:asciiTheme="minorHAnsi" w:hAnsiTheme="minorHAnsi" w:cstheme="minorHAnsi"/>
          <w:sz w:val="22"/>
        </w:rPr>
      </w:pPr>
      <w:r>
        <w:rPr>
          <w:rFonts w:asciiTheme="minorHAnsi" w:hAnsiTheme="minorHAnsi" w:cstheme="minorHAnsi"/>
          <w:sz w:val="22"/>
        </w:rPr>
        <w:t>This guide is intended to be helpful for both commercial and public sectors</w:t>
      </w:r>
      <w:r w:rsidR="00581C05">
        <w:rPr>
          <w:rFonts w:asciiTheme="minorHAnsi" w:hAnsiTheme="minorHAnsi" w:cstheme="minorHAnsi"/>
          <w:sz w:val="22"/>
        </w:rPr>
        <w:t xml:space="preserve"> to support </w:t>
      </w:r>
      <w:r w:rsidR="001B52E5">
        <w:rPr>
          <w:rFonts w:asciiTheme="minorHAnsi" w:hAnsiTheme="minorHAnsi" w:cstheme="minorHAnsi"/>
          <w:sz w:val="22"/>
        </w:rPr>
        <w:t xml:space="preserve">short term </w:t>
      </w:r>
      <w:r w:rsidR="00581C05">
        <w:rPr>
          <w:rFonts w:asciiTheme="minorHAnsi" w:hAnsiTheme="minorHAnsi" w:cstheme="minorHAnsi"/>
          <w:sz w:val="22"/>
        </w:rPr>
        <w:t xml:space="preserve">easy win measures </w:t>
      </w:r>
      <w:r w:rsidR="001B52E5">
        <w:rPr>
          <w:rFonts w:asciiTheme="minorHAnsi" w:hAnsiTheme="minorHAnsi" w:cstheme="minorHAnsi"/>
          <w:sz w:val="22"/>
        </w:rPr>
        <w:t>(202</w:t>
      </w:r>
      <w:r w:rsidR="00CA5DA7">
        <w:rPr>
          <w:rFonts w:asciiTheme="minorHAnsi" w:hAnsiTheme="minorHAnsi" w:cstheme="minorHAnsi"/>
          <w:sz w:val="22"/>
        </w:rPr>
        <w:t>2</w:t>
      </w:r>
      <w:r w:rsidR="001B52E5">
        <w:rPr>
          <w:rFonts w:asciiTheme="minorHAnsi" w:hAnsiTheme="minorHAnsi" w:cstheme="minorHAnsi"/>
          <w:sz w:val="22"/>
        </w:rPr>
        <w:t xml:space="preserve">-2025) </w:t>
      </w:r>
      <w:r w:rsidR="00581C05">
        <w:rPr>
          <w:rFonts w:asciiTheme="minorHAnsi" w:hAnsiTheme="minorHAnsi" w:cstheme="minorHAnsi"/>
          <w:sz w:val="22"/>
        </w:rPr>
        <w:t xml:space="preserve">and provide next steps </w:t>
      </w:r>
      <w:r w:rsidR="003C3957">
        <w:rPr>
          <w:rFonts w:asciiTheme="minorHAnsi" w:hAnsiTheme="minorHAnsi" w:cstheme="minorHAnsi"/>
          <w:sz w:val="22"/>
        </w:rPr>
        <w:t xml:space="preserve">and </w:t>
      </w:r>
      <w:r w:rsidR="00581C05">
        <w:rPr>
          <w:rFonts w:asciiTheme="minorHAnsi" w:hAnsiTheme="minorHAnsi" w:cstheme="minorHAnsi"/>
          <w:sz w:val="22"/>
        </w:rPr>
        <w:t>further considerations for retrofitting</w:t>
      </w:r>
      <w:r w:rsidR="003C3957">
        <w:rPr>
          <w:rFonts w:asciiTheme="minorHAnsi" w:hAnsiTheme="minorHAnsi" w:cstheme="minorHAnsi"/>
          <w:sz w:val="22"/>
        </w:rPr>
        <w:t xml:space="preserve"> that would require investment</w:t>
      </w:r>
      <w:r w:rsidR="00581C05" w:rsidRPr="000D0C3F">
        <w:rPr>
          <w:rFonts w:asciiTheme="minorHAnsi" w:hAnsiTheme="minorHAnsi" w:cstheme="minorHAnsi"/>
          <w:sz w:val="22"/>
        </w:rPr>
        <w:t>.</w:t>
      </w:r>
      <w:r w:rsidR="00581C05">
        <w:rPr>
          <w:rFonts w:asciiTheme="minorHAnsi" w:hAnsiTheme="minorHAnsi" w:cstheme="minorHAnsi"/>
          <w:sz w:val="22"/>
        </w:rPr>
        <w:t xml:space="preserve"> </w:t>
      </w:r>
      <w:r w:rsidR="003C3957">
        <w:rPr>
          <w:rFonts w:asciiTheme="minorHAnsi" w:hAnsiTheme="minorHAnsi" w:cstheme="minorHAnsi"/>
          <w:sz w:val="22"/>
        </w:rPr>
        <w:t>Th</w:t>
      </w:r>
      <w:r w:rsidR="00970E01">
        <w:rPr>
          <w:rFonts w:asciiTheme="minorHAnsi" w:hAnsiTheme="minorHAnsi" w:cstheme="minorHAnsi"/>
          <w:sz w:val="22"/>
        </w:rPr>
        <w:t xml:space="preserve">e intended teams to support are </w:t>
      </w:r>
      <w:r w:rsidR="006945B7">
        <w:rPr>
          <w:rFonts w:asciiTheme="minorHAnsi" w:hAnsiTheme="minorHAnsi" w:cstheme="minorHAnsi"/>
          <w:sz w:val="22"/>
        </w:rPr>
        <w:t>commercial</w:t>
      </w:r>
      <w:r w:rsidR="00970E01">
        <w:rPr>
          <w:rFonts w:asciiTheme="minorHAnsi" w:hAnsiTheme="minorHAnsi" w:cstheme="minorHAnsi"/>
          <w:sz w:val="22"/>
        </w:rPr>
        <w:t xml:space="preserve"> managers, property maintenance </w:t>
      </w:r>
      <w:r w:rsidR="006945B7">
        <w:rPr>
          <w:rFonts w:asciiTheme="minorHAnsi" w:hAnsiTheme="minorHAnsi" w:cstheme="minorHAnsi"/>
          <w:sz w:val="22"/>
        </w:rPr>
        <w:t>and business account holders</w:t>
      </w:r>
      <w:r w:rsidR="003C3957">
        <w:rPr>
          <w:rFonts w:asciiTheme="minorHAnsi" w:hAnsiTheme="minorHAnsi" w:cstheme="minorHAnsi"/>
          <w:sz w:val="22"/>
        </w:rPr>
        <w:t>.</w:t>
      </w:r>
    </w:p>
    <w:p w14:paraId="2B2E7516" w14:textId="25519211" w:rsidR="000B11C1" w:rsidRDefault="003668BE" w:rsidP="00E87F31">
      <w:pPr>
        <w:jc w:val="both"/>
        <w:rPr>
          <w:rFonts w:asciiTheme="minorHAnsi" w:hAnsiTheme="minorHAnsi" w:cstheme="minorHAnsi"/>
          <w:sz w:val="22"/>
          <w:lang w:eastAsia="en-GB"/>
        </w:rPr>
      </w:pPr>
      <w:r w:rsidRPr="00095949">
        <w:rPr>
          <w:rFonts w:asciiTheme="minorHAnsi" w:hAnsiTheme="minorHAnsi" w:cstheme="minorHAnsi"/>
          <w:sz w:val="22"/>
          <w:lang w:eastAsia="en-GB"/>
        </w:rPr>
        <w:t xml:space="preserve">The government’s electricity price forecast for the National Grid estimates a </w:t>
      </w:r>
      <w:r w:rsidR="00D8699A">
        <w:rPr>
          <w:rFonts w:asciiTheme="minorHAnsi" w:hAnsiTheme="minorHAnsi" w:cstheme="minorHAnsi"/>
          <w:sz w:val="22"/>
          <w:lang w:eastAsia="en-GB"/>
        </w:rPr>
        <w:t>40</w:t>
      </w:r>
      <w:r w:rsidRPr="00095949">
        <w:rPr>
          <w:rFonts w:asciiTheme="minorHAnsi" w:hAnsiTheme="minorHAnsi" w:cstheme="minorHAnsi"/>
          <w:sz w:val="22"/>
          <w:lang w:eastAsia="en-GB"/>
        </w:rPr>
        <w:t xml:space="preserve">% rise in real prices </w:t>
      </w:r>
      <w:r w:rsidR="0058579C">
        <w:rPr>
          <w:rFonts w:asciiTheme="minorHAnsi" w:hAnsiTheme="minorHAnsi" w:cstheme="minorHAnsi"/>
          <w:sz w:val="22"/>
          <w:lang w:eastAsia="en-GB"/>
        </w:rPr>
        <w:t>by 2030</w:t>
      </w:r>
      <w:r w:rsidR="00D8699A">
        <w:rPr>
          <w:rFonts w:asciiTheme="minorHAnsi" w:hAnsiTheme="minorHAnsi" w:cstheme="minorHAnsi"/>
          <w:sz w:val="22"/>
          <w:lang w:eastAsia="en-GB"/>
        </w:rPr>
        <w:t xml:space="preserve"> and in some instances, they have already gone up by 100% in the last 2 years</w:t>
      </w:r>
      <w:r w:rsidR="00E41A73">
        <w:rPr>
          <w:rFonts w:asciiTheme="minorHAnsi" w:hAnsiTheme="minorHAnsi" w:cstheme="minorHAnsi"/>
          <w:sz w:val="22"/>
          <w:lang w:eastAsia="en-GB"/>
        </w:rPr>
        <w:t>.</w:t>
      </w:r>
      <w:r w:rsidR="00E41A73" w:rsidRPr="00E41A73">
        <w:rPr>
          <w:rFonts w:asciiTheme="minorHAnsi" w:hAnsiTheme="minorHAnsi" w:cstheme="minorHAnsi"/>
          <w:sz w:val="22"/>
          <w:lang w:eastAsia="en-GB"/>
        </w:rPr>
        <w:t xml:space="preserve"> </w:t>
      </w:r>
      <w:r w:rsidR="00D8699A">
        <w:rPr>
          <w:rFonts w:asciiTheme="minorHAnsi" w:hAnsiTheme="minorHAnsi" w:cstheme="minorHAnsi"/>
          <w:sz w:val="22"/>
          <w:lang w:eastAsia="en-GB"/>
        </w:rPr>
        <w:t>This is a massive shock to many, though long anticipate</w:t>
      </w:r>
      <w:r w:rsidR="00216DCA">
        <w:rPr>
          <w:rFonts w:asciiTheme="minorHAnsi" w:hAnsiTheme="minorHAnsi" w:cstheme="minorHAnsi"/>
          <w:sz w:val="22"/>
          <w:lang w:eastAsia="en-GB"/>
        </w:rPr>
        <w:t>d</w:t>
      </w:r>
      <w:r w:rsidR="00D8699A">
        <w:rPr>
          <w:rFonts w:asciiTheme="minorHAnsi" w:hAnsiTheme="minorHAnsi" w:cstheme="minorHAnsi"/>
          <w:sz w:val="22"/>
          <w:lang w:eastAsia="en-GB"/>
        </w:rPr>
        <w:t xml:space="preserve"> by industry experts. </w:t>
      </w:r>
      <w:r w:rsidR="000B11C1">
        <w:rPr>
          <w:rFonts w:asciiTheme="minorHAnsi" w:hAnsiTheme="minorHAnsi" w:cstheme="minorHAnsi"/>
          <w:sz w:val="22"/>
          <w:lang w:eastAsia="en-GB"/>
        </w:rPr>
        <w:t xml:space="preserve">Whilst the UK relies on gas imports the energy prices will go up and be volatile </w:t>
      </w:r>
    </w:p>
    <w:p w14:paraId="7B505D9D" w14:textId="07458555" w:rsidR="00FE634E" w:rsidRDefault="000B11C1" w:rsidP="00E87F31">
      <w:pPr>
        <w:jc w:val="both"/>
        <w:rPr>
          <w:rFonts w:asciiTheme="minorHAnsi" w:hAnsiTheme="minorHAnsi" w:cstheme="minorHAnsi"/>
          <w:sz w:val="22"/>
          <w:lang w:eastAsia="en-GB"/>
        </w:rPr>
      </w:pPr>
      <w:r>
        <w:rPr>
          <w:rFonts w:asciiTheme="minorHAnsi" w:hAnsiTheme="minorHAnsi" w:cstheme="minorHAnsi"/>
          <w:sz w:val="22"/>
          <w:lang w:eastAsia="en-GB"/>
        </w:rPr>
        <w:t>In summary, r</w:t>
      </w:r>
      <w:r w:rsidR="00E41A73" w:rsidRPr="00C50ECF">
        <w:rPr>
          <w:rFonts w:asciiTheme="minorHAnsi" w:hAnsiTheme="minorHAnsi" w:cstheme="minorHAnsi"/>
          <w:sz w:val="22"/>
          <w:lang w:eastAsia="en-GB"/>
        </w:rPr>
        <w:t>educing</w:t>
      </w:r>
      <w:r w:rsidR="00E41A73">
        <w:rPr>
          <w:rFonts w:asciiTheme="minorHAnsi" w:hAnsiTheme="minorHAnsi" w:cstheme="minorHAnsi"/>
          <w:sz w:val="22"/>
          <w:lang w:eastAsia="en-GB"/>
        </w:rPr>
        <w:t xml:space="preserve"> operating costs, staffing fees and </w:t>
      </w:r>
      <w:r w:rsidR="00D8699A">
        <w:rPr>
          <w:rFonts w:asciiTheme="minorHAnsi" w:hAnsiTheme="minorHAnsi" w:cstheme="minorHAnsi"/>
          <w:sz w:val="22"/>
          <w:lang w:eastAsia="en-GB"/>
        </w:rPr>
        <w:t xml:space="preserve">associated </w:t>
      </w:r>
      <w:r w:rsidR="00E41A73">
        <w:rPr>
          <w:rFonts w:asciiTheme="minorHAnsi" w:hAnsiTheme="minorHAnsi" w:cstheme="minorHAnsi"/>
          <w:sz w:val="22"/>
          <w:lang w:eastAsia="en-GB"/>
        </w:rPr>
        <w:t xml:space="preserve">maintenance costs is the smart decision for any </w:t>
      </w:r>
      <w:r w:rsidR="00B345EE">
        <w:rPr>
          <w:rFonts w:asciiTheme="minorHAnsi" w:hAnsiTheme="minorHAnsi" w:cstheme="minorHAnsi"/>
          <w:sz w:val="22"/>
          <w:lang w:eastAsia="en-GB"/>
        </w:rPr>
        <w:t xml:space="preserve">site </w:t>
      </w:r>
      <w:r w:rsidR="00E41A73">
        <w:rPr>
          <w:rFonts w:asciiTheme="minorHAnsi" w:hAnsiTheme="minorHAnsi" w:cstheme="minorHAnsi"/>
          <w:sz w:val="22"/>
          <w:lang w:eastAsia="en-GB"/>
        </w:rPr>
        <w:t>manager.</w:t>
      </w:r>
      <w:r>
        <w:rPr>
          <w:rFonts w:asciiTheme="minorHAnsi" w:hAnsiTheme="minorHAnsi" w:cstheme="minorHAnsi"/>
          <w:sz w:val="22"/>
          <w:lang w:eastAsia="en-GB"/>
        </w:rPr>
        <w:t xml:space="preserve"> Th</w:t>
      </w:r>
      <w:r w:rsidR="008B6357">
        <w:rPr>
          <w:rFonts w:asciiTheme="minorHAnsi" w:hAnsiTheme="minorHAnsi" w:cstheme="minorHAnsi"/>
          <w:sz w:val="22"/>
          <w:lang w:eastAsia="en-GB"/>
        </w:rPr>
        <w:t>is guide presents an easy win simple set of measures that can be ticked off by facilities managers</w:t>
      </w:r>
      <w:r w:rsidR="00733119">
        <w:rPr>
          <w:rFonts w:asciiTheme="minorHAnsi" w:hAnsiTheme="minorHAnsi" w:cstheme="minorHAnsi"/>
          <w:sz w:val="22"/>
          <w:lang w:eastAsia="en-GB"/>
        </w:rPr>
        <w:t xml:space="preserve">. Supported by further </w:t>
      </w:r>
      <w:r w:rsidR="0058579C">
        <w:rPr>
          <w:rFonts w:asciiTheme="minorHAnsi" w:hAnsiTheme="minorHAnsi" w:cstheme="minorHAnsi"/>
          <w:sz w:val="22"/>
          <w:lang w:eastAsia="en-GB"/>
        </w:rPr>
        <w:t xml:space="preserve">innovative </w:t>
      </w:r>
      <w:r w:rsidR="00733119">
        <w:rPr>
          <w:rFonts w:asciiTheme="minorHAnsi" w:hAnsiTheme="minorHAnsi" w:cstheme="minorHAnsi"/>
          <w:sz w:val="22"/>
          <w:lang w:eastAsia="en-GB"/>
        </w:rPr>
        <w:t>retrofit</w:t>
      </w:r>
      <w:r w:rsidR="0058579C">
        <w:rPr>
          <w:rFonts w:asciiTheme="minorHAnsi" w:hAnsiTheme="minorHAnsi" w:cstheme="minorHAnsi"/>
          <w:sz w:val="22"/>
          <w:lang w:eastAsia="en-GB"/>
        </w:rPr>
        <w:t xml:space="preserve"> </w:t>
      </w:r>
      <w:r w:rsidR="00FF5085">
        <w:rPr>
          <w:rFonts w:asciiTheme="minorHAnsi" w:hAnsiTheme="minorHAnsi" w:cstheme="minorHAnsi"/>
          <w:sz w:val="22"/>
          <w:lang w:eastAsia="en-GB"/>
        </w:rPr>
        <w:t xml:space="preserve">opportunities </w:t>
      </w:r>
      <w:r w:rsidR="0058579C">
        <w:rPr>
          <w:rFonts w:asciiTheme="minorHAnsi" w:hAnsiTheme="minorHAnsi" w:cstheme="minorHAnsi"/>
          <w:sz w:val="22"/>
          <w:lang w:eastAsia="en-GB"/>
        </w:rPr>
        <w:t xml:space="preserve">to </w:t>
      </w:r>
      <w:r w:rsidR="00FF5085">
        <w:rPr>
          <w:rFonts w:asciiTheme="minorHAnsi" w:hAnsiTheme="minorHAnsi" w:cstheme="minorHAnsi"/>
          <w:sz w:val="22"/>
          <w:lang w:eastAsia="en-GB"/>
        </w:rPr>
        <w:t xml:space="preserve">power down </w:t>
      </w:r>
      <w:r w:rsidR="00733119">
        <w:rPr>
          <w:rFonts w:asciiTheme="minorHAnsi" w:hAnsiTheme="minorHAnsi" w:cstheme="minorHAnsi"/>
          <w:sz w:val="22"/>
          <w:lang w:eastAsia="en-GB"/>
        </w:rPr>
        <w:t xml:space="preserve">with energy efficiency </w:t>
      </w:r>
      <w:r w:rsidR="00FF5085">
        <w:rPr>
          <w:rFonts w:asciiTheme="minorHAnsi" w:hAnsiTheme="minorHAnsi" w:cstheme="minorHAnsi"/>
          <w:sz w:val="22"/>
          <w:lang w:eastAsia="en-GB"/>
        </w:rPr>
        <w:t>and power up</w:t>
      </w:r>
      <w:r w:rsidR="00AB5CAA">
        <w:rPr>
          <w:rFonts w:asciiTheme="minorHAnsi" w:hAnsiTheme="minorHAnsi" w:cstheme="minorHAnsi"/>
          <w:sz w:val="22"/>
          <w:lang w:eastAsia="en-GB"/>
        </w:rPr>
        <w:t xml:space="preserve"> </w:t>
      </w:r>
      <w:r w:rsidR="00733119">
        <w:rPr>
          <w:rFonts w:asciiTheme="minorHAnsi" w:hAnsiTheme="minorHAnsi" w:cstheme="minorHAnsi"/>
          <w:sz w:val="22"/>
          <w:lang w:eastAsia="en-GB"/>
        </w:rPr>
        <w:t xml:space="preserve">with renewable energy </w:t>
      </w:r>
      <w:r w:rsidR="00AB5CAA">
        <w:rPr>
          <w:rFonts w:asciiTheme="minorHAnsi" w:hAnsiTheme="minorHAnsi" w:cstheme="minorHAnsi"/>
          <w:sz w:val="22"/>
          <w:lang w:eastAsia="en-GB"/>
        </w:rPr>
        <w:t xml:space="preserve">to secure </w:t>
      </w:r>
      <w:r w:rsidR="00733119">
        <w:rPr>
          <w:rFonts w:asciiTheme="minorHAnsi" w:hAnsiTheme="minorHAnsi" w:cstheme="minorHAnsi"/>
          <w:sz w:val="22"/>
          <w:lang w:eastAsia="en-GB"/>
        </w:rPr>
        <w:t>ongoing low running costs. Utility costs are typically the most controllable overhead for a building; when compared to staffing costs, management fees and maintenance costs</w:t>
      </w:r>
      <w:r w:rsidR="00E41A73">
        <w:rPr>
          <w:rFonts w:asciiTheme="minorHAnsi" w:hAnsiTheme="minorHAnsi" w:cstheme="minorHAnsi"/>
          <w:sz w:val="22"/>
          <w:lang w:eastAsia="en-GB"/>
        </w:rPr>
        <w:t>.</w:t>
      </w:r>
    </w:p>
    <w:p w14:paraId="35B6CB5B" w14:textId="29560B40" w:rsidR="00890ECE" w:rsidRPr="00C50ECF" w:rsidRDefault="00890ECE" w:rsidP="00890ECE">
      <w:pPr>
        <w:jc w:val="both"/>
        <w:rPr>
          <w:rFonts w:asciiTheme="minorHAnsi" w:hAnsiTheme="minorHAnsi" w:cstheme="minorHAnsi"/>
          <w:sz w:val="22"/>
          <w:lang w:eastAsia="en-GB"/>
        </w:rPr>
      </w:pPr>
      <w:r w:rsidRPr="00231D7B">
        <w:rPr>
          <w:rFonts w:asciiTheme="minorHAnsi" w:eastAsia="Times New Roman" w:hAnsiTheme="minorHAnsi" w:cstheme="minorHAnsi"/>
          <w:b/>
          <w:i/>
          <w:sz w:val="22"/>
          <w:lang w:eastAsia="en-GB"/>
        </w:rPr>
        <w:t>Power</w:t>
      </w:r>
      <w:r w:rsidR="00733119">
        <w:rPr>
          <w:rFonts w:asciiTheme="minorHAnsi" w:eastAsia="Times New Roman" w:hAnsiTheme="minorHAnsi" w:cstheme="minorHAnsi"/>
          <w:b/>
          <w:i/>
          <w:sz w:val="22"/>
          <w:lang w:eastAsia="en-GB"/>
        </w:rPr>
        <w:t>ing</w:t>
      </w:r>
      <w:r w:rsidRPr="00231D7B">
        <w:rPr>
          <w:rFonts w:asciiTheme="minorHAnsi" w:eastAsia="Times New Roman" w:hAnsiTheme="minorHAnsi" w:cstheme="minorHAnsi"/>
          <w:b/>
          <w:i/>
          <w:sz w:val="22"/>
          <w:lang w:eastAsia="en-GB"/>
        </w:rPr>
        <w:t xml:space="preserve"> </w:t>
      </w:r>
      <w:r w:rsidR="00733119">
        <w:rPr>
          <w:rFonts w:asciiTheme="minorHAnsi" w:eastAsia="Times New Roman" w:hAnsiTheme="minorHAnsi" w:cstheme="minorHAnsi"/>
          <w:b/>
          <w:i/>
          <w:sz w:val="22"/>
          <w:lang w:eastAsia="en-GB"/>
        </w:rPr>
        <w:t>d</w:t>
      </w:r>
      <w:r w:rsidRPr="00231D7B">
        <w:rPr>
          <w:rFonts w:asciiTheme="minorHAnsi" w:eastAsia="Times New Roman" w:hAnsiTheme="minorHAnsi" w:cstheme="minorHAnsi"/>
          <w:b/>
          <w:i/>
          <w:sz w:val="22"/>
          <w:lang w:eastAsia="en-GB"/>
        </w:rPr>
        <w:t>own</w:t>
      </w:r>
      <w:r>
        <w:rPr>
          <w:rFonts w:asciiTheme="minorHAnsi" w:eastAsia="Times New Roman" w:hAnsiTheme="minorHAnsi" w:cstheme="minorHAnsi"/>
          <w:sz w:val="22"/>
          <w:lang w:eastAsia="en-GB"/>
        </w:rPr>
        <w:t xml:space="preserve"> </w:t>
      </w:r>
      <w:r w:rsidR="00733119">
        <w:rPr>
          <w:rFonts w:asciiTheme="minorHAnsi" w:eastAsia="Times New Roman" w:hAnsiTheme="minorHAnsi" w:cstheme="minorHAnsi"/>
          <w:sz w:val="22"/>
          <w:lang w:eastAsia="en-GB"/>
        </w:rPr>
        <w:t>with</w:t>
      </w:r>
      <w:r>
        <w:rPr>
          <w:rFonts w:asciiTheme="minorHAnsi" w:eastAsia="Times New Roman" w:hAnsiTheme="minorHAnsi" w:cstheme="minorHAnsi"/>
          <w:sz w:val="22"/>
          <w:lang w:eastAsia="en-GB"/>
        </w:rPr>
        <w:t xml:space="preserve"> efficiency measures and </w:t>
      </w:r>
      <w:r w:rsidR="00733119">
        <w:rPr>
          <w:rFonts w:asciiTheme="minorHAnsi" w:eastAsia="Times New Roman" w:hAnsiTheme="minorHAnsi" w:cstheme="minorHAnsi"/>
          <w:b/>
          <w:i/>
          <w:sz w:val="22"/>
          <w:lang w:eastAsia="en-GB"/>
        </w:rPr>
        <w:t>p</w:t>
      </w:r>
      <w:r w:rsidRPr="00943368">
        <w:rPr>
          <w:rFonts w:asciiTheme="minorHAnsi" w:eastAsia="Times New Roman" w:hAnsiTheme="minorHAnsi" w:cstheme="minorHAnsi"/>
          <w:b/>
          <w:i/>
          <w:sz w:val="22"/>
          <w:lang w:eastAsia="en-GB"/>
        </w:rPr>
        <w:t>ower</w:t>
      </w:r>
      <w:r w:rsidR="00733119">
        <w:rPr>
          <w:rFonts w:asciiTheme="minorHAnsi" w:eastAsia="Times New Roman" w:hAnsiTheme="minorHAnsi" w:cstheme="minorHAnsi"/>
          <w:b/>
          <w:i/>
          <w:sz w:val="22"/>
          <w:lang w:eastAsia="en-GB"/>
        </w:rPr>
        <w:t>ing</w:t>
      </w:r>
      <w:r w:rsidRPr="00943368">
        <w:rPr>
          <w:rFonts w:asciiTheme="minorHAnsi" w:eastAsia="Times New Roman" w:hAnsiTheme="minorHAnsi" w:cstheme="minorHAnsi"/>
          <w:b/>
          <w:i/>
          <w:sz w:val="22"/>
          <w:lang w:eastAsia="en-GB"/>
        </w:rPr>
        <w:t xml:space="preserve"> </w:t>
      </w:r>
      <w:r w:rsidR="00733119">
        <w:rPr>
          <w:rFonts w:asciiTheme="minorHAnsi" w:eastAsia="Times New Roman" w:hAnsiTheme="minorHAnsi" w:cstheme="minorHAnsi"/>
          <w:b/>
          <w:i/>
          <w:sz w:val="22"/>
          <w:lang w:eastAsia="en-GB"/>
        </w:rPr>
        <w:t>u</w:t>
      </w:r>
      <w:r w:rsidRPr="00943368">
        <w:rPr>
          <w:rFonts w:asciiTheme="minorHAnsi" w:eastAsia="Times New Roman" w:hAnsiTheme="minorHAnsi" w:cstheme="minorHAnsi"/>
          <w:b/>
          <w:i/>
          <w:sz w:val="22"/>
          <w:lang w:eastAsia="en-GB"/>
        </w:rPr>
        <w:t>p</w:t>
      </w:r>
      <w:r>
        <w:rPr>
          <w:rFonts w:asciiTheme="minorHAnsi" w:eastAsia="Times New Roman" w:hAnsiTheme="minorHAnsi" w:cstheme="minorHAnsi"/>
          <w:sz w:val="22"/>
          <w:lang w:eastAsia="en-GB"/>
        </w:rPr>
        <w:t xml:space="preserve"> with renewables</w:t>
      </w:r>
      <w:r w:rsidR="00733119">
        <w:rPr>
          <w:rFonts w:asciiTheme="minorHAnsi" w:eastAsia="Times New Roman" w:hAnsiTheme="minorHAnsi" w:cstheme="minorHAnsi"/>
          <w:sz w:val="22"/>
          <w:lang w:eastAsia="en-GB"/>
        </w:rPr>
        <w:t xml:space="preserve"> has the following benefits</w:t>
      </w:r>
      <w:r>
        <w:rPr>
          <w:rFonts w:asciiTheme="minorHAnsi" w:eastAsia="Times New Roman" w:hAnsiTheme="minorHAnsi" w:cstheme="minorHAnsi"/>
          <w:sz w:val="22"/>
          <w:lang w:eastAsia="en-GB"/>
        </w:rPr>
        <w:t>:</w:t>
      </w:r>
    </w:p>
    <w:p w14:paraId="40A43215" w14:textId="101C798E" w:rsidR="00890ECE" w:rsidRDefault="00890ECE" w:rsidP="00DD35EE">
      <w:pPr>
        <w:pStyle w:val="ListParagraph"/>
        <w:numPr>
          <w:ilvl w:val="0"/>
          <w:numId w:val="6"/>
        </w:numPr>
        <w:jc w:val="both"/>
        <w:rPr>
          <w:rFonts w:asciiTheme="minorHAnsi" w:eastAsia="Times New Roman" w:hAnsiTheme="minorHAnsi" w:cstheme="minorHAnsi"/>
          <w:sz w:val="22"/>
          <w:lang w:eastAsia="en-GB"/>
        </w:rPr>
      </w:pPr>
      <w:r w:rsidRPr="00E41A73">
        <w:rPr>
          <w:rFonts w:asciiTheme="minorHAnsi" w:eastAsia="Times New Roman" w:hAnsiTheme="minorHAnsi" w:cstheme="minorHAnsi"/>
          <w:sz w:val="22"/>
          <w:lang w:eastAsia="en-GB"/>
        </w:rPr>
        <w:t xml:space="preserve">Reduce </w:t>
      </w:r>
      <w:r w:rsidR="00A6110C">
        <w:rPr>
          <w:rFonts w:asciiTheme="minorHAnsi" w:eastAsia="Times New Roman" w:hAnsiTheme="minorHAnsi" w:cstheme="minorHAnsi"/>
          <w:sz w:val="22"/>
          <w:lang w:eastAsia="en-GB"/>
        </w:rPr>
        <w:t xml:space="preserve">utility costs and associated </w:t>
      </w:r>
      <w:r w:rsidRPr="00E41A73">
        <w:rPr>
          <w:rFonts w:asciiTheme="minorHAnsi" w:eastAsia="Times New Roman" w:hAnsiTheme="minorHAnsi" w:cstheme="minorHAnsi"/>
          <w:sz w:val="22"/>
          <w:lang w:eastAsia="en-GB"/>
        </w:rPr>
        <w:t>carbon emission</w:t>
      </w:r>
      <w:r w:rsidR="00A6110C">
        <w:rPr>
          <w:rFonts w:asciiTheme="minorHAnsi" w:eastAsia="Times New Roman" w:hAnsiTheme="minorHAnsi" w:cstheme="minorHAnsi"/>
          <w:sz w:val="22"/>
          <w:lang w:eastAsia="en-GB"/>
        </w:rPr>
        <w:t>s</w:t>
      </w:r>
      <w:r w:rsidRPr="00E41A73">
        <w:rPr>
          <w:rFonts w:asciiTheme="minorHAnsi" w:eastAsia="Times New Roman" w:hAnsiTheme="minorHAnsi" w:cstheme="minorHAnsi"/>
          <w:sz w:val="22"/>
          <w:lang w:eastAsia="en-GB"/>
        </w:rPr>
        <w:t>.</w:t>
      </w:r>
    </w:p>
    <w:p w14:paraId="2F6FF070" w14:textId="60CC83E3" w:rsidR="00A6110C" w:rsidRDefault="00A6110C" w:rsidP="00DD35EE">
      <w:pPr>
        <w:pStyle w:val="ListParagraph"/>
        <w:numPr>
          <w:ilvl w:val="0"/>
          <w:numId w:val="6"/>
        </w:numPr>
        <w:jc w:val="both"/>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Reduced operating costs for service areas – better use of public finances.</w:t>
      </w:r>
    </w:p>
    <w:p w14:paraId="20EC8617" w14:textId="176D5921" w:rsidR="00A6110C" w:rsidRPr="00E41A73" w:rsidRDefault="00092A46" w:rsidP="00DD35EE">
      <w:pPr>
        <w:pStyle w:val="ListParagraph"/>
        <w:numPr>
          <w:ilvl w:val="0"/>
          <w:numId w:val="6"/>
        </w:numPr>
        <w:jc w:val="both"/>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Better managed buildings are more comfortable and productive to work in.</w:t>
      </w:r>
    </w:p>
    <w:p w14:paraId="09BA474B" w14:textId="3231836F" w:rsidR="00164E64" w:rsidRPr="00E41A73" w:rsidRDefault="00164E64" w:rsidP="00164E64">
      <w:pPr>
        <w:pStyle w:val="ListParagraph"/>
        <w:numPr>
          <w:ilvl w:val="0"/>
          <w:numId w:val="6"/>
        </w:numPr>
        <w:jc w:val="both"/>
        <w:rPr>
          <w:rFonts w:asciiTheme="minorHAnsi" w:eastAsia="Times New Roman" w:hAnsiTheme="minorHAnsi" w:cstheme="minorHAnsi"/>
          <w:sz w:val="22"/>
          <w:lang w:eastAsia="en-GB"/>
        </w:rPr>
      </w:pPr>
      <w:r w:rsidRPr="00E41A73">
        <w:rPr>
          <w:rFonts w:asciiTheme="minorHAnsi" w:eastAsia="Times New Roman" w:hAnsiTheme="minorHAnsi" w:cstheme="minorHAnsi"/>
          <w:sz w:val="22"/>
          <w:lang w:eastAsia="en-GB"/>
        </w:rPr>
        <w:t xml:space="preserve">Improved health and wellbeing benefits </w:t>
      </w:r>
      <w:r>
        <w:rPr>
          <w:rFonts w:asciiTheme="minorHAnsi" w:eastAsia="Times New Roman" w:hAnsiTheme="minorHAnsi" w:cstheme="minorHAnsi"/>
          <w:sz w:val="22"/>
          <w:lang w:eastAsia="en-GB"/>
        </w:rPr>
        <w:t>; healthy staff.</w:t>
      </w:r>
    </w:p>
    <w:p w14:paraId="7622292A" w14:textId="67ABCF77" w:rsidR="00890ECE" w:rsidRPr="00E41A73" w:rsidRDefault="00092A46" w:rsidP="00DD35EE">
      <w:pPr>
        <w:pStyle w:val="ListParagraph"/>
        <w:numPr>
          <w:ilvl w:val="0"/>
          <w:numId w:val="6"/>
        </w:numPr>
        <w:jc w:val="both"/>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Helping to meet our corporate directive of</w:t>
      </w:r>
      <w:r w:rsidR="00002F49">
        <w:rPr>
          <w:rFonts w:asciiTheme="minorHAnsi" w:eastAsia="Times New Roman" w:hAnsiTheme="minorHAnsi" w:cstheme="minorHAnsi"/>
          <w:sz w:val="22"/>
          <w:lang w:eastAsia="en-GB"/>
        </w:rPr>
        <w:t xml:space="preserve"> net zero carbon corporately by 2030.</w:t>
      </w:r>
    </w:p>
    <w:p w14:paraId="40C3DE9F" w14:textId="338FEDB0" w:rsidR="00943368" w:rsidRPr="00E41A73" w:rsidRDefault="00AF2125" w:rsidP="00DD35EE">
      <w:pPr>
        <w:pStyle w:val="ListParagraph"/>
        <w:numPr>
          <w:ilvl w:val="0"/>
          <w:numId w:val="6"/>
        </w:numPr>
        <w:jc w:val="both"/>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This is in</w:t>
      </w:r>
      <w:r w:rsidR="00943368" w:rsidRPr="00E41A73">
        <w:rPr>
          <w:rFonts w:asciiTheme="minorHAnsi" w:eastAsia="Times New Roman" w:hAnsiTheme="minorHAnsi" w:cstheme="minorHAnsi"/>
          <w:sz w:val="22"/>
          <w:lang w:eastAsia="en-GB"/>
        </w:rPr>
        <w:t xml:space="preserve"> line with the Governments </w:t>
      </w:r>
      <w:r>
        <w:rPr>
          <w:rFonts w:asciiTheme="minorHAnsi" w:eastAsia="Times New Roman" w:hAnsiTheme="minorHAnsi" w:cstheme="minorHAnsi"/>
          <w:sz w:val="22"/>
          <w:lang w:eastAsia="en-GB"/>
        </w:rPr>
        <w:t>Climate Act (2008) and various directives since.</w:t>
      </w:r>
    </w:p>
    <w:p w14:paraId="43214316" w14:textId="4B691514" w:rsidR="00890ECE" w:rsidRPr="00E41A73" w:rsidRDefault="00890ECE" w:rsidP="00DD35EE">
      <w:pPr>
        <w:pStyle w:val="ListParagraph"/>
        <w:numPr>
          <w:ilvl w:val="0"/>
          <w:numId w:val="6"/>
        </w:numPr>
        <w:jc w:val="both"/>
        <w:rPr>
          <w:rFonts w:asciiTheme="minorHAnsi" w:eastAsia="Times New Roman" w:hAnsiTheme="minorHAnsi" w:cstheme="minorHAnsi"/>
          <w:sz w:val="22"/>
          <w:lang w:eastAsia="en-GB"/>
        </w:rPr>
      </w:pPr>
      <w:r w:rsidRPr="00E41A73">
        <w:rPr>
          <w:rFonts w:asciiTheme="minorHAnsi" w:eastAsia="Times New Roman" w:hAnsiTheme="minorHAnsi" w:cstheme="minorHAnsi"/>
          <w:sz w:val="22"/>
          <w:lang w:eastAsia="en-GB"/>
        </w:rPr>
        <w:t>Comply with MEES (Minimum Energy Efficiency Standards)</w:t>
      </w:r>
      <w:r w:rsidR="00164E64">
        <w:rPr>
          <w:rFonts w:asciiTheme="minorHAnsi" w:eastAsia="Times New Roman" w:hAnsiTheme="minorHAnsi" w:cstheme="minorHAnsi"/>
          <w:sz w:val="22"/>
          <w:lang w:eastAsia="en-GB"/>
        </w:rPr>
        <w:t>.</w:t>
      </w:r>
    </w:p>
    <w:p w14:paraId="04319CAA" w14:textId="2B44807E" w:rsidR="00E41A73" w:rsidRDefault="00E41A73" w:rsidP="00FF5085">
      <w:pPr>
        <w:jc w:val="both"/>
        <w:rPr>
          <w:rFonts w:asciiTheme="minorHAnsi" w:hAnsiTheme="minorHAnsi" w:cstheme="minorHAnsi"/>
          <w:b/>
          <w:sz w:val="22"/>
          <w:lang w:eastAsia="en-GB"/>
        </w:rPr>
      </w:pPr>
      <w:r>
        <w:rPr>
          <w:rFonts w:asciiTheme="minorHAnsi" w:hAnsiTheme="minorHAnsi" w:cstheme="minorHAnsi"/>
          <w:b/>
          <w:sz w:val="22"/>
          <w:lang w:eastAsia="en-GB"/>
        </w:rPr>
        <w:t>Short term measures include in summary:</w:t>
      </w:r>
    </w:p>
    <w:p w14:paraId="7D25F91E" w14:textId="78A4E745" w:rsidR="00E41A73" w:rsidRPr="00E41A73" w:rsidRDefault="00881D45" w:rsidP="00DD35EE">
      <w:pPr>
        <w:pStyle w:val="ListParagraph"/>
        <w:numPr>
          <w:ilvl w:val="0"/>
          <w:numId w:val="9"/>
        </w:numPr>
        <w:jc w:val="both"/>
        <w:rPr>
          <w:rFonts w:asciiTheme="minorHAnsi" w:hAnsiTheme="minorHAnsi" w:cstheme="minorHAnsi"/>
          <w:sz w:val="22"/>
          <w:lang w:eastAsia="en-GB"/>
        </w:rPr>
      </w:pPr>
      <w:r>
        <w:rPr>
          <w:rFonts w:asciiTheme="minorHAnsi" w:hAnsiTheme="minorHAnsi" w:cstheme="minorHAnsi"/>
          <w:b/>
          <w:sz w:val="22"/>
          <w:lang w:eastAsia="en-GB"/>
        </w:rPr>
        <w:t>Short term o</w:t>
      </w:r>
      <w:r w:rsidR="00E41A73" w:rsidRPr="00E41A73">
        <w:rPr>
          <w:rFonts w:asciiTheme="minorHAnsi" w:hAnsiTheme="minorHAnsi" w:cstheme="minorHAnsi"/>
          <w:b/>
          <w:sz w:val="22"/>
          <w:lang w:eastAsia="en-GB"/>
        </w:rPr>
        <w:t>perational</w:t>
      </w:r>
      <w:r w:rsidR="00E41A73">
        <w:rPr>
          <w:rFonts w:asciiTheme="minorHAnsi" w:hAnsiTheme="minorHAnsi" w:cstheme="minorHAnsi"/>
          <w:b/>
          <w:sz w:val="22"/>
          <w:lang w:eastAsia="en-GB"/>
        </w:rPr>
        <w:t xml:space="preserve"> ”soft</w:t>
      </w:r>
      <w:r w:rsidR="00E41A73" w:rsidRPr="00E41A73">
        <w:rPr>
          <w:rFonts w:asciiTheme="minorHAnsi" w:hAnsiTheme="minorHAnsi" w:cstheme="minorHAnsi"/>
          <w:b/>
          <w:sz w:val="22"/>
          <w:lang w:eastAsia="en-GB"/>
        </w:rPr>
        <w:t xml:space="preserve"> </w:t>
      </w:r>
      <w:r w:rsidR="00E41A73">
        <w:rPr>
          <w:rFonts w:asciiTheme="minorHAnsi" w:hAnsiTheme="minorHAnsi" w:cstheme="minorHAnsi"/>
          <w:b/>
          <w:sz w:val="22"/>
          <w:lang w:eastAsia="en-GB"/>
        </w:rPr>
        <w:t>measures”</w:t>
      </w:r>
      <w:r>
        <w:rPr>
          <w:rFonts w:asciiTheme="minorHAnsi" w:hAnsiTheme="minorHAnsi" w:cstheme="minorHAnsi"/>
          <w:b/>
          <w:sz w:val="22"/>
          <w:lang w:eastAsia="en-GB"/>
        </w:rPr>
        <w:t xml:space="preserve">: </w:t>
      </w:r>
      <w:r w:rsidR="00E41A73" w:rsidRPr="00E41A73">
        <w:rPr>
          <w:rFonts w:asciiTheme="minorHAnsi" w:hAnsiTheme="minorHAnsi" w:cstheme="minorHAnsi"/>
          <w:sz w:val="22"/>
          <w:lang w:eastAsia="en-GB"/>
        </w:rPr>
        <w:t xml:space="preserve">facilities </w:t>
      </w:r>
      <w:r w:rsidR="00FF5085" w:rsidRPr="00E41A73">
        <w:rPr>
          <w:rFonts w:asciiTheme="minorHAnsi" w:hAnsiTheme="minorHAnsi" w:cstheme="minorHAnsi"/>
          <w:sz w:val="22"/>
          <w:lang w:eastAsia="en-GB"/>
        </w:rPr>
        <w:t xml:space="preserve">management, </w:t>
      </w:r>
      <w:r w:rsidR="00E41A73" w:rsidRPr="00E41A73">
        <w:rPr>
          <w:rFonts w:asciiTheme="minorHAnsi" w:hAnsiTheme="minorHAnsi" w:cstheme="minorHAnsi"/>
          <w:sz w:val="22"/>
          <w:lang w:eastAsia="en-GB"/>
        </w:rPr>
        <w:t>site managers and correct staff training</w:t>
      </w:r>
      <w:r w:rsidR="00FF5085" w:rsidRPr="00E41A73">
        <w:rPr>
          <w:rFonts w:asciiTheme="minorHAnsi" w:hAnsiTheme="minorHAnsi" w:cstheme="minorHAnsi"/>
          <w:sz w:val="22"/>
          <w:lang w:eastAsia="en-GB"/>
        </w:rPr>
        <w:t xml:space="preserve">. </w:t>
      </w:r>
    </w:p>
    <w:p w14:paraId="310CD5C8" w14:textId="279F30F2" w:rsidR="00FF5085" w:rsidRPr="00E41A73" w:rsidRDefault="00881D45" w:rsidP="00DD35EE">
      <w:pPr>
        <w:pStyle w:val="ListParagraph"/>
        <w:numPr>
          <w:ilvl w:val="0"/>
          <w:numId w:val="9"/>
        </w:numPr>
        <w:jc w:val="both"/>
        <w:rPr>
          <w:rFonts w:asciiTheme="minorHAnsi" w:hAnsiTheme="minorHAnsi" w:cstheme="minorHAnsi"/>
          <w:sz w:val="22"/>
          <w:lang w:eastAsia="en-GB"/>
        </w:rPr>
      </w:pPr>
      <w:r>
        <w:rPr>
          <w:rFonts w:asciiTheme="minorHAnsi" w:hAnsiTheme="minorHAnsi" w:cstheme="minorHAnsi"/>
          <w:b/>
          <w:sz w:val="22"/>
          <w:lang w:eastAsia="en-GB"/>
        </w:rPr>
        <w:t>Longer term o</w:t>
      </w:r>
      <w:r w:rsidR="00E41A73">
        <w:rPr>
          <w:rFonts w:asciiTheme="minorHAnsi" w:hAnsiTheme="minorHAnsi" w:cstheme="minorHAnsi"/>
          <w:b/>
          <w:sz w:val="22"/>
          <w:lang w:eastAsia="en-GB"/>
        </w:rPr>
        <w:t>perational “hard m</w:t>
      </w:r>
      <w:r w:rsidR="00E41A73" w:rsidRPr="00E41A73">
        <w:rPr>
          <w:rFonts w:asciiTheme="minorHAnsi" w:hAnsiTheme="minorHAnsi" w:cstheme="minorHAnsi"/>
          <w:b/>
          <w:sz w:val="22"/>
          <w:lang w:eastAsia="en-GB"/>
        </w:rPr>
        <w:t>easures</w:t>
      </w:r>
      <w:r w:rsidR="00E41A73">
        <w:rPr>
          <w:rFonts w:asciiTheme="minorHAnsi" w:hAnsiTheme="minorHAnsi" w:cstheme="minorHAnsi"/>
          <w:b/>
          <w:sz w:val="22"/>
          <w:lang w:eastAsia="en-GB"/>
        </w:rPr>
        <w:t>”</w:t>
      </w:r>
      <w:r w:rsidR="00FF5085" w:rsidRPr="00E41A73">
        <w:rPr>
          <w:rFonts w:asciiTheme="minorHAnsi" w:hAnsiTheme="minorHAnsi" w:cstheme="minorHAnsi"/>
          <w:sz w:val="22"/>
          <w:lang w:eastAsia="en-GB"/>
        </w:rPr>
        <w:t xml:space="preserve"> include design</w:t>
      </w:r>
      <w:r w:rsidR="00C946A5" w:rsidRPr="00E41A73">
        <w:rPr>
          <w:rFonts w:asciiTheme="minorHAnsi" w:hAnsiTheme="minorHAnsi" w:cstheme="minorHAnsi"/>
          <w:sz w:val="22"/>
          <w:lang w:eastAsia="en-GB"/>
        </w:rPr>
        <w:t>ed</w:t>
      </w:r>
      <w:r w:rsidR="00FF5085" w:rsidRPr="00E41A73">
        <w:rPr>
          <w:rFonts w:asciiTheme="minorHAnsi" w:hAnsiTheme="minorHAnsi" w:cstheme="minorHAnsi"/>
          <w:sz w:val="22"/>
          <w:lang w:eastAsia="en-GB"/>
        </w:rPr>
        <w:t xml:space="preserve"> </w:t>
      </w:r>
      <w:r w:rsidR="001B52E5" w:rsidRPr="00E41A73">
        <w:rPr>
          <w:rFonts w:asciiTheme="minorHAnsi" w:hAnsiTheme="minorHAnsi" w:cstheme="minorHAnsi"/>
          <w:sz w:val="22"/>
          <w:lang w:eastAsia="en-GB"/>
        </w:rPr>
        <w:t>m</w:t>
      </w:r>
      <w:r w:rsidR="001B52E5">
        <w:rPr>
          <w:rFonts w:asciiTheme="minorHAnsi" w:hAnsiTheme="minorHAnsi" w:cstheme="minorHAnsi"/>
          <w:sz w:val="22"/>
          <w:lang w:eastAsia="en-GB"/>
        </w:rPr>
        <w:t>easures</w:t>
      </w:r>
      <w:r w:rsidR="00E20E71" w:rsidRPr="00E41A73">
        <w:rPr>
          <w:rFonts w:asciiTheme="minorHAnsi" w:hAnsiTheme="minorHAnsi" w:cstheme="minorHAnsi"/>
          <w:sz w:val="22"/>
          <w:lang w:eastAsia="en-GB"/>
        </w:rPr>
        <w:t xml:space="preserve"> (whether retrofitting or new builds)</w:t>
      </w:r>
      <w:r w:rsidR="00C946A5" w:rsidRPr="00E41A73">
        <w:rPr>
          <w:rFonts w:asciiTheme="minorHAnsi" w:hAnsiTheme="minorHAnsi" w:cstheme="minorHAnsi"/>
          <w:sz w:val="22"/>
          <w:lang w:eastAsia="en-GB"/>
        </w:rPr>
        <w:t xml:space="preserve">. </w:t>
      </w:r>
      <w:r w:rsidR="00E41A73">
        <w:rPr>
          <w:rFonts w:asciiTheme="minorHAnsi" w:hAnsiTheme="minorHAnsi" w:cstheme="minorHAnsi"/>
          <w:sz w:val="22"/>
          <w:lang w:eastAsia="en-GB"/>
        </w:rPr>
        <w:t>T</w:t>
      </w:r>
      <w:r w:rsidR="006A7F45" w:rsidRPr="00E41A73">
        <w:rPr>
          <w:rFonts w:asciiTheme="minorHAnsi" w:hAnsiTheme="minorHAnsi" w:cstheme="minorHAnsi"/>
          <w:sz w:val="22"/>
          <w:lang w:eastAsia="en-GB"/>
        </w:rPr>
        <w:t xml:space="preserve">he running cost of </w:t>
      </w:r>
      <w:r w:rsidR="00E41A73">
        <w:rPr>
          <w:rFonts w:asciiTheme="minorHAnsi" w:hAnsiTheme="minorHAnsi" w:cstheme="minorHAnsi"/>
          <w:sz w:val="22"/>
          <w:lang w:eastAsia="en-GB"/>
        </w:rPr>
        <w:t>any</w:t>
      </w:r>
      <w:r w:rsidR="006A7F45" w:rsidRPr="00E41A73">
        <w:rPr>
          <w:rFonts w:asciiTheme="minorHAnsi" w:hAnsiTheme="minorHAnsi" w:cstheme="minorHAnsi"/>
          <w:sz w:val="22"/>
          <w:lang w:eastAsia="en-GB"/>
        </w:rPr>
        <w:t xml:space="preserve"> equipment</w:t>
      </w:r>
      <w:r w:rsidR="00E41A73">
        <w:rPr>
          <w:rFonts w:asciiTheme="minorHAnsi" w:hAnsiTheme="minorHAnsi" w:cstheme="minorHAnsi"/>
          <w:sz w:val="22"/>
          <w:lang w:eastAsia="en-GB"/>
        </w:rPr>
        <w:t xml:space="preserve"> that consumes energy</w:t>
      </w:r>
      <w:r w:rsidR="006A7F45" w:rsidRPr="00E41A73">
        <w:rPr>
          <w:rFonts w:asciiTheme="minorHAnsi" w:hAnsiTheme="minorHAnsi" w:cstheme="minorHAnsi"/>
          <w:sz w:val="22"/>
          <w:lang w:eastAsia="en-GB"/>
        </w:rPr>
        <w:t xml:space="preserve"> soon </w:t>
      </w:r>
      <w:r w:rsidR="006A7F45" w:rsidRPr="00E41A73">
        <w:rPr>
          <w:rFonts w:asciiTheme="minorHAnsi" w:hAnsiTheme="minorHAnsi" w:cstheme="minorHAnsi"/>
          <w:sz w:val="22"/>
          <w:u w:val="single"/>
          <w:lang w:eastAsia="en-GB"/>
        </w:rPr>
        <w:t>outweighs</w:t>
      </w:r>
      <w:r w:rsidR="006A7F45" w:rsidRPr="00E41A73">
        <w:rPr>
          <w:rFonts w:asciiTheme="minorHAnsi" w:hAnsiTheme="minorHAnsi" w:cstheme="minorHAnsi"/>
          <w:sz w:val="22"/>
          <w:lang w:eastAsia="en-GB"/>
        </w:rPr>
        <w:t xml:space="preserve"> the capital expenditure.</w:t>
      </w:r>
    </w:p>
    <w:p w14:paraId="204C681B" w14:textId="39C5A129" w:rsidR="0099618D" w:rsidRPr="00C0021A" w:rsidRDefault="0099618D" w:rsidP="00C0021A">
      <w:pPr>
        <w:pStyle w:val="Heading2"/>
      </w:pPr>
      <w:bookmarkStart w:id="7" w:name="_Toc28866030"/>
      <w:bookmarkStart w:id="8" w:name="_Toc32394335"/>
      <w:bookmarkStart w:id="9" w:name="_Toc32394898"/>
      <w:bookmarkStart w:id="10" w:name="_Toc38298078"/>
      <w:bookmarkStart w:id="11" w:name="_Toc38445881"/>
      <w:bookmarkStart w:id="12" w:name="_Toc38448884"/>
      <w:bookmarkStart w:id="13" w:name="_Toc43475385"/>
      <w:bookmarkStart w:id="14" w:name="_Toc44933510"/>
      <w:bookmarkStart w:id="15" w:name="_Toc47621733"/>
      <w:bookmarkStart w:id="16" w:name="_Toc47623156"/>
      <w:bookmarkStart w:id="17" w:name="_Toc47969157"/>
      <w:bookmarkStart w:id="18" w:name="_Toc70069165"/>
      <w:bookmarkStart w:id="19" w:name="_Toc70334330"/>
      <w:bookmarkStart w:id="20" w:name="_Toc71643107"/>
      <w:bookmarkStart w:id="21" w:name="_Toc71716064"/>
      <w:bookmarkStart w:id="22" w:name="_Toc100564032"/>
      <w:bookmarkStart w:id="23" w:name="_Toc28866017"/>
      <w:r w:rsidRPr="00C0021A">
        <w:t xml:space="preserve">Savings and </w:t>
      </w:r>
      <w:r w:rsidR="004452A8" w:rsidRPr="00C0021A">
        <w:t>p</w:t>
      </w:r>
      <w:r w:rsidRPr="00C0021A">
        <w:t>ayback</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223CE2A" w14:textId="612B96E6" w:rsidR="004352F5" w:rsidRDefault="001B52E5" w:rsidP="0099618D">
      <w:pPr>
        <w:jc w:val="both"/>
        <w:rPr>
          <w:rFonts w:asciiTheme="minorHAnsi" w:hAnsiTheme="minorHAnsi" w:cstheme="minorHAnsi"/>
          <w:sz w:val="22"/>
        </w:rPr>
      </w:pPr>
      <w:r>
        <w:rPr>
          <w:rFonts w:asciiTheme="minorHAnsi" w:hAnsiTheme="minorHAnsi" w:cstheme="minorHAnsi"/>
          <w:sz w:val="22"/>
        </w:rPr>
        <w:t>A</w:t>
      </w:r>
      <w:r w:rsidR="0099618D" w:rsidRPr="00C50ECF">
        <w:rPr>
          <w:rFonts w:asciiTheme="minorHAnsi" w:hAnsiTheme="minorHAnsi" w:cstheme="minorHAnsi"/>
          <w:sz w:val="22"/>
        </w:rPr>
        <w:t xml:space="preserve">nnual savings </w:t>
      </w:r>
      <w:r w:rsidR="004352F5">
        <w:rPr>
          <w:rFonts w:asciiTheme="minorHAnsi" w:hAnsiTheme="minorHAnsi" w:cstheme="minorHAnsi"/>
          <w:sz w:val="22"/>
        </w:rPr>
        <w:t xml:space="preserve">can be estimated </w:t>
      </w:r>
      <w:r w:rsidR="0099618D" w:rsidRPr="00C50ECF">
        <w:rPr>
          <w:rFonts w:asciiTheme="minorHAnsi" w:hAnsiTheme="minorHAnsi" w:cstheme="minorHAnsi"/>
          <w:sz w:val="22"/>
        </w:rPr>
        <w:t xml:space="preserve">based on </w:t>
      </w:r>
      <w:r>
        <w:rPr>
          <w:rFonts w:asciiTheme="minorHAnsi" w:hAnsiTheme="minorHAnsi" w:cstheme="minorHAnsi"/>
          <w:sz w:val="22"/>
        </w:rPr>
        <w:t xml:space="preserve">1. </w:t>
      </w:r>
      <w:r w:rsidR="0099618D" w:rsidRPr="00C50ECF">
        <w:rPr>
          <w:rFonts w:asciiTheme="minorHAnsi" w:hAnsiTheme="minorHAnsi" w:cstheme="minorHAnsi"/>
          <w:sz w:val="22"/>
        </w:rPr>
        <w:t>Low-cost</w:t>
      </w:r>
      <w:r w:rsidR="0099618D">
        <w:rPr>
          <w:rFonts w:asciiTheme="minorHAnsi" w:hAnsiTheme="minorHAnsi" w:cstheme="minorHAnsi"/>
          <w:sz w:val="22"/>
        </w:rPr>
        <w:t xml:space="preserve"> </w:t>
      </w:r>
      <w:r>
        <w:rPr>
          <w:rFonts w:asciiTheme="minorHAnsi" w:hAnsiTheme="minorHAnsi" w:cstheme="minorHAnsi"/>
          <w:sz w:val="22"/>
        </w:rPr>
        <w:t>measures</w:t>
      </w:r>
      <w:r w:rsidR="0099618D" w:rsidRPr="00C50ECF">
        <w:rPr>
          <w:rFonts w:asciiTheme="minorHAnsi" w:hAnsiTheme="minorHAnsi" w:cstheme="minorHAnsi"/>
          <w:sz w:val="22"/>
        </w:rPr>
        <w:t xml:space="preserve"> and 2. Higher </w:t>
      </w:r>
      <w:r w:rsidR="000F4235">
        <w:rPr>
          <w:rFonts w:asciiTheme="minorHAnsi" w:hAnsiTheme="minorHAnsi" w:cstheme="minorHAnsi"/>
          <w:sz w:val="22"/>
        </w:rPr>
        <w:t>capital investments</w:t>
      </w:r>
      <w:r>
        <w:rPr>
          <w:rFonts w:asciiTheme="minorHAnsi" w:hAnsiTheme="minorHAnsi" w:cstheme="minorHAnsi"/>
          <w:sz w:val="22"/>
        </w:rPr>
        <w:t>.</w:t>
      </w:r>
      <w:r w:rsidR="0099618D" w:rsidRPr="00C50ECF">
        <w:rPr>
          <w:rFonts w:asciiTheme="minorHAnsi" w:hAnsiTheme="minorHAnsi" w:cstheme="minorHAnsi"/>
          <w:sz w:val="22"/>
        </w:rPr>
        <w:t xml:space="preserve"> </w:t>
      </w:r>
    </w:p>
    <w:p w14:paraId="2E429872" w14:textId="44EB05AD" w:rsidR="0099618D" w:rsidRPr="00C50ECF" w:rsidRDefault="00BB7A3A" w:rsidP="0099618D">
      <w:pPr>
        <w:jc w:val="both"/>
        <w:rPr>
          <w:rFonts w:asciiTheme="minorHAnsi" w:hAnsiTheme="minorHAnsi" w:cstheme="minorHAnsi"/>
          <w:sz w:val="22"/>
        </w:rPr>
      </w:pPr>
      <w:r>
        <w:rPr>
          <w:rFonts w:asciiTheme="minorHAnsi" w:hAnsiTheme="minorHAnsi" w:cstheme="minorHAnsi"/>
          <w:sz w:val="22"/>
        </w:rPr>
        <w:t>Given some knowns</w:t>
      </w:r>
      <w:r w:rsidR="0099618D" w:rsidRPr="00C50ECF">
        <w:rPr>
          <w:rFonts w:asciiTheme="minorHAnsi" w:hAnsiTheme="minorHAnsi" w:cstheme="minorHAnsi"/>
          <w:sz w:val="22"/>
        </w:rPr>
        <w:t xml:space="preserve"> (% savings</w:t>
      </w:r>
      <w:r w:rsidR="001B52E5">
        <w:rPr>
          <w:rFonts w:asciiTheme="minorHAnsi" w:hAnsiTheme="minorHAnsi" w:cstheme="minorHAnsi"/>
          <w:sz w:val="22"/>
        </w:rPr>
        <w:t>,</w:t>
      </w:r>
      <w:r w:rsidR="0099618D" w:rsidRPr="00C50ECF">
        <w:rPr>
          <w:rFonts w:asciiTheme="minorHAnsi" w:hAnsiTheme="minorHAnsi" w:cstheme="minorHAnsi"/>
          <w:sz w:val="22"/>
        </w:rPr>
        <w:t xml:space="preserve"> unit price of </w:t>
      </w:r>
      <w:r w:rsidR="001B52E5">
        <w:rPr>
          <w:rFonts w:asciiTheme="minorHAnsi" w:hAnsiTheme="minorHAnsi" w:cstheme="minorHAnsi"/>
          <w:sz w:val="22"/>
        </w:rPr>
        <w:t>utility</w:t>
      </w:r>
      <w:r w:rsidR="0099618D" w:rsidRPr="00C50ECF">
        <w:rPr>
          <w:rFonts w:asciiTheme="minorHAnsi" w:hAnsiTheme="minorHAnsi" w:cstheme="minorHAnsi"/>
          <w:sz w:val="22"/>
        </w:rPr>
        <w:t>)</w:t>
      </w:r>
      <w:r>
        <w:rPr>
          <w:rFonts w:asciiTheme="minorHAnsi" w:hAnsiTheme="minorHAnsi" w:cstheme="minorHAnsi"/>
          <w:sz w:val="22"/>
        </w:rPr>
        <w:t>, the</w:t>
      </w:r>
      <w:r w:rsidR="0099618D" w:rsidRPr="00C50ECF">
        <w:rPr>
          <w:rFonts w:asciiTheme="minorHAnsi" w:hAnsiTheme="minorHAnsi" w:cstheme="minorHAnsi"/>
          <w:sz w:val="22"/>
        </w:rPr>
        <w:t xml:space="preserve"> </w:t>
      </w:r>
      <w:r>
        <w:rPr>
          <w:rFonts w:asciiTheme="minorHAnsi" w:hAnsiTheme="minorHAnsi" w:cstheme="minorHAnsi"/>
          <w:sz w:val="22"/>
        </w:rPr>
        <w:t>p</w:t>
      </w:r>
      <w:r w:rsidR="0099618D" w:rsidRPr="00C50ECF">
        <w:rPr>
          <w:rFonts w:asciiTheme="minorHAnsi" w:hAnsiTheme="minorHAnsi" w:cstheme="minorHAnsi"/>
          <w:sz w:val="22"/>
        </w:rPr>
        <w:t xml:space="preserve">ayback period and return on investment for each </w:t>
      </w:r>
      <w:r w:rsidR="001B52E5" w:rsidRPr="00C50ECF">
        <w:rPr>
          <w:rFonts w:asciiTheme="minorHAnsi" w:hAnsiTheme="minorHAnsi" w:cstheme="minorHAnsi"/>
          <w:sz w:val="22"/>
        </w:rPr>
        <w:t>m</w:t>
      </w:r>
      <w:r w:rsidR="001B52E5">
        <w:rPr>
          <w:rFonts w:asciiTheme="minorHAnsi" w:hAnsiTheme="minorHAnsi" w:cstheme="minorHAnsi"/>
          <w:sz w:val="22"/>
        </w:rPr>
        <w:t>easure</w:t>
      </w:r>
      <w:r>
        <w:rPr>
          <w:rFonts w:asciiTheme="minorHAnsi" w:hAnsiTheme="minorHAnsi" w:cstheme="minorHAnsi"/>
          <w:sz w:val="22"/>
        </w:rPr>
        <w:t xml:space="preserve"> can be calculated</w:t>
      </w:r>
      <w:r w:rsidR="0099618D" w:rsidRPr="00C50ECF">
        <w:rPr>
          <w:rFonts w:asciiTheme="minorHAnsi" w:hAnsiTheme="minorHAnsi" w:cstheme="minorHAnsi"/>
          <w:sz w:val="22"/>
        </w:rPr>
        <w:t xml:space="preserve">. </w:t>
      </w:r>
      <w:r>
        <w:rPr>
          <w:rFonts w:asciiTheme="minorHAnsi" w:hAnsiTheme="minorHAnsi" w:cstheme="minorHAnsi"/>
          <w:sz w:val="22"/>
        </w:rPr>
        <w:t xml:space="preserve">As can the </w:t>
      </w:r>
      <w:r w:rsidR="0099618D" w:rsidRPr="00C50ECF">
        <w:rPr>
          <w:rFonts w:asciiTheme="minorHAnsi" w:hAnsiTheme="minorHAnsi" w:cstheme="minorHAnsi"/>
          <w:sz w:val="22"/>
        </w:rPr>
        <w:t>total energy saving (kWh) and carbon saving (CO</w:t>
      </w:r>
      <w:r w:rsidR="0099618D" w:rsidRPr="00C50ECF">
        <w:rPr>
          <w:rFonts w:asciiTheme="minorHAnsi" w:hAnsiTheme="minorHAnsi" w:cstheme="minorHAnsi"/>
          <w:sz w:val="22"/>
          <w:vertAlign w:val="subscript"/>
        </w:rPr>
        <w:t>2</w:t>
      </w:r>
      <w:r w:rsidR="0099618D" w:rsidRPr="00C50ECF">
        <w:rPr>
          <w:rFonts w:asciiTheme="minorHAnsi" w:hAnsiTheme="minorHAnsi" w:cstheme="minorHAnsi"/>
          <w:sz w:val="22"/>
        </w:rPr>
        <w:t>e).</w:t>
      </w:r>
      <w:r w:rsidR="004D517C">
        <w:rPr>
          <w:rFonts w:asciiTheme="minorHAnsi" w:hAnsiTheme="minorHAnsi" w:cstheme="minorHAnsi"/>
          <w:sz w:val="22"/>
        </w:rPr>
        <w:t xml:space="preserve"> </w:t>
      </w:r>
    </w:p>
    <w:p w14:paraId="4BDF0F93" w14:textId="4E8E02FE" w:rsidR="0099618D" w:rsidRPr="00C50ECF" w:rsidRDefault="0099618D" w:rsidP="0099618D">
      <w:pPr>
        <w:pStyle w:val="Caption"/>
        <w:keepNext/>
        <w:rPr>
          <w:rFonts w:asciiTheme="minorHAnsi" w:hAnsiTheme="minorHAnsi" w:cstheme="minorHAnsi"/>
          <w:sz w:val="22"/>
          <w:szCs w:val="22"/>
        </w:rPr>
      </w:pPr>
      <w:r w:rsidRPr="00C50ECF">
        <w:rPr>
          <w:rFonts w:asciiTheme="minorHAnsi" w:hAnsiTheme="minorHAnsi" w:cstheme="minorHAnsi"/>
          <w:sz w:val="22"/>
          <w:szCs w:val="22"/>
        </w:rPr>
        <w:t xml:space="preserve">Table </w:t>
      </w:r>
      <w:r w:rsidRPr="00C50ECF">
        <w:rPr>
          <w:rFonts w:asciiTheme="minorHAnsi" w:hAnsiTheme="minorHAnsi" w:cstheme="minorHAnsi"/>
          <w:noProof/>
          <w:sz w:val="22"/>
          <w:szCs w:val="22"/>
        </w:rPr>
        <w:fldChar w:fldCharType="begin"/>
      </w:r>
      <w:r w:rsidRPr="00C50ECF">
        <w:rPr>
          <w:rFonts w:asciiTheme="minorHAnsi" w:hAnsiTheme="minorHAnsi" w:cstheme="minorHAnsi"/>
          <w:noProof/>
          <w:sz w:val="22"/>
          <w:szCs w:val="22"/>
        </w:rPr>
        <w:instrText xml:space="preserve"> SEQ Table \* ARABIC </w:instrText>
      </w:r>
      <w:r w:rsidRPr="00C50ECF">
        <w:rPr>
          <w:rFonts w:asciiTheme="minorHAnsi" w:hAnsiTheme="minorHAnsi" w:cstheme="minorHAnsi"/>
          <w:noProof/>
          <w:sz w:val="22"/>
          <w:szCs w:val="22"/>
        </w:rPr>
        <w:fldChar w:fldCharType="separate"/>
      </w:r>
      <w:r w:rsidR="00C03241">
        <w:rPr>
          <w:rFonts w:asciiTheme="minorHAnsi" w:hAnsiTheme="minorHAnsi" w:cstheme="minorHAnsi"/>
          <w:noProof/>
          <w:sz w:val="22"/>
          <w:szCs w:val="22"/>
        </w:rPr>
        <w:t>1</w:t>
      </w:r>
      <w:r w:rsidRPr="00C50ECF">
        <w:rPr>
          <w:rFonts w:asciiTheme="minorHAnsi" w:hAnsiTheme="minorHAnsi" w:cstheme="minorHAnsi"/>
          <w:noProof/>
          <w:sz w:val="22"/>
          <w:szCs w:val="22"/>
        </w:rPr>
        <w:fldChar w:fldCharType="end"/>
      </w:r>
      <w:r w:rsidRPr="00C50ECF">
        <w:rPr>
          <w:rFonts w:asciiTheme="minorHAnsi" w:hAnsiTheme="minorHAnsi" w:cstheme="minorHAnsi"/>
          <w:sz w:val="22"/>
          <w:szCs w:val="22"/>
        </w:rPr>
        <w:t xml:space="preserve"> </w:t>
      </w:r>
      <w:r w:rsidR="00B31264">
        <w:rPr>
          <w:rFonts w:asciiTheme="minorHAnsi" w:hAnsiTheme="minorHAnsi" w:cstheme="minorHAnsi"/>
          <w:sz w:val="22"/>
          <w:szCs w:val="22"/>
        </w:rPr>
        <w:t>Savings summary split (short term and long term)</w:t>
      </w:r>
    </w:p>
    <w:tbl>
      <w:tblPr>
        <w:tblW w:w="10080" w:type="dxa"/>
        <w:tblInd w:w="108" w:type="dxa"/>
        <w:tblLook w:val="04A0" w:firstRow="1" w:lastRow="0" w:firstColumn="1" w:lastColumn="0" w:noHBand="0" w:noVBand="1"/>
      </w:tblPr>
      <w:tblGrid>
        <w:gridCol w:w="2835"/>
        <w:gridCol w:w="1588"/>
        <w:gridCol w:w="3135"/>
        <w:gridCol w:w="2522"/>
      </w:tblGrid>
      <w:tr w:rsidR="0099618D" w:rsidRPr="00C50ECF" w14:paraId="4CBA71D2" w14:textId="77777777" w:rsidTr="00FD3A61">
        <w:trPr>
          <w:trHeight w:val="300"/>
        </w:trPr>
        <w:tc>
          <w:tcPr>
            <w:tcW w:w="2835" w:type="dxa"/>
            <w:tcBorders>
              <w:top w:val="single" w:sz="4" w:space="0" w:color="3F3F3F"/>
              <w:left w:val="single" w:sz="4" w:space="0" w:color="3F3F3F"/>
              <w:bottom w:val="single" w:sz="4" w:space="0" w:color="3F3F3F"/>
              <w:right w:val="single" w:sz="4" w:space="0" w:color="3F3F3F"/>
            </w:tcBorders>
            <w:shd w:val="clear" w:color="000000" w:fill="F2F2F2"/>
            <w:noWrap/>
            <w:vAlign w:val="bottom"/>
          </w:tcPr>
          <w:p w14:paraId="47656327" w14:textId="519C54E5" w:rsidR="0099618D" w:rsidRPr="00C50ECF" w:rsidRDefault="001B52E5" w:rsidP="00FD3A61">
            <w:pPr>
              <w:rPr>
                <w:rFonts w:asciiTheme="minorHAnsi" w:hAnsiTheme="minorHAnsi" w:cstheme="minorHAnsi"/>
                <w:b/>
                <w:sz w:val="22"/>
                <w:lang w:eastAsia="en-GB"/>
              </w:rPr>
            </w:pPr>
            <w:r>
              <w:rPr>
                <w:rFonts w:asciiTheme="minorHAnsi" w:hAnsiTheme="minorHAnsi" w:cstheme="minorHAnsi"/>
                <w:b/>
                <w:sz w:val="22"/>
                <w:lang w:eastAsia="en-GB"/>
              </w:rPr>
              <w:t>Measure</w:t>
            </w:r>
            <w:r w:rsidR="0099618D" w:rsidRPr="00C50ECF">
              <w:rPr>
                <w:rFonts w:asciiTheme="minorHAnsi" w:hAnsiTheme="minorHAnsi" w:cstheme="minorHAnsi"/>
                <w:b/>
                <w:sz w:val="22"/>
                <w:lang w:eastAsia="en-GB"/>
              </w:rPr>
              <w:t xml:space="preserve">s </w:t>
            </w:r>
          </w:p>
        </w:tc>
        <w:tc>
          <w:tcPr>
            <w:tcW w:w="1588" w:type="dxa"/>
            <w:tcBorders>
              <w:top w:val="single" w:sz="4" w:space="0" w:color="3F3F3F"/>
              <w:left w:val="nil"/>
              <w:bottom w:val="single" w:sz="4" w:space="0" w:color="3F3F3F"/>
              <w:right w:val="single" w:sz="4" w:space="0" w:color="3F3F3F"/>
            </w:tcBorders>
            <w:shd w:val="clear" w:color="000000" w:fill="F2F2F2"/>
            <w:noWrap/>
            <w:vAlign w:val="bottom"/>
          </w:tcPr>
          <w:p w14:paraId="1799A676" w14:textId="69E120EC" w:rsidR="0099618D" w:rsidRPr="00C50ECF" w:rsidRDefault="00D10726" w:rsidP="00FD3A61">
            <w:pPr>
              <w:rPr>
                <w:rFonts w:asciiTheme="minorHAnsi" w:hAnsiTheme="minorHAnsi" w:cstheme="minorHAnsi"/>
                <w:b/>
                <w:sz w:val="22"/>
              </w:rPr>
            </w:pPr>
            <w:r>
              <w:rPr>
                <w:rFonts w:asciiTheme="minorHAnsi" w:hAnsiTheme="minorHAnsi" w:cstheme="minorHAnsi"/>
                <w:b/>
                <w:sz w:val="22"/>
              </w:rPr>
              <w:t>Est. s</w:t>
            </w:r>
            <w:r w:rsidR="0099618D" w:rsidRPr="00C50ECF">
              <w:rPr>
                <w:rFonts w:asciiTheme="minorHAnsi" w:hAnsiTheme="minorHAnsi" w:cstheme="minorHAnsi"/>
                <w:b/>
                <w:sz w:val="22"/>
              </w:rPr>
              <w:t>avings</w:t>
            </w:r>
          </w:p>
        </w:tc>
        <w:tc>
          <w:tcPr>
            <w:tcW w:w="3135" w:type="dxa"/>
            <w:tcBorders>
              <w:top w:val="single" w:sz="4" w:space="0" w:color="3F3F3F"/>
              <w:left w:val="nil"/>
              <w:bottom w:val="single" w:sz="4" w:space="0" w:color="3F3F3F"/>
              <w:right w:val="single" w:sz="4" w:space="0" w:color="3F3F3F"/>
            </w:tcBorders>
            <w:shd w:val="clear" w:color="000000" w:fill="F2F2F2"/>
          </w:tcPr>
          <w:p w14:paraId="7C93C7CB" w14:textId="77777777" w:rsidR="0099618D" w:rsidRPr="00C50ECF" w:rsidRDefault="0099618D" w:rsidP="00FD3A61">
            <w:pPr>
              <w:rPr>
                <w:rFonts w:asciiTheme="minorHAnsi" w:hAnsiTheme="minorHAnsi" w:cstheme="minorHAnsi"/>
                <w:b/>
                <w:sz w:val="22"/>
              </w:rPr>
            </w:pPr>
            <w:r w:rsidRPr="00C50ECF">
              <w:rPr>
                <w:rFonts w:asciiTheme="minorHAnsi" w:hAnsiTheme="minorHAnsi" w:cstheme="minorHAnsi"/>
                <w:b/>
                <w:sz w:val="22"/>
              </w:rPr>
              <w:t>Assumptions</w:t>
            </w:r>
          </w:p>
        </w:tc>
        <w:tc>
          <w:tcPr>
            <w:tcW w:w="2522" w:type="dxa"/>
            <w:tcBorders>
              <w:top w:val="single" w:sz="4" w:space="0" w:color="3F3F3F"/>
              <w:left w:val="nil"/>
              <w:bottom w:val="single" w:sz="4" w:space="0" w:color="3F3F3F"/>
              <w:right w:val="single" w:sz="4" w:space="0" w:color="3F3F3F"/>
            </w:tcBorders>
            <w:shd w:val="clear" w:color="000000" w:fill="F2F2F2"/>
          </w:tcPr>
          <w:p w14:paraId="4C64A929" w14:textId="7A915C47" w:rsidR="0099618D" w:rsidRPr="00C50ECF" w:rsidRDefault="0099618D" w:rsidP="00FD3A61">
            <w:pPr>
              <w:rPr>
                <w:rFonts w:asciiTheme="minorHAnsi" w:hAnsiTheme="minorHAnsi" w:cstheme="minorHAnsi"/>
                <w:b/>
                <w:sz w:val="22"/>
              </w:rPr>
            </w:pPr>
            <w:r w:rsidRPr="00C50ECF">
              <w:rPr>
                <w:rFonts w:asciiTheme="minorHAnsi" w:hAnsiTheme="minorHAnsi" w:cstheme="minorHAnsi"/>
                <w:b/>
                <w:sz w:val="22"/>
              </w:rPr>
              <w:t>Payback Period</w:t>
            </w:r>
          </w:p>
        </w:tc>
      </w:tr>
      <w:tr w:rsidR="0099618D" w:rsidRPr="00C50ECF" w14:paraId="78097C76" w14:textId="77777777" w:rsidTr="00FD3A61">
        <w:trPr>
          <w:trHeight w:val="300"/>
        </w:trPr>
        <w:tc>
          <w:tcPr>
            <w:tcW w:w="2835" w:type="dxa"/>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27AD5CA8" w14:textId="618620F0" w:rsidR="0099618D" w:rsidRPr="00C50ECF" w:rsidRDefault="00B31264" w:rsidP="00DD35EE">
            <w:pPr>
              <w:pStyle w:val="ListParagraph"/>
              <w:numPr>
                <w:ilvl w:val="0"/>
                <w:numId w:val="5"/>
              </w:numPr>
              <w:spacing w:after="0" w:line="240" w:lineRule="auto"/>
              <w:rPr>
                <w:rFonts w:asciiTheme="minorHAnsi" w:hAnsiTheme="minorHAnsi" w:cstheme="minorHAnsi"/>
                <w:sz w:val="22"/>
                <w:lang w:eastAsia="en-GB"/>
              </w:rPr>
            </w:pPr>
            <w:r>
              <w:rPr>
                <w:rFonts w:asciiTheme="minorHAnsi" w:hAnsiTheme="minorHAnsi" w:cstheme="minorHAnsi"/>
                <w:sz w:val="22"/>
                <w:lang w:eastAsia="en-GB"/>
              </w:rPr>
              <w:t>Short term l</w:t>
            </w:r>
            <w:r w:rsidR="0099618D" w:rsidRPr="00C50ECF">
              <w:rPr>
                <w:rFonts w:asciiTheme="minorHAnsi" w:hAnsiTheme="minorHAnsi" w:cstheme="minorHAnsi"/>
                <w:sz w:val="22"/>
                <w:lang w:eastAsia="en-GB"/>
              </w:rPr>
              <w:t>ow</w:t>
            </w:r>
            <w:r w:rsidR="004D517C">
              <w:rPr>
                <w:rFonts w:asciiTheme="minorHAnsi" w:hAnsiTheme="minorHAnsi" w:cstheme="minorHAnsi"/>
                <w:sz w:val="22"/>
                <w:lang w:eastAsia="en-GB"/>
              </w:rPr>
              <w:t>/zero</w:t>
            </w:r>
            <w:r w:rsidR="0099618D" w:rsidRPr="00C50ECF">
              <w:rPr>
                <w:rFonts w:asciiTheme="minorHAnsi" w:hAnsiTheme="minorHAnsi" w:cstheme="minorHAnsi"/>
                <w:sz w:val="22"/>
                <w:lang w:eastAsia="en-GB"/>
              </w:rPr>
              <w:t xml:space="preserve"> capital</w:t>
            </w:r>
            <w:r>
              <w:rPr>
                <w:rFonts w:asciiTheme="minorHAnsi" w:hAnsiTheme="minorHAnsi" w:cstheme="minorHAnsi"/>
                <w:sz w:val="22"/>
                <w:lang w:eastAsia="en-GB"/>
              </w:rPr>
              <w:t xml:space="preserve"> expenditure</w:t>
            </w:r>
          </w:p>
        </w:tc>
        <w:tc>
          <w:tcPr>
            <w:tcW w:w="1588" w:type="dxa"/>
            <w:tcBorders>
              <w:top w:val="single" w:sz="4" w:space="0" w:color="3F3F3F"/>
              <w:left w:val="nil"/>
              <w:bottom w:val="single" w:sz="4" w:space="0" w:color="3F3F3F"/>
              <w:right w:val="single" w:sz="4" w:space="0" w:color="3F3F3F"/>
            </w:tcBorders>
            <w:shd w:val="clear" w:color="000000" w:fill="F2F2F2"/>
            <w:noWrap/>
            <w:vAlign w:val="bottom"/>
            <w:hideMark/>
          </w:tcPr>
          <w:p w14:paraId="40C86AEE" w14:textId="287656FA" w:rsidR="0099618D" w:rsidRPr="00C50ECF" w:rsidRDefault="0099618D" w:rsidP="00FD3A61">
            <w:pPr>
              <w:rPr>
                <w:rFonts w:asciiTheme="minorHAnsi" w:hAnsiTheme="minorHAnsi" w:cstheme="minorHAnsi"/>
                <w:sz w:val="22"/>
              </w:rPr>
            </w:pPr>
            <w:r w:rsidRPr="00C50ECF">
              <w:rPr>
                <w:rFonts w:asciiTheme="minorHAnsi" w:hAnsiTheme="minorHAnsi" w:cstheme="minorHAnsi"/>
                <w:sz w:val="22"/>
              </w:rPr>
              <w:t>£</w:t>
            </w:r>
            <w:r w:rsidR="006945B7">
              <w:rPr>
                <w:rFonts w:asciiTheme="minorHAnsi" w:hAnsiTheme="minorHAnsi" w:cstheme="minorHAnsi"/>
                <w:sz w:val="22"/>
              </w:rPr>
              <w:t>XXX</w:t>
            </w:r>
            <w:r w:rsidRPr="00C50ECF">
              <w:rPr>
                <w:rFonts w:asciiTheme="minorHAnsi" w:hAnsiTheme="minorHAnsi" w:cstheme="minorHAnsi"/>
                <w:sz w:val="22"/>
              </w:rPr>
              <w:t>,</w:t>
            </w:r>
            <w:r w:rsidR="006945B7">
              <w:rPr>
                <w:rFonts w:asciiTheme="minorHAnsi" w:hAnsiTheme="minorHAnsi" w:cstheme="minorHAnsi"/>
                <w:sz w:val="22"/>
              </w:rPr>
              <w:t>XXX</w:t>
            </w:r>
            <w:r w:rsidR="00D66C11">
              <w:rPr>
                <w:rFonts w:asciiTheme="minorHAnsi" w:hAnsiTheme="minorHAnsi" w:cstheme="minorHAnsi"/>
                <w:sz w:val="22"/>
              </w:rPr>
              <w:t xml:space="preserve"> p.a.</w:t>
            </w:r>
          </w:p>
        </w:tc>
        <w:tc>
          <w:tcPr>
            <w:tcW w:w="3135" w:type="dxa"/>
            <w:tcBorders>
              <w:top w:val="single" w:sz="4" w:space="0" w:color="3F3F3F"/>
              <w:left w:val="nil"/>
              <w:bottom w:val="single" w:sz="4" w:space="0" w:color="3F3F3F"/>
              <w:right w:val="single" w:sz="4" w:space="0" w:color="3F3F3F"/>
            </w:tcBorders>
            <w:shd w:val="clear" w:color="000000" w:fill="F2F2F2"/>
            <w:vAlign w:val="bottom"/>
          </w:tcPr>
          <w:p w14:paraId="63BAF464" w14:textId="5E60FF48" w:rsidR="0099618D" w:rsidRPr="00C50ECF" w:rsidRDefault="0099618D" w:rsidP="00FD3A61">
            <w:pPr>
              <w:rPr>
                <w:rFonts w:asciiTheme="minorHAnsi" w:hAnsiTheme="minorHAnsi" w:cstheme="minorHAnsi"/>
                <w:sz w:val="22"/>
              </w:rPr>
            </w:pPr>
            <w:r w:rsidRPr="00C50ECF">
              <w:rPr>
                <w:rFonts w:asciiTheme="minorHAnsi" w:hAnsiTheme="minorHAnsi" w:cstheme="minorHAnsi"/>
                <w:sz w:val="22"/>
              </w:rPr>
              <w:t xml:space="preserve">20% </w:t>
            </w:r>
            <w:r w:rsidR="00505EC5">
              <w:rPr>
                <w:rFonts w:asciiTheme="minorHAnsi" w:hAnsiTheme="minorHAnsi" w:cstheme="minorHAnsi"/>
                <w:sz w:val="22"/>
              </w:rPr>
              <w:t xml:space="preserve">improved </w:t>
            </w:r>
            <w:r w:rsidRPr="00C50ECF">
              <w:rPr>
                <w:rFonts w:asciiTheme="minorHAnsi" w:hAnsiTheme="minorHAnsi" w:cstheme="minorHAnsi"/>
                <w:sz w:val="22"/>
              </w:rPr>
              <w:t>heat</w:t>
            </w:r>
            <w:r w:rsidR="004452A8">
              <w:rPr>
                <w:rFonts w:asciiTheme="minorHAnsi" w:hAnsiTheme="minorHAnsi" w:cstheme="minorHAnsi"/>
                <w:sz w:val="22"/>
              </w:rPr>
              <w:t xml:space="preserve">ing </w:t>
            </w:r>
            <w:r w:rsidR="00D90A99">
              <w:rPr>
                <w:rFonts w:asciiTheme="minorHAnsi" w:hAnsiTheme="minorHAnsi" w:cstheme="minorHAnsi"/>
                <w:sz w:val="22"/>
              </w:rPr>
              <w:t xml:space="preserve">controls, </w:t>
            </w:r>
            <w:r w:rsidR="00505EC5">
              <w:rPr>
                <w:rFonts w:asciiTheme="minorHAnsi" w:hAnsiTheme="minorHAnsi" w:cstheme="minorHAnsi"/>
                <w:sz w:val="22"/>
              </w:rPr>
              <w:t>lighting</w:t>
            </w:r>
            <w:r w:rsidR="00D90A99">
              <w:rPr>
                <w:rFonts w:asciiTheme="minorHAnsi" w:hAnsiTheme="minorHAnsi" w:cstheme="minorHAnsi"/>
                <w:sz w:val="22"/>
              </w:rPr>
              <w:t xml:space="preserve"> </w:t>
            </w:r>
            <w:r w:rsidR="006945B7">
              <w:rPr>
                <w:rFonts w:asciiTheme="minorHAnsi" w:hAnsiTheme="minorHAnsi" w:cstheme="minorHAnsi"/>
                <w:sz w:val="22"/>
              </w:rPr>
              <w:t>and behaviour change</w:t>
            </w:r>
          </w:p>
        </w:tc>
        <w:tc>
          <w:tcPr>
            <w:tcW w:w="2522" w:type="dxa"/>
            <w:tcBorders>
              <w:top w:val="single" w:sz="4" w:space="0" w:color="3F3F3F"/>
              <w:left w:val="nil"/>
              <w:bottom w:val="single" w:sz="4" w:space="0" w:color="3F3F3F"/>
              <w:right w:val="single" w:sz="4" w:space="0" w:color="3F3F3F"/>
            </w:tcBorders>
            <w:shd w:val="clear" w:color="000000" w:fill="F2F2F2"/>
          </w:tcPr>
          <w:p w14:paraId="163E888E" w14:textId="41C88C73" w:rsidR="0099618D" w:rsidRPr="00C50ECF" w:rsidRDefault="00F364BE" w:rsidP="00FD3A61">
            <w:pPr>
              <w:rPr>
                <w:rFonts w:asciiTheme="minorHAnsi" w:hAnsiTheme="minorHAnsi" w:cstheme="minorHAnsi"/>
                <w:sz w:val="22"/>
              </w:rPr>
            </w:pPr>
            <w:r>
              <w:rPr>
                <w:rFonts w:asciiTheme="minorHAnsi" w:hAnsiTheme="minorHAnsi" w:cstheme="minorHAnsi"/>
                <w:sz w:val="22"/>
              </w:rPr>
              <w:t>1-</w:t>
            </w:r>
            <w:r w:rsidR="004452A8">
              <w:rPr>
                <w:rFonts w:asciiTheme="minorHAnsi" w:hAnsiTheme="minorHAnsi" w:cstheme="minorHAnsi"/>
                <w:sz w:val="22"/>
              </w:rPr>
              <w:t>5</w:t>
            </w:r>
            <w:r w:rsidR="0099618D" w:rsidRPr="00C50ECF">
              <w:rPr>
                <w:rFonts w:asciiTheme="minorHAnsi" w:hAnsiTheme="minorHAnsi" w:cstheme="minorHAnsi"/>
                <w:sz w:val="22"/>
              </w:rPr>
              <w:t>yrs.</w:t>
            </w:r>
          </w:p>
        </w:tc>
      </w:tr>
      <w:tr w:rsidR="0099618D" w:rsidRPr="00C50ECF" w14:paraId="2A63544E" w14:textId="77777777" w:rsidTr="00FD3A61">
        <w:trPr>
          <w:trHeight w:val="300"/>
        </w:trPr>
        <w:tc>
          <w:tcPr>
            <w:tcW w:w="2835" w:type="dxa"/>
            <w:tcBorders>
              <w:top w:val="nil"/>
              <w:left w:val="single" w:sz="4" w:space="0" w:color="3F3F3F"/>
              <w:bottom w:val="single" w:sz="4" w:space="0" w:color="3F3F3F"/>
              <w:right w:val="single" w:sz="4" w:space="0" w:color="3F3F3F"/>
            </w:tcBorders>
            <w:shd w:val="clear" w:color="000000" w:fill="F2F2F2"/>
            <w:noWrap/>
            <w:vAlign w:val="center"/>
            <w:hideMark/>
          </w:tcPr>
          <w:p w14:paraId="1EF8A2A5" w14:textId="524EFEBB" w:rsidR="0099618D" w:rsidRPr="00B31264" w:rsidRDefault="00B31264" w:rsidP="00B31264">
            <w:pPr>
              <w:pStyle w:val="ListParagraph"/>
              <w:numPr>
                <w:ilvl w:val="0"/>
                <w:numId w:val="5"/>
              </w:numPr>
              <w:spacing w:after="0" w:line="240" w:lineRule="auto"/>
              <w:rPr>
                <w:rFonts w:asciiTheme="minorHAnsi" w:hAnsiTheme="minorHAnsi" w:cstheme="minorHAnsi"/>
                <w:sz w:val="22"/>
                <w:lang w:eastAsia="en-GB"/>
              </w:rPr>
            </w:pPr>
            <w:r>
              <w:rPr>
                <w:rFonts w:asciiTheme="minorHAnsi" w:hAnsiTheme="minorHAnsi" w:cstheme="minorHAnsi"/>
                <w:sz w:val="22"/>
                <w:lang w:eastAsia="en-GB"/>
              </w:rPr>
              <w:t>Longer term h</w:t>
            </w:r>
            <w:r w:rsidR="0099618D" w:rsidRPr="00C50ECF">
              <w:rPr>
                <w:rFonts w:asciiTheme="minorHAnsi" w:hAnsiTheme="minorHAnsi" w:cstheme="minorHAnsi"/>
                <w:sz w:val="22"/>
                <w:lang w:eastAsia="en-GB"/>
              </w:rPr>
              <w:t xml:space="preserve">igher capital </w:t>
            </w:r>
            <w:r w:rsidR="0099618D" w:rsidRPr="00B31264">
              <w:rPr>
                <w:rFonts w:asciiTheme="minorHAnsi" w:hAnsiTheme="minorHAnsi" w:cstheme="minorHAnsi"/>
                <w:sz w:val="22"/>
                <w:lang w:eastAsia="en-GB"/>
              </w:rPr>
              <w:t>(</w:t>
            </w:r>
            <w:r w:rsidR="007338A7" w:rsidRPr="00B31264">
              <w:rPr>
                <w:rFonts w:asciiTheme="minorHAnsi" w:hAnsiTheme="minorHAnsi" w:cstheme="minorHAnsi"/>
                <w:sz w:val="22"/>
                <w:lang w:eastAsia="en-GB"/>
              </w:rPr>
              <w:t>retrofit</w:t>
            </w:r>
            <w:r w:rsidR="0099618D" w:rsidRPr="00B31264">
              <w:rPr>
                <w:rFonts w:asciiTheme="minorHAnsi" w:hAnsiTheme="minorHAnsi" w:cstheme="minorHAnsi"/>
                <w:sz w:val="22"/>
                <w:lang w:eastAsia="en-GB"/>
              </w:rPr>
              <w:t>)</w:t>
            </w:r>
          </w:p>
        </w:tc>
        <w:tc>
          <w:tcPr>
            <w:tcW w:w="1588" w:type="dxa"/>
            <w:tcBorders>
              <w:top w:val="nil"/>
              <w:left w:val="nil"/>
              <w:bottom w:val="single" w:sz="4" w:space="0" w:color="3F3F3F"/>
              <w:right w:val="single" w:sz="4" w:space="0" w:color="3F3F3F"/>
            </w:tcBorders>
            <w:shd w:val="clear" w:color="000000" w:fill="F2F2F2"/>
            <w:noWrap/>
            <w:vAlign w:val="bottom"/>
            <w:hideMark/>
          </w:tcPr>
          <w:p w14:paraId="43845D72" w14:textId="43B0189F" w:rsidR="0099618D" w:rsidRPr="00C50ECF" w:rsidRDefault="0099618D" w:rsidP="00FD3A61">
            <w:pPr>
              <w:rPr>
                <w:rFonts w:asciiTheme="minorHAnsi" w:hAnsiTheme="minorHAnsi" w:cstheme="minorHAnsi"/>
                <w:sz w:val="22"/>
              </w:rPr>
            </w:pPr>
            <w:r w:rsidRPr="00C50ECF">
              <w:rPr>
                <w:rFonts w:asciiTheme="minorHAnsi" w:hAnsiTheme="minorHAnsi" w:cstheme="minorHAnsi"/>
                <w:sz w:val="22"/>
              </w:rPr>
              <w:t>£</w:t>
            </w:r>
            <w:r w:rsidR="006945B7">
              <w:rPr>
                <w:rFonts w:asciiTheme="minorHAnsi" w:hAnsiTheme="minorHAnsi" w:cstheme="minorHAnsi"/>
                <w:sz w:val="22"/>
              </w:rPr>
              <w:t>XXX</w:t>
            </w:r>
            <w:r w:rsidRPr="00C50ECF">
              <w:rPr>
                <w:rFonts w:asciiTheme="minorHAnsi" w:hAnsiTheme="minorHAnsi" w:cstheme="minorHAnsi"/>
                <w:sz w:val="22"/>
              </w:rPr>
              <w:t>,</w:t>
            </w:r>
            <w:r w:rsidR="006945B7">
              <w:rPr>
                <w:rFonts w:asciiTheme="minorHAnsi" w:hAnsiTheme="minorHAnsi" w:cstheme="minorHAnsi"/>
                <w:sz w:val="22"/>
              </w:rPr>
              <w:t>XXX</w:t>
            </w:r>
            <w:r w:rsidR="008D2027">
              <w:rPr>
                <w:rFonts w:asciiTheme="minorHAnsi" w:hAnsiTheme="minorHAnsi" w:cstheme="minorHAnsi"/>
                <w:sz w:val="22"/>
              </w:rPr>
              <w:t xml:space="preserve"> p.a.</w:t>
            </w:r>
          </w:p>
        </w:tc>
        <w:tc>
          <w:tcPr>
            <w:tcW w:w="3135" w:type="dxa"/>
            <w:tcBorders>
              <w:top w:val="nil"/>
              <w:left w:val="nil"/>
              <w:bottom w:val="single" w:sz="4" w:space="0" w:color="3F3F3F"/>
              <w:right w:val="single" w:sz="4" w:space="0" w:color="3F3F3F"/>
            </w:tcBorders>
            <w:shd w:val="clear" w:color="000000" w:fill="F2F2F2"/>
            <w:vAlign w:val="bottom"/>
          </w:tcPr>
          <w:p w14:paraId="4801BF85" w14:textId="4E8393F1" w:rsidR="0099618D" w:rsidRPr="00C50ECF" w:rsidRDefault="008D2027" w:rsidP="00FD3A61">
            <w:pPr>
              <w:rPr>
                <w:rFonts w:asciiTheme="minorHAnsi" w:hAnsiTheme="minorHAnsi" w:cstheme="minorHAnsi"/>
                <w:sz w:val="22"/>
              </w:rPr>
            </w:pPr>
            <w:r>
              <w:rPr>
                <w:rFonts w:asciiTheme="minorHAnsi" w:hAnsiTheme="minorHAnsi" w:cstheme="minorHAnsi"/>
                <w:sz w:val="22"/>
              </w:rPr>
              <w:t xml:space="preserve">40% savings via </w:t>
            </w:r>
            <w:r w:rsidR="00F364BE">
              <w:rPr>
                <w:rFonts w:asciiTheme="minorHAnsi" w:hAnsiTheme="minorHAnsi" w:cstheme="minorHAnsi"/>
                <w:sz w:val="22"/>
              </w:rPr>
              <w:t>fabric improvements and heat pumps</w:t>
            </w:r>
          </w:p>
        </w:tc>
        <w:tc>
          <w:tcPr>
            <w:tcW w:w="2522" w:type="dxa"/>
            <w:tcBorders>
              <w:top w:val="nil"/>
              <w:left w:val="nil"/>
              <w:bottom w:val="single" w:sz="4" w:space="0" w:color="3F3F3F"/>
              <w:right w:val="single" w:sz="4" w:space="0" w:color="3F3F3F"/>
            </w:tcBorders>
            <w:shd w:val="clear" w:color="000000" w:fill="F2F2F2"/>
          </w:tcPr>
          <w:p w14:paraId="061D3ABF" w14:textId="66A7F1CA" w:rsidR="0099618D" w:rsidRPr="00C50ECF" w:rsidRDefault="004452A8" w:rsidP="00FD3A61">
            <w:pPr>
              <w:rPr>
                <w:rFonts w:asciiTheme="minorHAnsi" w:hAnsiTheme="minorHAnsi" w:cstheme="minorHAnsi"/>
                <w:sz w:val="22"/>
              </w:rPr>
            </w:pPr>
            <w:r>
              <w:rPr>
                <w:rFonts w:asciiTheme="minorHAnsi" w:hAnsiTheme="minorHAnsi" w:cstheme="minorHAnsi"/>
                <w:sz w:val="22"/>
              </w:rPr>
              <w:t>5-10</w:t>
            </w:r>
            <w:r w:rsidR="0099618D" w:rsidRPr="00C50ECF">
              <w:rPr>
                <w:rFonts w:asciiTheme="minorHAnsi" w:hAnsiTheme="minorHAnsi" w:cstheme="minorHAnsi"/>
                <w:sz w:val="22"/>
              </w:rPr>
              <w:t xml:space="preserve"> yrs. </w:t>
            </w:r>
          </w:p>
        </w:tc>
      </w:tr>
    </w:tbl>
    <w:p w14:paraId="3FA6008A" w14:textId="77777777" w:rsidR="0099618D" w:rsidRDefault="0099618D" w:rsidP="0099618D">
      <w:pPr>
        <w:spacing w:after="0" w:line="240" w:lineRule="auto"/>
        <w:rPr>
          <w:rFonts w:asciiTheme="minorHAnsi" w:eastAsia="Times New Roman" w:hAnsiTheme="minorHAnsi" w:cstheme="minorHAnsi"/>
          <w:b/>
          <w:bCs/>
          <w:color w:val="008B95"/>
          <w:sz w:val="22"/>
        </w:rPr>
      </w:pPr>
    </w:p>
    <w:p w14:paraId="54D52DB6" w14:textId="07FD2D40" w:rsidR="00D96312" w:rsidRDefault="00805831">
      <w:pPr>
        <w:spacing w:after="0" w:line="240" w:lineRule="auto"/>
        <w:rPr>
          <w:rFonts w:eastAsia="Times New Roman"/>
          <w:b/>
          <w:bCs/>
          <w:color w:val="008B95"/>
          <w:sz w:val="28"/>
          <w:szCs w:val="28"/>
        </w:rPr>
      </w:pPr>
      <w:bookmarkStart w:id="24" w:name="_Toc28866031"/>
      <w:r>
        <w:t>Listed in the checklist</w:t>
      </w:r>
      <w:r w:rsidR="00561183">
        <w:t>s over the next pages are savings that very clearly add up.</w:t>
      </w:r>
      <w:r w:rsidR="00D96312">
        <w:br w:type="page"/>
      </w:r>
    </w:p>
    <w:p w14:paraId="7E8970F4" w14:textId="58824043" w:rsidR="0099618D" w:rsidRPr="00E314B2" w:rsidRDefault="00D96312" w:rsidP="00E314B2">
      <w:pPr>
        <w:pStyle w:val="Heading1"/>
      </w:pPr>
      <w:bookmarkStart w:id="25" w:name="_Toc83401065"/>
      <w:bookmarkStart w:id="26" w:name="_Toc100564033"/>
      <w:r w:rsidRPr="00E314B2">
        <w:t xml:space="preserve">Short </w:t>
      </w:r>
      <w:r w:rsidR="00DF02A1" w:rsidRPr="00E314B2">
        <w:t>t</w:t>
      </w:r>
      <w:r w:rsidRPr="00E314B2">
        <w:t xml:space="preserve">erm </w:t>
      </w:r>
      <w:bookmarkEnd w:id="24"/>
      <w:r w:rsidR="00DF02A1" w:rsidRPr="00E314B2">
        <w:t>m</w:t>
      </w:r>
      <w:r w:rsidRPr="00E314B2">
        <w:t>easures</w:t>
      </w:r>
      <w:bookmarkEnd w:id="25"/>
      <w:bookmarkEnd w:id="26"/>
    </w:p>
    <w:p w14:paraId="74655303" w14:textId="652E1411" w:rsidR="00D96312" w:rsidRDefault="0099618D" w:rsidP="00D179E8">
      <w:pPr>
        <w:autoSpaceDE w:val="0"/>
        <w:autoSpaceDN w:val="0"/>
        <w:adjustRightInd w:val="0"/>
        <w:spacing w:after="0" w:line="240" w:lineRule="auto"/>
        <w:jc w:val="both"/>
        <w:rPr>
          <w:rFonts w:asciiTheme="minorHAnsi" w:hAnsiTheme="minorHAnsi" w:cstheme="minorHAnsi"/>
          <w:sz w:val="22"/>
        </w:rPr>
      </w:pPr>
      <w:r w:rsidRPr="00C50ECF">
        <w:rPr>
          <w:rFonts w:asciiTheme="minorHAnsi" w:hAnsiTheme="minorHAnsi" w:cstheme="minorHAnsi"/>
          <w:color w:val="auto"/>
          <w:sz w:val="22"/>
          <w:lang w:eastAsia="en-GB"/>
        </w:rPr>
        <w:t xml:space="preserve">Please refer to individual </w:t>
      </w:r>
      <w:hyperlink r:id="rId20" w:history="1">
        <w:r w:rsidRPr="004352F5">
          <w:rPr>
            <w:rStyle w:val="Hyperlink"/>
            <w:rFonts w:asciiTheme="minorHAnsi" w:hAnsiTheme="minorHAnsi" w:cstheme="minorHAnsi"/>
            <w:sz w:val="22"/>
            <w:lang w:eastAsia="en-GB"/>
          </w:rPr>
          <w:t>energy reports (DEC’s, EPC’s)</w:t>
        </w:r>
      </w:hyperlink>
      <w:r w:rsidRPr="00C50ECF">
        <w:rPr>
          <w:rFonts w:asciiTheme="minorHAnsi" w:hAnsiTheme="minorHAnsi" w:cstheme="minorHAnsi"/>
          <w:color w:val="auto"/>
          <w:sz w:val="22"/>
          <w:lang w:eastAsia="en-GB"/>
        </w:rPr>
        <w:t xml:space="preserve"> for further information on appropriate measures which are wholly dependent on the individual site circumstances. </w:t>
      </w:r>
      <w:r w:rsidR="00D96312">
        <w:rPr>
          <w:rFonts w:asciiTheme="minorHAnsi" w:hAnsiTheme="minorHAnsi" w:cstheme="minorHAnsi"/>
          <w:sz w:val="22"/>
          <w:bdr w:val="none" w:sz="0" w:space="0" w:color="auto" w:frame="1"/>
          <w:lang w:eastAsia="en-GB"/>
        </w:rPr>
        <w:t>Short term measures are classed as</w:t>
      </w:r>
      <w:r w:rsidRPr="00C50ECF">
        <w:rPr>
          <w:rFonts w:asciiTheme="minorHAnsi" w:hAnsiTheme="minorHAnsi" w:cstheme="minorHAnsi"/>
          <w:sz w:val="22"/>
          <w:bdr w:val="none" w:sz="0" w:space="0" w:color="auto" w:frame="1"/>
          <w:lang w:eastAsia="en-GB"/>
        </w:rPr>
        <w:t xml:space="preserve"> standard</w:t>
      </w:r>
      <w:r w:rsidR="00D96312">
        <w:rPr>
          <w:rFonts w:asciiTheme="minorHAnsi" w:hAnsiTheme="minorHAnsi" w:cstheme="minorHAnsi"/>
          <w:sz w:val="22"/>
          <w:bdr w:val="none" w:sz="0" w:space="0" w:color="auto" w:frame="1"/>
          <w:lang w:eastAsia="en-GB"/>
        </w:rPr>
        <w:t>.</w:t>
      </w:r>
      <w:bookmarkStart w:id="27" w:name="_Toc20210931"/>
      <w:bookmarkStart w:id="28" w:name="_Toc20471397"/>
      <w:r w:rsidR="00D179E8">
        <w:rPr>
          <w:rFonts w:asciiTheme="minorHAnsi" w:hAnsiTheme="minorHAnsi" w:cstheme="minorHAnsi"/>
          <w:color w:val="auto"/>
          <w:sz w:val="22"/>
          <w:lang w:eastAsia="en-GB"/>
        </w:rPr>
        <w:t xml:space="preserve"> </w:t>
      </w:r>
      <w:r w:rsidR="00D96312">
        <w:rPr>
          <w:rFonts w:asciiTheme="minorHAnsi" w:hAnsiTheme="minorHAnsi" w:cstheme="minorHAnsi"/>
          <w:sz w:val="22"/>
        </w:rPr>
        <w:t>A</w:t>
      </w:r>
      <w:r w:rsidRPr="00C50ECF">
        <w:rPr>
          <w:rFonts w:asciiTheme="minorHAnsi" w:hAnsiTheme="minorHAnsi" w:cstheme="minorHAnsi"/>
          <w:sz w:val="22"/>
        </w:rPr>
        <w:t xml:space="preserve"> zero spend approach </w:t>
      </w:r>
      <w:r w:rsidR="00474761">
        <w:rPr>
          <w:rFonts w:asciiTheme="minorHAnsi" w:hAnsiTheme="minorHAnsi" w:cstheme="minorHAnsi"/>
          <w:sz w:val="22"/>
        </w:rPr>
        <w:t>should be</w:t>
      </w:r>
      <w:r w:rsidR="004352F5">
        <w:rPr>
          <w:rFonts w:asciiTheme="minorHAnsi" w:hAnsiTheme="minorHAnsi" w:cstheme="minorHAnsi"/>
          <w:sz w:val="22"/>
        </w:rPr>
        <w:t xml:space="preserve"> incorporated in</w:t>
      </w:r>
      <w:r w:rsidR="001B2C13">
        <w:rPr>
          <w:rFonts w:asciiTheme="minorHAnsi" w:hAnsiTheme="minorHAnsi" w:cstheme="minorHAnsi"/>
          <w:sz w:val="22"/>
        </w:rPr>
        <w:t>to</w:t>
      </w:r>
      <w:r w:rsidR="004352F5">
        <w:rPr>
          <w:rFonts w:asciiTheme="minorHAnsi" w:hAnsiTheme="minorHAnsi" w:cstheme="minorHAnsi"/>
          <w:sz w:val="22"/>
        </w:rPr>
        <w:t xml:space="preserve"> existing</w:t>
      </w:r>
      <w:r w:rsidRPr="00C50ECF">
        <w:rPr>
          <w:rFonts w:asciiTheme="minorHAnsi" w:hAnsiTheme="minorHAnsi" w:cstheme="minorHAnsi"/>
          <w:sz w:val="22"/>
        </w:rPr>
        <w:t xml:space="preserve"> </w:t>
      </w:r>
      <w:r w:rsidR="004352F5">
        <w:rPr>
          <w:rFonts w:asciiTheme="minorHAnsi" w:hAnsiTheme="minorHAnsi" w:cstheme="minorHAnsi"/>
          <w:sz w:val="22"/>
        </w:rPr>
        <w:t xml:space="preserve">operational management and procedures by </w:t>
      </w:r>
      <w:r w:rsidRPr="00C50ECF">
        <w:rPr>
          <w:rFonts w:asciiTheme="minorHAnsi" w:hAnsiTheme="minorHAnsi" w:cstheme="minorHAnsi"/>
          <w:sz w:val="22"/>
        </w:rPr>
        <w:t xml:space="preserve">site managers, </w:t>
      </w:r>
      <w:r w:rsidR="00D96312">
        <w:rPr>
          <w:rFonts w:asciiTheme="minorHAnsi" w:hAnsiTheme="minorHAnsi" w:cstheme="minorHAnsi"/>
          <w:sz w:val="22"/>
        </w:rPr>
        <w:t>b</w:t>
      </w:r>
      <w:r w:rsidRPr="00C50ECF">
        <w:rPr>
          <w:rFonts w:asciiTheme="minorHAnsi" w:hAnsiTheme="minorHAnsi" w:cstheme="minorHAnsi"/>
          <w:sz w:val="22"/>
        </w:rPr>
        <w:t xml:space="preserve">uilding </w:t>
      </w:r>
      <w:r w:rsidR="00D96312">
        <w:rPr>
          <w:rFonts w:asciiTheme="minorHAnsi" w:hAnsiTheme="minorHAnsi" w:cstheme="minorHAnsi"/>
          <w:sz w:val="22"/>
        </w:rPr>
        <w:t>u</w:t>
      </w:r>
      <w:r w:rsidRPr="00C50ECF">
        <w:rPr>
          <w:rFonts w:asciiTheme="minorHAnsi" w:hAnsiTheme="minorHAnsi" w:cstheme="minorHAnsi"/>
          <w:sz w:val="22"/>
        </w:rPr>
        <w:t>se</w:t>
      </w:r>
      <w:r w:rsidR="00D96312">
        <w:rPr>
          <w:rFonts w:asciiTheme="minorHAnsi" w:hAnsiTheme="minorHAnsi" w:cstheme="minorHAnsi"/>
          <w:sz w:val="22"/>
        </w:rPr>
        <w:t>rs</w:t>
      </w:r>
      <w:r w:rsidRPr="00C50ECF">
        <w:rPr>
          <w:rFonts w:asciiTheme="minorHAnsi" w:hAnsiTheme="minorHAnsi" w:cstheme="minorHAnsi"/>
          <w:sz w:val="22"/>
        </w:rPr>
        <w:t xml:space="preserve">. </w:t>
      </w:r>
      <w:r w:rsidR="00D179E8">
        <w:rPr>
          <w:rFonts w:asciiTheme="minorHAnsi" w:hAnsiTheme="minorHAnsi" w:cstheme="minorHAnsi"/>
          <w:color w:val="auto"/>
          <w:sz w:val="22"/>
          <w:lang w:eastAsia="en-GB"/>
        </w:rPr>
        <w:t xml:space="preserve"> </w:t>
      </w:r>
      <w:r w:rsidRPr="00C50ECF">
        <w:rPr>
          <w:rFonts w:asciiTheme="minorHAnsi" w:hAnsiTheme="minorHAnsi" w:cstheme="minorHAnsi"/>
          <w:sz w:val="22"/>
        </w:rPr>
        <w:t xml:space="preserve">A lot of these “easy wins” are associated with behaviour. The </w:t>
      </w:r>
      <w:r w:rsidRPr="00C50ECF">
        <w:rPr>
          <w:rFonts w:asciiTheme="minorHAnsi" w:hAnsiTheme="minorHAnsi" w:cstheme="minorHAnsi"/>
          <w:b/>
          <w:sz w:val="22"/>
        </w:rPr>
        <w:t xml:space="preserve">Climate </w:t>
      </w:r>
      <w:r w:rsidR="00135964">
        <w:rPr>
          <w:rFonts w:asciiTheme="minorHAnsi" w:hAnsiTheme="minorHAnsi" w:cstheme="minorHAnsi"/>
          <w:b/>
          <w:sz w:val="22"/>
        </w:rPr>
        <w:t xml:space="preserve">and Energy </w:t>
      </w:r>
      <w:r w:rsidRPr="00C50ECF">
        <w:rPr>
          <w:rFonts w:asciiTheme="minorHAnsi" w:hAnsiTheme="minorHAnsi" w:cstheme="minorHAnsi"/>
          <w:b/>
          <w:sz w:val="22"/>
        </w:rPr>
        <w:t>Crisis</w:t>
      </w:r>
      <w:r w:rsidRPr="00C50ECF">
        <w:rPr>
          <w:rFonts w:asciiTheme="minorHAnsi" w:hAnsiTheme="minorHAnsi" w:cstheme="minorHAnsi"/>
          <w:sz w:val="22"/>
        </w:rPr>
        <w:t xml:space="preserve"> </w:t>
      </w:r>
      <w:r w:rsidR="00135964">
        <w:rPr>
          <w:rFonts w:asciiTheme="minorHAnsi" w:hAnsiTheme="minorHAnsi" w:cstheme="minorHAnsi"/>
          <w:sz w:val="22"/>
        </w:rPr>
        <w:t>is</w:t>
      </w:r>
      <w:r w:rsidRPr="00C50ECF">
        <w:rPr>
          <w:rFonts w:asciiTheme="minorHAnsi" w:hAnsiTheme="minorHAnsi" w:cstheme="minorHAnsi"/>
          <w:sz w:val="22"/>
        </w:rPr>
        <w:t xml:space="preserve"> high </w:t>
      </w:r>
      <w:r w:rsidR="00135964">
        <w:rPr>
          <w:rFonts w:asciiTheme="minorHAnsi" w:hAnsiTheme="minorHAnsi" w:cstheme="minorHAnsi"/>
          <w:sz w:val="22"/>
        </w:rPr>
        <w:t xml:space="preserve">on the </w:t>
      </w:r>
      <w:r w:rsidRPr="00C50ECF">
        <w:rPr>
          <w:rFonts w:asciiTheme="minorHAnsi" w:hAnsiTheme="minorHAnsi" w:cstheme="minorHAnsi"/>
          <w:sz w:val="22"/>
        </w:rPr>
        <w:t xml:space="preserve">public agenda </w:t>
      </w:r>
      <w:r w:rsidR="00135964">
        <w:rPr>
          <w:rFonts w:asciiTheme="minorHAnsi" w:hAnsiTheme="minorHAnsi" w:cstheme="minorHAnsi"/>
          <w:sz w:val="22"/>
        </w:rPr>
        <w:t xml:space="preserve">and </w:t>
      </w:r>
      <w:r w:rsidRPr="00C50ECF">
        <w:rPr>
          <w:rFonts w:asciiTheme="minorHAnsi" w:hAnsiTheme="minorHAnsi" w:cstheme="minorHAnsi"/>
          <w:sz w:val="22"/>
        </w:rPr>
        <w:t xml:space="preserve">is an enabler </w:t>
      </w:r>
      <w:r w:rsidR="00912E2C">
        <w:rPr>
          <w:rFonts w:asciiTheme="minorHAnsi" w:hAnsiTheme="minorHAnsi" w:cstheme="minorHAnsi"/>
          <w:sz w:val="22"/>
        </w:rPr>
        <w:t>for this type of behaviour</w:t>
      </w:r>
      <w:r w:rsidRPr="00C50ECF">
        <w:rPr>
          <w:rFonts w:asciiTheme="minorHAnsi" w:hAnsiTheme="minorHAnsi" w:cstheme="minorHAnsi"/>
          <w:sz w:val="22"/>
        </w:rPr>
        <w:t xml:space="preserve"> change</w:t>
      </w:r>
      <w:r w:rsidR="00135964">
        <w:rPr>
          <w:rFonts w:asciiTheme="minorHAnsi" w:hAnsiTheme="minorHAnsi" w:cstheme="minorHAnsi"/>
          <w:sz w:val="22"/>
        </w:rPr>
        <w:t>.</w:t>
      </w:r>
    </w:p>
    <w:p w14:paraId="5A81D29A" w14:textId="77777777" w:rsidR="00D179E8" w:rsidRPr="00D179E8" w:rsidRDefault="00D179E8" w:rsidP="00D179E8">
      <w:pPr>
        <w:autoSpaceDE w:val="0"/>
        <w:autoSpaceDN w:val="0"/>
        <w:adjustRightInd w:val="0"/>
        <w:spacing w:after="0" w:line="240" w:lineRule="auto"/>
        <w:jc w:val="both"/>
        <w:rPr>
          <w:rFonts w:asciiTheme="minorHAnsi" w:hAnsiTheme="minorHAnsi" w:cstheme="minorHAnsi"/>
          <w:color w:val="auto"/>
          <w:sz w:val="22"/>
          <w:lang w:eastAsia="en-GB"/>
        </w:rPr>
      </w:pPr>
    </w:p>
    <w:p w14:paraId="121C207C" w14:textId="3D41F478" w:rsidR="00DF02A1" w:rsidRDefault="00BE0396" w:rsidP="00DF02A1">
      <w:pPr>
        <w:pStyle w:val="Heading2"/>
        <w:rPr>
          <w:lang w:val="en"/>
        </w:rPr>
      </w:pPr>
      <w:bookmarkStart w:id="29" w:name="_Toc100564034"/>
      <w:bookmarkEnd w:id="27"/>
      <w:bookmarkEnd w:id="28"/>
      <w:r>
        <w:t xml:space="preserve">Low hanging fruit (good </w:t>
      </w:r>
      <w:r w:rsidR="003E0833">
        <w:t>housekeeping)</w:t>
      </w:r>
      <w:bookmarkEnd w:id="29"/>
    </w:p>
    <w:p w14:paraId="2878A2ED" w14:textId="386B7940" w:rsidR="00DF02A1" w:rsidRPr="0074396E" w:rsidRDefault="000F4235" w:rsidP="00DF02A1">
      <w:pPr>
        <w:rPr>
          <w:b/>
          <w:bCs/>
        </w:rPr>
      </w:pPr>
      <w:r>
        <w:rPr>
          <w:b/>
          <w:bCs/>
        </w:rPr>
        <w:t>S</w:t>
      </w:r>
      <w:r w:rsidR="00DF02A1" w:rsidRPr="0074396E">
        <w:rPr>
          <w:b/>
          <w:bCs/>
        </w:rPr>
        <w:t xml:space="preserve">ite managers, </w:t>
      </w:r>
      <w:r w:rsidR="00DF02A1" w:rsidRPr="0074396E">
        <w:rPr>
          <w:b/>
          <w:bCs/>
          <w:lang w:val="en" w:eastAsia="en-GB"/>
        </w:rPr>
        <w:t>building-user</w:t>
      </w:r>
      <w:bookmarkStart w:id="30" w:name="_Hlk71121511"/>
      <w:r w:rsidR="00DF02A1" w:rsidRPr="0074396E">
        <w:rPr>
          <w:b/>
          <w:bCs/>
          <w:lang w:val="en" w:eastAsia="en-GB"/>
        </w:rPr>
        <w:t>s</w:t>
      </w:r>
      <w:bookmarkEnd w:id="30"/>
      <w:r w:rsidR="00DF02A1" w:rsidRPr="0074396E">
        <w:rPr>
          <w:b/>
          <w:bCs/>
        </w:rPr>
        <w:t>, green champions,</w:t>
      </w:r>
      <w:r w:rsidR="00DF02A1" w:rsidRPr="0074396E">
        <w:rPr>
          <w:b/>
          <w:bCs/>
          <w:lang w:val="en" w:eastAsia="en-GB"/>
        </w:rPr>
        <w:t xml:space="preserve"> service staff. </w:t>
      </w:r>
    </w:p>
    <w:p w14:paraId="1AA73A17" w14:textId="33189CBF" w:rsidR="0096135F" w:rsidRDefault="00F4004E" w:rsidP="00DF02A1">
      <w:pPr>
        <w:jc w:val="both"/>
        <w:rPr>
          <w:rFonts w:asciiTheme="minorHAnsi" w:hAnsiTheme="minorHAnsi" w:cstheme="minorHAnsi"/>
          <w:sz w:val="22"/>
          <w:lang w:eastAsia="en-GB"/>
        </w:rPr>
      </w:pPr>
      <w:r>
        <w:rPr>
          <w:rFonts w:asciiTheme="minorHAnsi" w:hAnsiTheme="minorHAnsi" w:cstheme="minorHAnsi"/>
          <w:sz w:val="22"/>
        </w:rPr>
        <w:t>Appropriate staff training will be delivered on</w:t>
      </w:r>
      <w:r w:rsidR="00E5260B">
        <w:rPr>
          <w:rFonts w:asciiTheme="minorHAnsi" w:hAnsiTheme="minorHAnsi" w:cstheme="minorHAnsi"/>
          <w:sz w:val="22"/>
          <w:lang w:eastAsia="en-GB"/>
        </w:rPr>
        <w:t xml:space="preserve"> “good housekeeping” and cover</w:t>
      </w:r>
      <w:r>
        <w:rPr>
          <w:rFonts w:asciiTheme="minorHAnsi" w:hAnsiTheme="minorHAnsi" w:cstheme="minorHAnsi"/>
          <w:sz w:val="22"/>
          <w:lang w:eastAsia="en-GB"/>
        </w:rPr>
        <w:t xml:space="preserve"> off</w:t>
      </w:r>
      <w:r w:rsidR="00E5260B">
        <w:rPr>
          <w:rFonts w:asciiTheme="minorHAnsi" w:hAnsiTheme="minorHAnsi" w:cstheme="minorHAnsi"/>
          <w:sz w:val="22"/>
          <w:lang w:eastAsia="en-GB"/>
        </w:rPr>
        <w:t xml:space="preserve"> a range of low or zero cost measures </w:t>
      </w:r>
      <w:r w:rsidR="0096135F">
        <w:rPr>
          <w:rFonts w:asciiTheme="minorHAnsi" w:hAnsiTheme="minorHAnsi" w:cstheme="minorHAnsi"/>
          <w:sz w:val="22"/>
          <w:lang w:eastAsia="en-GB"/>
        </w:rPr>
        <w:t>addressing the correct operation and use of existing systems and equipment:</w:t>
      </w:r>
    </w:p>
    <w:p w14:paraId="0B942CCF" w14:textId="0B252754" w:rsidR="0096135F" w:rsidRPr="0096135F" w:rsidRDefault="00DF02A1" w:rsidP="0096135F">
      <w:pPr>
        <w:pStyle w:val="ListParagraph"/>
        <w:numPr>
          <w:ilvl w:val="0"/>
          <w:numId w:val="19"/>
        </w:numPr>
        <w:jc w:val="both"/>
        <w:rPr>
          <w:rFonts w:asciiTheme="minorHAnsi" w:hAnsiTheme="minorHAnsi" w:cstheme="minorHAnsi"/>
          <w:sz w:val="22"/>
          <w:lang w:eastAsia="en-GB"/>
        </w:rPr>
      </w:pPr>
      <w:r w:rsidRPr="0096135F">
        <w:rPr>
          <w:rFonts w:asciiTheme="minorHAnsi" w:hAnsiTheme="minorHAnsi" w:cstheme="minorHAnsi"/>
          <w:sz w:val="22"/>
          <w:lang w:eastAsia="en-GB"/>
        </w:rPr>
        <w:t xml:space="preserve">Heating </w:t>
      </w:r>
      <w:r w:rsidR="00D179E8">
        <w:rPr>
          <w:rFonts w:asciiTheme="minorHAnsi" w:hAnsiTheme="minorHAnsi" w:cstheme="minorHAnsi"/>
          <w:sz w:val="22"/>
          <w:lang w:eastAsia="en-GB"/>
        </w:rPr>
        <w:t xml:space="preserve">and cooling </w:t>
      </w:r>
      <w:r w:rsidRPr="0096135F">
        <w:rPr>
          <w:rFonts w:asciiTheme="minorHAnsi" w:hAnsiTheme="minorHAnsi" w:cstheme="minorHAnsi"/>
          <w:sz w:val="22"/>
          <w:lang w:eastAsia="en-GB"/>
        </w:rPr>
        <w:t>systems</w:t>
      </w:r>
      <w:r w:rsidR="00B266C3">
        <w:rPr>
          <w:rFonts w:asciiTheme="minorHAnsi" w:hAnsiTheme="minorHAnsi" w:cstheme="minorHAnsi"/>
          <w:sz w:val="22"/>
          <w:lang w:eastAsia="en-GB"/>
        </w:rPr>
        <w:t>,</w:t>
      </w:r>
      <w:r w:rsidR="0096135F">
        <w:rPr>
          <w:rFonts w:asciiTheme="minorHAnsi" w:hAnsiTheme="minorHAnsi" w:cstheme="minorHAnsi"/>
          <w:sz w:val="22"/>
          <w:lang w:eastAsia="en-GB"/>
        </w:rPr>
        <w:t xml:space="preserve"> </w:t>
      </w:r>
      <w:r w:rsidR="00B266C3">
        <w:rPr>
          <w:rFonts w:asciiTheme="minorHAnsi" w:hAnsiTheme="minorHAnsi" w:cstheme="minorHAnsi"/>
          <w:sz w:val="22"/>
          <w:lang w:eastAsia="en-GB"/>
        </w:rPr>
        <w:t>controls, and thermostats</w:t>
      </w:r>
      <w:r w:rsidRPr="0096135F">
        <w:rPr>
          <w:rFonts w:asciiTheme="minorHAnsi" w:hAnsiTheme="minorHAnsi" w:cstheme="minorHAnsi"/>
          <w:sz w:val="22"/>
          <w:lang w:eastAsia="en-GB"/>
        </w:rPr>
        <w:t xml:space="preserve">. </w:t>
      </w:r>
    </w:p>
    <w:p w14:paraId="1A59FD08" w14:textId="656BDC1D" w:rsidR="0096135F" w:rsidRPr="0096135F" w:rsidRDefault="0096135F" w:rsidP="0096135F">
      <w:pPr>
        <w:pStyle w:val="ListParagraph"/>
        <w:numPr>
          <w:ilvl w:val="0"/>
          <w:numId w:val="19"/>
        </w:numPr>
        <w:jc w:val="both"/>
        <w:rPr>
          <w:rFonts w:asciiTheme="minorHAnsi" w:hAnsiTheme="minorHAnsi" w:cstheme="minorHAnsi"/>
          <w:sz w:val="22"/>
          <w:lang w:eastAsia="en-GB"/>
        </w:rPr>
      </w:pPr>
      <w:r>
        <w:rPr>
          <w:rFonts w:asciiTheme="minorHAnsi" w:hAnsiTheme="minorHAnsi" w:cstheme="minorHAnsi"/>
          <w:sz w:val="22"/>
          <w:lang w:eastAsia="en-GB"/>
        </w:rPr>
        <w:t>H</w:t>
      </w:r>
      <w:r w:rsidR="00DF02A1" w:rsidRPr="0096135F">
        <w:rPr>
          <w:rFonts w:asciiTheme="minorHAnsi" w:hAnsiTheme="minorHAnsi" w:cstheme="minorHAnsi"/>
          <w:sz w:val="22"/>
          <w:lang w:eastAsia="en-GB"/>
        </w:rPr>
        <w:t>eating schedule based on occupancy</w:t>
      </w:r>
      <w:r w:rsidR="00B266C3">
        <w:rPr>
          <w:rFonts w:asciiTheme="minorHAnsi" w:hAnsiTheme="minorHAnsi" w:cstheme="minorHAnsi"/>
          <w:sz w:val="22"/>
          <w:lang w:eastAsia="en-GB"/>
        </w:rPr>
        <w:t xml:space="preserve"> and set to operational hours.</w:t>
      </w:r>
    </w:p>
    <w:p w14:paraId="01EBD523" w14:textId="5FFDBD49" w:rsidR="0096135F" w:rsidRPr="0096135F" w:rsidRDefault="0096135F" w:rsidP="0096135F">
      <w:pPr>
        <w:pStyle w:val="ListParagraph"/>
        <w:numPr>
          <w:ilvl w:val="0"/>
          <w:numId w:val="19"/>
        </w:numPr>
        <w:jc w:val="both"/>
        <w:rPr>
          <w:rFonts w:asciiTheme="minorHAnsi" w:hAnsiTheme="minorHAnsi" w:cstheme="minorHAnsi"/>
          <w:sz w:val="22"/>
          <w:lang w:eastAsia="en-GB"/>
        </w:rPr>
      </w:pPr>
      <w:r w:rsidRPr="0096135F">
        <w:rPr>
          <w:rFonts w:asciiTheme="minorHAnsi" w:hAnsiTheme="minorHAnsi" w:cstheme="minorHAnsi"/>
          <w:sz w:val="22"/>
          <w:lang w:eastAsia="en-GB"/>
        </w:rPr>
        <w:t>T</w:t>
      </w:r>
      <w:r w:rsidR="00DF02A1" w:rsidRPr="0096135F">
        <w:rPr>
          <w:rFonts w:asciiTheme="minorHAnsi" w:hAnsiTheme="minorHAnsi" w:cstheme="minorHAnsi"/>
          <w:sz w:val="22"/>
          <w:lang w:eastAsia="en-GB"/>
        </w:rPr>
        <w:t xml:space="preserve">hermostats </w:t>
      </w:r>
      <w:r w:rsidRPr="0096135F">
        <w:rPr>
          <w:rFonts w:asciiTheme="minorHAnsi" w:hAnsiTheme="minorHAnsi" w:cstheme="minorHAnsi"/>
          <w:sz w:val="22"/>
          <w:lang w:eastAsia="en-GB"/>
        </w:rPr>
        <w:t xml:space="preserve"> set at</w:t>
      </w:r>
      <w:r>
        <w:rPr>
          <w:rFonts w:asciiTheme="minorHAnsi" w:hAnsiTheme="minorHAnsi" w:cstheme="minorHAnsi"/>
          <w:sz w:val="22"/>
          <w:lang w:eastAsia="en-GB"/>
        </w:rPr>
        <w:t xml:space="preserve"> </w:t>
      </w:r>
      <w:r w:rsidR="00DF02A1" w:rsidRPr="0096135F">
        <w:rPr>
          <w:rFonts w:asciiTheme="minorHAnsi" w:hAnsiTheme="minorHAnsi" w:cstheme="minorHAnsi"/>
          <w:sz w:val="22"/>
          <w:lang w:eastAsia="en-GB"/>
        </w:rPr>
        <w:t>18</w:t>
      </w:r>
      <w:r w:rsidR="00DF02A1">
        <w:rPr>
          <w:lang w:eastAsia="en-GB"/>
        </w:rPr>
        <w:sym w:font="Symbol" w:char="F0B0"/>
      </w:r>
      <w:r w:rsidR="00DF02A1" w:rsidRPr="0096135F">
        <w:rPr>
          <w:rFonts w:asciiTheme="minorHAnsi" w:hAnsiTheme="minorHAnsi" w:cstheme="minorHAnsi"/>
          <w:sz w:val="22"/>
          <w:lang w:eastAsia="en-GB"/>
        </w:rPr>
        <w:t>C (the law states this is adequate for the workplace)</w:t>
      </w:r>
      <w:r w:rsidRPr="0096135F">
        <w:rPr>
          <w:rFonts w:asciiTheme="minorHAnsi" w:hAnsiTheme="minorHAnsi" w:cstheme="minorHAnsi"/>
          <w:sz w:val="22"/>
          <w:lang w:eastAsia="en-GB"/>
        </w:rPr>
        <w:t>.</w:t>
      </w:r>
    </w:p>
    <w:p w14:paraId="42957D1F" w14:textId="1F5A287E" w:rsidR="00DF02A1" w:rsidRPr="0096135F" w:rsidRDefault="0096135F" w:rsidP="0096135F">
      <w:pPr>
        <w:pStyle w:val="ListParagraph"/>
        <w:numPr>
          <w:ilvl w:val="0"/>
          <w:numId w:val="19"/>
        </w:numPr>
        <w:jc w:val="both"/>
        <w:rPr>
          <w:rFonts w:asciiTheme="minorHAnsi" w:hAnsiTheme="minorHAnsi" w:cstheme="minorHAnsi"/>
          <w:sz w:val="22"/>
          <w:lang w:eastAsia="en-GB"/>
        </w:rPr>
      </w:pPr>
      <w:r w:rsidRPr="0096135F">
        <w:rPr>
          <w:rFonts w:asciiTheme="minorHAnsi" w:hAnsiTheme="minorHAnsi" w:cstheme="minorHAnsi"/>
          <w:sz w:val="22"/>
          <w:lang w:eastAsia="en-GB"/>
        </w:rPr>
        <w:t>S</w:t>
      </w:r>
      <w:r w:rsidR="00DF02A1" w:rsidRPr="0096135F">
        <w:rPr>
          <w:rFonts w:asciiTheme="minorHAnsi" w:hAnsiTheme="minorHAnsi" w:cstheme="minorHAnsi"/>
          <w:sz w:val="22"/>
          <w:lang w:eastAsia="en-GB"/>
        </w:rPr>
        <w:t xml:space="preserve">witch off </w:t>
      </w:r>
      <w:r w:rsidR="00D179E8">
        <w:rPr>
          <w:rFonts w:asciiTheme="minorHAnsi" w:hAnsiTheme="minorHAnsi" w:cstheme="minorHAnsi"/>
          <w:sz w:val="22"/>
          <w:lang w:eastAsia="en-GB"/>
        </w:rPr>
        <w:t>lights and</w:t>
      </w:r>
      <w:r w:rsidR="00B266C3">
        <w:rPr>
          <w:rFonts w:asciiTheme="minorHAnsi" w:hAnsiTheme="minorHAnsi" w:cstheme="minorHAnsi"/>
          <w:sz w:val="22"/>
          <w:lang w:eastAsia="en-GB"/>
        </w:rPr>
        <w:t xml:space="preserve"> ICT</w:t>
      </w:r>
      <w:r w:rsidR="00D179E8">
        <w:rPr>
          <w:rFonts w:asciiTheme="minorHAnsi" w:hAnsiTheme="minorHAnsi" w:cstheme="minorHAnsi"/>
          <w:sz w:val="22"/>
          <w:lang w:eastAsia="en-GB"/>
        </w:rPr>
        <w:t xml:space="preserve"> </w:t>
      </w:r>
      <w:r w:rsidR="00DF02A1" w:rsidRPr="0096135F">
        <w:rPr>
          <w:rFonts w:asciiTheme="minorHAnsi" w:hAnsiTheme="minorHAnsi" w:cstheme="minorHAnsi"/>
          <w:sz w:val="22"/>
          <w:lang w:eastAsia="en-GB"/>
        </w:rPr>
        <w:t>equipment after use.</w:t>
      </w:r>
    </w:p>
    <w:p w14:paraId="5425D22D" w14:textId="2B626AF4" w:rsidR="0096135F" w:rsidRDefault="0096135F" w:rsidP="0096135F">
      <w:pPr>
        <w:pStyle w:val="ListParagraph"/>
        <w:numPr>
          <w:ilvl w:val="0"/>
          <w:numId w:val="19"/>
        </w:numPr>
        <w:jc w:val="both"/>
        <w:rPr>
          <w:rFonts w:asciiTheme="minorHAnsi" w:hAnsiTheme="minorHAnsi" w:cstheme="minorHAnsi"/>
          <w:sz w:val="22"/>
          <w:lang w:eastAsia="en-GB"/>
        </w:rPr>
      </w:pPr>
      <w:r w:rsidRPr="0096135F">
        <w:rPr>
          <w:rFonts w:asciiTheme="minorHAnsi" w:hAnsiTheme="minorHAnsi" w:cstheme="minorHAnsi"/>
          <w:sz w:val="22"/>
          <w:lang w:eastAsia="en-GB"/>
        </w:rPr>
        <w:t>Ensure there is no equipment running on days the building is shut (such as weekends)</w:t>
      </w:r>
      <w:r w:rsidR="00B266C3">
        <w:rPr>
          <w:rFonts w:asciiTheme="minorHAnsi" w:hAnsiTheme="minorHAnsi" w:cstheme="minorHAnsi"/>
          <w:sz w:val="22"/>
          <w:lang w:eastAsia="en-GB"/>
        </w:rPr>
        <w:t>.</w:t>
      </w:r>
    </w:p>
    <w:p w14:paraId="75B099E3" w14:textId="13179362" w:rsidR="00A6490B" w:rsidRPr="0096135F" w:rsidRDefault="00A6490B" w:rsidP="0096135F">
      <w:pPr>
        <w:pStyle w:val="ListParagraph"/>
        <w:numPr>
          <w:ilvl w:val="0"/>
          <w:numId w:val="19"/>
        </w:numPr>
        <w:jc w:val="both"/>
        <w:rPr>
          <w:rFonts w:asciiTheme="minorHAnsi" w:hAnsiTheme="minorHAnsi" w:cstheme="minorHAnsi"/>
          <w:sz w:val="22"/>
          <w:lang w:eastAsia="en-GB"/>
        </w:rPr>
      </w:pPr>
      <w:r>
        <w:rPr>
          <w:rFonts w:asciiTheme="minorHAnsi" w:hAnsiTheme="minorHAnsi" w:cstheme="minorHAnsi"/>
          <w:sz w:val="22"/>
          <w:lang w:eastAsia="en-GB"/>
        </w:rPr>
        <w:t>As above - check baseloads</w:t>
      </w:r>
      <w:r w:rsidR="00B266C3">
        <w:rPr>
          <w:rFonts w:asciiTheme="minorHAnsi" w:hAnsiTheme="minorHAnsi" w:cstheme="minorHAnsi"/>
          <w:sz w:val="22"/>
          <w:lang w:eastAsia="en-GB"/>
        </w:rPr>
        <w:t xml:space="preserve"> outside of operating hours</w:t>
      </w:r>
      <w:r>
        <w:rPr>
          <w:rFonts w:asciiTheme="minorHAnsi" w:hAnsiTheme="minorHAnsi" w:cstheme="minorHAnsi"/>
          <w:sz w:val="22"/>
          <w:lang w:eastAsia="en-GB"/>
        </w:rPr>
        <w:t xml:space="preserve"> on closed days to ensure it is zero.</w:t>
      </w:r>
    </w:p>
    <w:p w14:paraId="7BEDD451" w14:textId="77777777" w:rsidR="00DF02A1" w:rsidRPr="00C50ECF" w:rsidRDefault="00DF02A1" w:rsidP="00DF02A1">
      <w:pPr>
        <w:jc w:val="both"/>
        <w:rPr>
          <w:rFonts w:asciiTheme="minorHAnsi" w:hAnsiTheme="minorHAnsi" w:cstheme="minorHAnsi"/>
          <w:sz w:val="22"/>
          <w:lang w:eastAsia="en-GB"/>
        </w:rPr>
      </w:pPr>
      <w:r w:rsidRPr="00C50ECF">
        <w:rPr>
          <w:rFonts w:asciiTheme="minorHAnsi" w:hAnsiTheme="minorHAnsi" w:cstheme="minorHAnsi"/>
          <w:sz w:val="22"/>
          <w:lang w:eastAsia="en-GB"/>
        </w:rPr>
        <w:t xml:space="preserve">These types of </w:t>
      </w:r>
      <w:r>
        <w:rPr>
          <w:rFonts w:asciiTheme="minorHAnsi" w:hAnsiTheme="minorHAnsi" w:cstheme="minorHAnsi"/>
          <w:sz w:val="22"/>
          <w:lang w:eastAsia="en-GB"/>
        </w:rPr>
        <w:t>measure</w:t>
      </w:r>
      <w:r w:rsidRPr="00C50ECF">
        <w:rPr>
          <w:rFonts w:asciiTheme="minorHAnsi" w:hAnsiTheme="minorHAnsi" w:cstheme="minorHAnsi"/>
          <w:sz w:val="22"/>
          <w:lang w:eastAsia="en-GB"/>
        </w:rPr>
        <w:t>s are very simple and low-cost. Managers and staff alike should take control of their energy consumption by using smart meters to spot anomalies and be pro-active in keeping their utility costs down</w:t>
      </w:r>
      <w:r>
        <w:rPr>
          <w:rFonts w:asciiTheme="minorHAnsi" w:hAnsiTheme="minorHAnsi" w:cstheme="minorHAnsi"/>
          <w:sz w:val="22"/>
          <w:lang w:eastAsia="en-GB"/>
        </w:rPr>
        <w:t>.</w:t>
      </w:r>
    </w:p>
    <w:p w14:paraId="65657634" w14:textId="5A55CA89" w:rsidR="0099618D" w:rsidRPr="00C50ECF" w:rsidRDefault="00D96312" w:rsidP="0099618D">
      <w:pPr>
        <w:jc w:val="both"/>
        <w:rPr>
          <w:rFonts w:asciiTheme="minorHAnsi" w:hAnsiTheme="minorHAnsi" w:cstheme="minorHAnsi"/>
          <w:bCs/>
          <w:sz w:val="22"/>
          <w:bdr w:val="none" w:sz="0" w:space="0" w:color="auto" w:frame="1"/>
          <w:lang w:eastAsia="en-GB"/>
        </w:rPr>
      </w:pPr>
      <w:r>
        <w:rPr>
          <w:rFonts w:asciiTheme="minorHAnsi" w:hAnsiTheme="minorHAnsi" w:cstheme="minorHAnsi"/>
          <w:bCs/>
          <w:sz w:val="22"/>
          <w:bdr w:val="none" w:sz="0" w:space="0" w:color="auto" w:frame="1"/>
          <w:lang w:eastAsia="en-GB"/>
        </w:rPr>
        <w:t>Even without</w:t>
      </w:r>
      <w:r w:rsidR="0099618D">
        <w:rPr>
          <w:rFonts w:asciiTheme="minorHAnsi" w:hAnsiTheme="minorHAnsi" w:cstheme="minorHAnsi"/>
          <w:bCs/>
          <w:sz w:val="22"/>
          <w:bdr w:val="none" w:sz="0" w:space="0" w:color="auto" w:frame="1"/>
          <w:lang w:eastAsia="en-GB"/>
        </w:rPr>
        <w:t xml:space="preserve"> </w:t>
      </w:r>
      <w:r w:rsidR="004352F5">
        <w:rPr>
          <w:rFonts w:asciiTheme="minorHAnsi" w:hAnsiTheme="minorHAnsi" w:cstheme="minorHAnsi"/>
          <w:bCs/>
          <w:sz w:val="22"/>
          <w:bdr w:val="none" w:sz="0" w:space="0" w:color="auto" w:frame="1"/>
          <w:lang w:eastAsia="en-GB"/>
        </w:rPr>
        <w:t xml:space="preserve">significant </w:t>
      </w:r>
      <w:r w:rsidR="0099618D">
        <w:rPr>
          <w:rFonts w:asciiTheme="minorHAnsi" w:hAnsiTheme="minorHAnsi" w:cstheme="minorHAnsi"/>
          <w:bCs/>
          <w:sz w:val="22"/>
          <w:bdr w:val="none" w:sz="0" w:space="0" w:color="auto" w:frame="1"/>
          <w:lang w:eastAsia="en-GB"/>
        </w:rPr>
        <w:t>investment in building fabric or heating systems</w:t>
      </w:r>
      <w:r>
        <w:rPr>
          <w:rFonts w:asciiTheme="minorHAnsi" w:hAnsiTheme="minorHAnsi" w:cstheme="minorHAnsi"/>
          <w:bCs/>
          <w:sz w:val="22"/>
          <w:bdr w:val="none" w:sz="0" w:space="0" w:color="auto" w:frame="1"/>
          <w:lang w:eastAsia="en-GB"/>
        </w:rPr>
        <w:t>,</w:t>
      </w:r>
      <w:r w:rsidR="0099618D">
        <w:rPr>
          <w:rFonts w:asciiTheme="minorHAnsi" w:hAnsiTheme="minorHAnsi" w:cstheme="minorHAnsi"/>
          <w:bCs/>
          <w:sz w:val="22"/>
          <w:bdr w:val="none" w:sz="0" w:space="0" w:color="auto" w:frame="1"/>
          <w:lang w:eastAsia="en-GB"/>
        </w:rPr>
        <w:t xml:space="preserve"> operational changes</w:t>
      </w:r>
      <w:r>
        <w:rPr>
          <w:rFonts w:asciiTheme="minorHAnsi" w:hAnsiTheme="minorHAnsi" w:cstheme="minorHAnsi"/>
          <w:bCs/>
          <w:sz w:val="22"/>
          <w:bdr w:val="none" w:sz="0" w:space="0" w:color="auto" w:frame="1"/>
          <w:lang w:eastAsia="en-GB"/>
        </w:rPr>
        <w:t xml:space="preserve"> can</w:t>
      </w:r>
      <w:r w:rsidR="0099618D">
        <w:rPr>
          <w:rFonts w:asciiTheme="minorHAnsi" w:hAnsiTheme="minorHAnsi" w:cstheme="minorHAnsi"/>
          <w:bCs/>
          <w:sz w:val="22"/>
          <w:bdr w:val="none" w:sz="0" w:space="0" w:color="auto" w:frame="1"/>
          <w:lang w:eastAsia="en-GB"/>
        </w:rPr>
        <w:t xml:space="preserve"> encourage energy saving behaviour.</w:t>
      </w:r>
      <w:r w:rsidR="0099618D" w:rsidRPr="00C50ECF">
        <w:rPr>
          <w:rFonts w:asciiTheme="minorHAnsi" w:hAnsiTheme="minorHAnsi" w:cstheme="minorHAnsi"/>
          <w:bCs/>
          <w:sz w:val="22"/>
          <w:bdr w:val="none" w:sz="0" w:space="0" w:color="auto" w:frame="1"/>
          <w:lang w:eastAsia="en-GB"/>
        </w:rPr>
        <w:t xml:space="preserve"> </w:t>
      </w:r>
      <w:r>
        <w:rPr>
          <w:rFonts w:asciiTheme="minorHAnsi" w:hAnsiTheme="minorHAnsi" w:cstheme="minorHAnsi"/>
          <w:bCs/>
          <w:sz w:val="22"/>
          <w:bdr w:val="none" w:sz="0" w:space="0" w:color="auto" w:frame="1"/>
          <w:lang w:eastAsia="en-GB"/>
        </w:rPr>
        <w:t>A</w:t>
      </w:r>
      <w:r w:rsidR="0099618D" w:rsidRPr="00C50ECF">
        <w:rPr>
          <w:rFonts w:asciiTheme="minorHAnsi" w:hAnsiTheme="minorHAnsi" w:cstheme="minorHAnsi"/>
          <w:bCs/>
          <w:sz w:val="22"/>
          <w:bdr w:val="none" w:sz="0" w:space="0" w:color="auto" w:frame="1"/>
          <w:lang w:eastAsia="en-GB"/>
        </w:rPr>
        <w:t xml:space="preserve"> </w:t>
      </w:r>
      <w:r w:rsidR="004352F5">
        <w:rPr>
          <w:rFonts w:asciiTheme="minorHAnsi" w:hAnsiTheme="minorHAnsi" w:cstheme="minorHAnsi"/>
          <w:bCs/>
          <w:sz w:val="22"/>
          <w:bdr w:val="none" w:sz="0" w:space="0" w:color="auto" w:frame="1"/>
          <w:lang w:eastAsia="en-GB"/>
        </w:rPr>
        <w:t xml:space="preserve">correctly </w:t>
      </w:r>
      <w:r w:rsidR="0099618D" w:rsidRPr="00C50ECF">
        <w:rPr>
          <w:rFonts w:asciiTheme="minorHAnsi" w:hAnsiTheme="minorHAnsi" w:cstheme="minorHAnsi"/>
          <w:bCs/>
          <w:sz w:val="22"/>
          <w:bdr w:val="none" w:sz="0" w:space="0" w:color="auto" w:frame="1"/>
          <w:lang w:eastAsia="en-GB"/>
        </w:rPr>
        <w:t>manage</w:t>
      </w:r>
      <w:r w:rsidR="004352F5">
        <w:rPr>
          <w:rFonts w:asciiTheme="minorHAnsi" w:hAnsiTheme="minorHAnsi" w:cstheme="minorHAnsi"/>
          <w:bCs/>
          <w:sz w:val="22"/>
          <w:bdr w:val="none" w:sz="0" w:space="0" w:color="auto" w:frame="1"/>
          <w:lang w:eastAsia="en-GB"/>
        </w:rPr>
        <w:t>d</w:t>
      </w:r>
      <w:r w:rsidR="0099618D" w:rsidRPr="00C50ECF">
        <w:rPr>
          <w:rFonts w:asciiTheme="minorHAnsi" w:hAnsiTheme="minorHAnsi" w:cstheme="minorHAnsi"/>
          <w:bCs/>
          <w:sz w:val="22"/>
          <w:bdr w:val="none" w:sz="0" w:space="0" w:color="auto" w:frame="1"/>
          <w:lang w:eastAsia="en-GB"/>
        </w:rPr>
        <w:t xml:space="preserve"> approach to ensur</w:t>
      </w:r>
      <w:r>
        <w:rPr>
          <w:rFonts w:asciiTheme="minorHAnsi" w:hAnsiTheme="minorHAnsi" w:cstheme="minorHAnsi"/>
          <w:bCs/>
          <w:sz w:val="22"/>
          <w:bdr w:val="none" w:sz="0" w:space="0" w:color="auto" w:frame="1"/>
          <w:lang w:eastAsia="en-GB"/>
        </w:rPr>
        <w:t>e</w:t>
      </w:r>
      <w:r w:rsidR="0099618D" w:rsidRPr="00C50ECF">
        <w:rPr>
          <w:rFonts w:asciiTheme="minorHAnsi" w:hAnsiTheme="minorHAnsi" w:cstheme="minorHAnsi"/>
          <w:bCs/>
          <w:sz w:val="22"/>
          <w:bdr w:val="none" w:sz="0" w:space="0" w:color="auto" w:frame="1"/>
          <w:lang w:eastAsia="en-GB"/>
        </w:rPr>
        <w:t xml:space="preserve"> equipment and lighting </w:t>
      </w:r>
      <w:r w:rsidR="001B52E5">
        <w:rPr>
          <w:rFonts w:asciiTheme="minorHAnsi" w:hAnsiTheme="minorHAnsi" w:cstheme="minorHAnsi"/>
          <w:bCs/>
          <w:sz w:val="22"/>
          <w:bdr w:val="none" w:sz="0" w:space="0" w:color="auto" w:frame="1"/>
          <w:lang w:eastAsia="en-GB"/>
        </w:rPr>
        <w:t xml:space="preserve">are </w:t>
      </w:r>
      <w:r w:rsidR="0099618D" w:rsidRPr="00C50ECF">
        <w:rPr>
          <w:rFonts w:asciiTheme="minorHAnsi" w:hAnsiTheme="minorHAnsi" w:cstheme="minorHAnsi"/>
          <w:bCs/>
          <w:sz w:val="22"/>
          <w:bdr w:val="none" w:sz="0" w:space="0" w:color="auto" w:frame="1"/>
          <w:lang w:eastAsia="en-GB"/>
        </w:rPr>
        <w:t xml:space="preserve">switched off after use and </w:t>
      </w:r>
      <w:r w:rsidR="00BB7A3A">
        <w:rPr>
          <w:rFonts w:asciiTheme="minorHAnsi" w:hAnsiTheme="minorHAnsi" w:cstheme="minorHAnsi"/>
          <w:bCs/>
          <w:sz w:val="22"/>
          <w:bdr w:val="none" w:sz="0" w:space="0" w:color="auto" w:frame="1"/>
          <w:lang w:eastAsia="en-GB"/>
        </w:rPr>
        <w:t>heating</w:t>
      </w:r>
      <w:r w:rsidR="0099618D" w:rsidRPr="00C50ECF">
        <w:rPr>
          <w:rFonts w:asciiTheme="minorHAnsi" w:hAnsiTheme="minorHAnsi" w:cstheme="minorHAnsi"/>
          <w:bCs/>
          <w:sz w:val="22"/>
          <w:bdr w:val="none" w:sz="0" w:space="0" w:color="auto" w:frame="1"/>
          <w:lang w:eastAsia="en-GB"/>
        </w:rPr>
        <w:t xml:space="preserve"> controls</w:t>
      </w:r>
      <w:r w:rsidR="001B52E5">
        <w:rPr>
          <w:rFonts w:asciiTheme="minorHAnsi" w:hAnsiTheme="minorHAnsi" w:cstheme="minorHAnsi"/>
          <w:bCs/>
          <w:sz w:val="22"/>
          <w:bdr w:val="none" w:sz="0" w:space="0" w:color="auto" w:frame="1"/>
          <w:lang w:eastAsia="en-GB"/>
        </w:rPr>
        <w:t xml:space="preserve">, timers </w:t>
      </w:r>
      <w:r w:rsidR="0099618D" w:rsidRPr="00C50ECF">
        <w:rPr>
          <w:rFonts w:asciiTheme="minorHAnsi" w:hAnsiTheme="minorHAnsi" w:cstheme="minorHAnsi"/>
          <w:bCs/>
          <w:sz w:val="22"/>
          <w:bdr w:val="none" w:sz="0" w:space="0" w:color="auto" w:frame="1"/>
          <w:lang w:eastAsia="en-GB"/>
        </w:rPr>
        <w:t>and thermostats are set correctly. This method relies on behaviour change, site manager</w:t>
      </w:r>
      <w:r>
        <w:rPr>
          <w:rFonts w:asciiTheme="minorHAnsi" w:hAnsiTheme="minorHAnsi" w:cstheme="minorHAnsi"/>
          <w:bCs/>
          <w:sz w:val="22"/>
          <w:bdr w:val="none" w:sz="0" w:space="0" w:color="auto" w:frame="1"/>
          <w:lang w:eastAsia="en-GB"/>
        </w:rPr>
        <w:t>s</w:t>
      </w:r>
      <w:r w:rsidR="0099618D" w:rsidRPr="00C50ECF">
        <w:rPr>
          <w:rFonts w:asciiTheme="minorHAnsi" w:hAnsiTheme="minorHAnsi" w:cstheme="minorHAnsi"/>
          <w:bCs/>
          <w:sz w:val="22"/>
          <w:bdr w:val="none" w:sz="0" w:space="0" w:color="auto" w:frame="1"/>
          <w:lang w:eastAsia="en-GB"/>
        </w:rPr>
        <w:t xml:space="preserve"> and correct guidance. Measures are listed below</w:t>
      </w:r>
      <w:r w:rsidR="0099618D">
        <w:rPr>
          <w:rFonts w:asciiTheme="minorHAnsi" w:hAnsiTheme="minorHAnsi" w:cstheme="minorHAnsi"/>
          <w:bCs/>
          <w:sz w:val="22"/>
          <w:bdr w:val="none" w:sz="0" w:space="0" w:color="auto" w:frame="1"/>
          <w:lang w:eastAsia="en-GB"/>
        </w:rPr>
        <w:t xml:space="preserve"> and may </w:t>
      </w:r>
      <w:r w:rsidR="0099618D" w:rsidRPr="00C50ECF">
        <w:rPr>
          <w:rFonts w:asciiTheme="minorHAnsi" w:hAnsiTheme="minorHAnsi" w:cstheme="minorHAnsi"/>
          <w:bCs/>
          <w:sz w:val="22"/>
          <w:bdr w:val="none" w:sz="0" w:space="0" w:color="auto" w:frame="1"/>
          <w:lang w:eastAsia="en-GB"/>
        </w:rPr>
        <w:t>involve “Green Champion</w:t>
      </w:r>
      <w:r w:rsidR="000F2DDC">
        <w:rPr>
          <w:rFonts w:asciiTheme="minorHAnsi" w:hAnsiTheme="minorHAnsi" w:cstheme="minorHAnsi"/>
          <w:bCs/>
          <w:sz w:val="22"/>
          <w:bdr w:val="none" w:sz="0" w:space="0" w:color="auto" w:frame="1"/>
          <w:lang w:eastAsia="en-GB"/>
        </w:rPr>
        <w:t>s</w:t>
      </w:r>
      <w:r w:rsidR="0099618D" w:rsidRPr="00C50ECF">
        <w:rPr>
          <w:rFonts w:asciiTheme="minorHAnsi" w:hAnsiTheme="minorHAnsi" w:cstheme="minorHAnsi"/>
          <w:bCs/>
          <w:sz w:val="22"/>
          <w:bdr w:val="none" w:sz="0" w:space="0" w:color="auto" w:frame="1"/>
          <w:lang w:eastAsia="en-GB"/>
        </w:rPr>
        <w:t xml:space="preserve">” </w:t>
      </w:r>
      <w:r>
        <w:rPr>
          <w:rFonts w:asciiTheme="minorHAnsi" w:hAnsiTheme="minorHAnsi" w:cstheme="minorHAnsi"/>
          <w:bCs/>
          <w:sz w:val="22"/>
          <w:bdr w:val="none" w:sz="0" w:space="0" w:color="auto" w:frame="1"/>
          <w:lang w:eastAsia="en-GB"/>
        </w:rPr>
        <w:t>to assist</w:t>
      </w:r>
      <w:r w:rsidR="0099618D">
        <w:rPr>
          <w:rFonts w:asciiTheme="minorHAnsi" w:hAnsiTheme="minorHAnsi" w:cstheme="minorHAnsi"/>
          <w:bCs/>
          <w:sz w:val="22"/>
          <w:bdr w:val="none" w:sz="0" w:space="0" w:color="auto" w:frame="1"/>
          <w:lang w:eastAsia="en-GB"/>
        </w:rPr>
        <w:t>.</w:t>
      </w:r>
    </w:p>
    <w:p w14:paraId="01131A3B" w14:textId="73FCBA6F" w:rsidR="0099618D" w:rsidRPr="00CC0199" w:rsidRDefault="0099618D" w:rsidP="00CC0199">
      <w:pPr>
        <w:pStyle w:val="Heading2"/>
      </w:pPr>
      <w:bookmarkStart w:id="31" w:name="_Toc28866033"/>
      <w:bookmarkStart w:id="32" w:name="_Toc32394338"/>
      <w:bookmarkStart w:id="33" w:name="_Toc32394901"/>
      <w:bookmarkStart w:id="34" w:name="_Toc38298081"/>
      <w:bookmarkStart w:id="35" w:name="_Toc38445884"/>
      <w:bookmarkStart w:id="36" w:name="_Toc38448887"/>
      <w:bookmarkStart w:id="37" w:name="_Toc43475388"/>
      <w:bookmarkStart w:id="38" w:name="_Toc44933513"/>
      <w:bookmarkStart w:id="39" w:name="_Toc47621736"/>
      <w:bookmarkStart w:id="40" w:name="_Toc47623159"/>
      <w:bookmarkStart w:id="41" w:name="_Toc47969160"/>
      <w:bookmarkStart w:id="42" w:name="_Toc70069169"/>
      <w:bookmarkStart w:id="43" w:name="_Toc70334334"/>
      <w:bookmarkStart w:id="44" w:name="_Toc71643111"/>
      <w:bookmarkStart w:id="45" w:name="_Toc71716068"/>
      <w:bookmarkStart w:id="46" w:name="_Toc100564035"/>
      <w:bookmarkStart w:id="47" w:name="_Toc47623161"/>
      <w:bookmarkStart w:id="48" w:name="_Toc47969162"/>
      <w:bookmarkStart w:id="49" w:name="_Toc11410392"/>
      <w:bookmarkStart w:id="50" w:name="_Toc8637076"/>
      <w:bookmarkStart w:id="51" w:name="_Toc5781016"/>
      <w:bookmarkStart w:id="52" w:name="_Toc5356595"/>
      <w:bookmarkStart w:id="53" w:name="_Toc4174727"/>
      <w:bookmarkStart w:id="54" w:name="_Toc4174118"/>
      <w:bookmarkStart w:id="55" w:name="_Toc3897433"/>
      <w:bookmarkStart w:id="56" w:name="_Toc3889902"/>
      <w:bookmarkStart w:id="57" w:name="_Toc3882204"/>
      <w:bookmarkStart w:id="58" w:name="_Toc3542651"/>
      <w:r w:rsidRPr="00CC0199">
        <w:t>Green Champions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C4D4797" w14:textId="738A84F7" w:rsidR="000F2DDC" w:rsidRDefault="00D259A7" w:rsidP="00821948">
      <w:pPr>
        <w:jc w:val="both"/>
        <w:rPr>
          <w:rFonts w:asciiTheme="minorHAnsi" w:hAnsiTheme="minorHAnsi" w:cstheme="minorHAnsi"/>
          <w:sz w:val="22"/>
        </w:rPr>
      </w:pPr>
      <w:r>
        <w:rPr>
          <w:rFonts w:asciiTheme="minorHAnsi" w:hAnsiTheme="minorHAnsi" w:cstheme="minorHAnsi"/>
          <w:sz w:val="22"/>
        </w:rPr>
        <w:t>These are staff</w:t>
      </w:r>
      <w:r w:rsidR="0099618D" w:rsidRPr="00C50ECF">
        <w:rPr>
          <w:rFonts w:asciiTheme="minorHAnsi" w:hAnsiTheme="minorHAnsi" w:cstheme="minorHAnsi"/>
          <w:sz w:val="22"/>
        </w:rPr>
        <w:t xml:space="preserve"> within the organisation who wish to champion the future</w:t>
      </w:r>
      <w:r w:rsidR="00E974D6">
        <w:rPr>
          <w:rFonts w:asciiTheme="minorHAnsi" w:hAnsiTheme="minorHAnsi" w:cstheme="minorHAnsi"/>
          <w:sz w:val="22"/>
        </w:rPr>
        <w:t xml:space="preserve"> take make practical actions to mitigate and adapt to climate change</w:t>
      </w:r>
      <w:r w:rsidR="0099618D">
        <w:rPr>
          <w:rFonts w:asciiTheme="minorHAnsi" w:hAnsiTheme="minorHAnsi" w:cstheme="minorHAnsi"/>
          <w:sz w:val="22"/>
        </w:rPr>
        <w:t xml:space="preserve">. </w:t>
      </w:r>
      <w:r w:rsidR="0099618D" w:rsidRPr="00C50ECF">
        <w:rPr>
          <w:rFonts w:asciiTheme="minorHAnsi" w:hAnsiTheme="minorHAnsi" w:cstheme="minorHAnsi"/>
          <w:sz w:val="22"/>
        </w:rPr>
        <w:t>Green Champions raise awareness and engage staff to encourage good practice amongst colleagues</w:t>
      </w:r>
      <w:r w:rsidR="00E974D6">
        <w:rPr>
          <w:rFonts w:asciiTheme="minorHAnsi" w:hAnsiTheme="minorHAnsi" w:cstheme="minorHAnsi"/>
          <w:sz w:val="22"/>
        </w:rPr>
        <w:t xml:space="preserve"> by</w:t>
      </w:r>
      <w:r w:rsidR="0099618D" w:rsidRPr="00C50ECF">
        <w:rPr>
          <w:rFonts w:asciiTheme="minorHAnsi" w:hAnsiTheme="minorHAnsi" w:cstheme="minorHAnsi"/>
          <w:sz w:val="22"/>
        </w:rPr>
        <w:t xml:space="preserve"> setting an example. They should receive “</w:t>
      </w:r>
      <w:r w:rsidR="00762A67" w:rsidRPr="00762A67">
        <w:rPr>
          <w:rFonts w:asciiTheme="minorHAnsi" w:hAnsiTheme="minorHAnsi" w:cstheme="minorHAnsi"/>
          <w:b/>
          <w:bCs/>
          <w:sz w:val="22"/>
        </w:rPr>
        <w:t>C</w:t>
      </w:r>
      <w:r w:rsidR="0099618D" w:rsidRPr="00762A67">
        <w:rPr>
          <w:rFonts w:asciiTheme="minorHAnsi" w:hAnsiTheme="minorHAnsi" w:cstheme="minorHAnsi"/>
          <w:b/>
          <w:bCs/>
          <w:sz w:val="22"/>
        </w:rPr>
        <w:t>arbon-</w:t>
      </w:r>
      <w:r w:rsidR="00762A67" w:rsidRPr="00762A67">
        <w:rPr>
          <w:rFonts w:asciiTheme="minorHAnsi" w:hAnsiTheme="minorHAnsi" w:cstheme="minorHAnsi"/>
          <w:b/>
          <w:bCs/>
          <w:sz w:val="22"/>
        </w:rPr>
        <w:t>L</w:t>
      </w:r>
      <w:r w:rsidR="0099618D" w:rsidRPr="00762A67">
        <w:rPr>
          <w:rFonts w:asciiTheme="minorHAnsi" w:hAnsiTheme="minorHAnsi" w:cstheme="minorHAnsi"/>
          <w:b/>
          <w:bCs/>
          <w:sz w:val="22"/>
        </w:rPr>
        <w:t>iteracy</w:t>
      </w:r>
      <w:r w:rsidR="0099618D" w:rsidRPr="00C50ECF">
        <w:rPr>
          <w:rFonts w:asciiTheme="minorHAnsi" w:hAnsiTheme="minorHAnsi" w:cstheme="minorHAnsi"/>
          <w:sz w:val="22"/>
        </w:rPr>
        <w:t xml:space="preserve">” training </w:t>
      </w:r>
      <w:r w:rsidR="001B52E5">
        <w:rPr>
          <w:rFonts w:asciiTheme="minorHAnsi" w:hAnsiTheme="minorHAnsi" w:cstheme="minorHAnsi"/>
          <w:sz w:val="22"/>
        </w:rPr>
        <w:t>so they can</w:t>
      </w:r>
      <w:r w:rsidR="0099618D" w:rsidRPr="00C50ECF">
        <w:rPr>
          <w:rFonts w:asciiTheme="minorHAnsi" w:hAnsiTheme="minorHAnsi" w:cstheme="minorHAnsi"/>
          <w:sz w:val="22"/>
        </w:rPr>
        <w:t xml:space="preserve"> answer questions </w:t>
      </w:r>
      <w:r w:rsidR="0099618D">
        <w:rPr>
          <w:rFonts w:asciiTheme="minorHAnsi" w:hAnsiTheme="minorHAnsi" w:cstheme="minorHAnsi"/>
          <w:sz w:val="22"/>
        </w:rPr>
        <w:t xml:space="preserve">on </w:t>
      </w:r>
      <w:r w:rsidR="0099618D" w:rsidRPr="00C50ECF">
        <w:rPr>
          <w:rFonts w:asciiTheme="minorHAnsi" w:hAnsiTheme="minorHAnsi" w:cstheme="minorHAnsi"/>
          <w:sz w:val="22"/>
        </w:rPr>
        <w:t>climate change. Green Champions help monitor</w:t>
      </w:r>
      <w:r w:rsidR="001B52E5">
        <w:rPr>
          <w:rFonts w:asciiTheme="minorHAnsi" w:hAnsiTheme="minorHAnsi" w:cstheme="minorHAnsi"/>
          <w:sz w:val="22"/>
        </w:rPr>
        <w:t xml:space="preserve"> </w:t>
      </w:r>
      <w:r w:rsidR="0099618D" w:rsidRPr="00C50ECF">
        <w:rPr>
          <w:rFonts w:asciiTheme="minorHAnsi" w:hAnsiTheme="minorHAnsi" w:cstheme="minorHAnsi"/>
          <w:sz w:val="22"/>
        </w:rPr>
        <w:t>energy usage and identify opportunities for reduction.  Their scope covers energy, water, recycling</w:t>
      </w:r>
      <w:r w:rsidR="001B52E5">
        <w:rPr>
          <w:rFonts w:asciiTheme="minorHAnsi" w:hAnsiTheme="minorHAnsi" w:cstheme="minorHAnsi"/>
          <w:sz w:val="22"/>
        </w:rPr>
        <w:t>, reuse, and</w:t>
      </w:r>
      <w:r w:rsidR="0099618D" w:rsidRPr="00C50ECF">
        <w:rPr>
          <w:rFonts w:asciiTheme="minorHAnsi" w:hAnsiTheme="minorHAnsi" w:cstheme="minorHAnsi"/>
          <w:sz w:val="22"/>
        </w:rPr>
        <w:t xml:space="preserve"> travel.  It helps</w:t>
      </w:r>
      <w:r w:rsidR="0099618D">
        <w:rPr>
          <w:rFonts w:asciiTheme="minorHAnsi" w:hAnsiTheme="minorHAnsi" w:cstheme="minorHAnsi"/>
          <w:sz w:val="22"/>
        </w:rPr>
        <w:t xml:space="preserve"> if they </w:t>
      </w:r>
      <w:r w:rsidR="0099618D" w:rsidRPr="00C50ECF">
        <w:rPr>
          <w:rFonts w:asciiTheme="minorHAnsi" w:hAnsiTheme="minorHAnsi" w:cstheme="minorHAnsi"/>
          <w:sz w:val="22"/>
        </w:rPr>
        <w:t>meet regularly</w:t>
      </w:r>
      <w:r w:rsidR="0099618D">
        <w:rPr>
          <w:rFonts w:asciiTheme="minorHAnsi" w:hAnsiTheme="minorHAnsi" w:cstheme="minorHAnsi"/>
          <w:sz w:val="22"/>
        </w:rPr>
        <w:t xml:space="preserve"> </w:t>
      </w:r>
      <w:r w:rsidR="001B52E5">
        <w:rPr>
          <w:rFonts w:asciiTheme="minorHAnsi" w:hAnsiTheme="minorHAnsi" w:cstheme="minorHAnsi"/>
          <w:sz w:val="22"/>
        </w:rPr>
        <w:t>to</w:t>
      </w:r>
      <w:r w:rsidR="0099618D" w:rsidRPr="00C50ECF">
        <w:rPr>
          <w:rFonts w:asciiTheme="minorHAnsi" w:hAnsiTheme="minorHAnsi" w:cstheme="minorHAnsi"/>
          <w:sz w:val="22"/>
        </w:rPr>
        <w:t xml:space="preserve"> collaborate, </w:t>
      </w:r>
      <w:r w:rsidR="0099618D">
        <w:rPr>
          <w:rFonts w:asciiTheme="minorHAnsi" w:hAnsiTheme="minorHAnsi" w:cstheme="minorHAnsi"/>
          <w:sz w:val="22"/>
        </w:rPr>
        <w:t>shar</w:t>
      </w:r>
      <w:r w:rsidR="001B52E5">
        <w:rPr>
          <w:rFonts w:asciiTheme="minorHAnsi" w:hAnsiTheme="minorHAnsi" w:cstheme="minorHAnsi"/>
          <w:sz w:val="22"/>
        </w:rPr>
        <w:t>e</w:t>
      </w:r>
      <w:r w:rsidR="0099618D">
        <w:rPr>
          <w:rFonts w:asciiTheme="minorHAnsi" w:hAnsiTheme="minorHAnsi" w:cstheme="minorHAnsi"/>
          <w:sz w:val="22"/>
        </w:rPr>
        <w:t xml:space="preserve"> </w:t>
      </w:r>
      <w:r w:rsidR="001B52E5">
        <w:rPr>
          <w:rFonts w:asciiTheme="minorHAnsi" w:hAnsiTheme="minorHAnsi" w:cstheme="minorHAnsi"/>
          <w:sz w:val="22"/>
        </w:rPr>
        <w:t>resources,</w:t>
      </w:r>
      <w:r w:rsidR="0099618D">
        <w:rPr>
          <w:rFonts w:asciiTheme="minorHAnsi" w:hAnsiTheme="minorHAnsi" w:cstheme="minorHAnsi"/>
          <w:sz w:val="22"/>
        </w:rPr>
        <w:t xml:space="preserve"> </w:t>
      </w:r>
      <w:r w:rsidR="001B52E5">
        <w:rPr>
          <w:rFonts w:asciiTheme="minorHAnsi" w:hAnsiTheme="minorHAnsi" w:cstheme="minorHAnsi"/>
          <w:sz w:val="22"/>
        </w:rPr>
        <w:t>and</w:t>
      </w:r>
      <w:r w:rsidR="0099618D">
        <w:rPr>
          <w:rFonts w:asciiTheme="minorHAnsi" w:hAnsiTheme="minorHAnsi" w:cstheme="minorHAnsi"/>
          <w:sz w:val="22"/>
        </w:rPr>
        <w:t xml:space="preserve"> </w:t>
      </w:r>
      <w:r w:rsidR="0099618D" w:rsidRPr="00C50ECF">
        <w:rPr>
          <w:rFonts w:asciiTheme="minorHAnsi" w:hAnsiTheme="minorHAnsi" w:cstheme="minorHAnsi"/>
          <w:sz w:val="22"/>
        </w:rPr>
        <w:t>creat</w:t>
      </w:r>
      <w:r w:rsidR="0099618D">
        <w:rPr>
          <w:rFonts w:asciiTheme="minorHAnsi" w:hAnsiTheme="minorHAnsi" w:cstheme="minorHAnsi"/>
          <w:sz w:val="22"/>
        </w:rPr>
        <w:t>e</w:t>
      </w:r>
      <w:r w:rsidR="0099618D" w:rsidRPr="00C50ECF">
        <w:rPr>
          <w:rFonts w:asciiTheme="minorHAnsi" w:hAnsiTheme="minorHAnsi" w:cstheme="minorHAnsi"/>
          <w:sz w:val="22"/>
        </w:rPr>
        <w:t xml:space="preserve"> a roadmap towards achieving </w:t>
      </w:r>
      <w:r w:rsidR="001B52E5">
        <w:rPr>
          <w:rFonts w:asciiTheme="minorHAnsi" w:hAnsiTheme="minorHAnsi" w:cstheme="minorHAnsi"/>
          <w:sz w:val="22"/>
        </w:rPr>
        <w:t>the</w:t>
      </w:r>
      <w:r w:rsidR="0099618D" w:rsidRPr="00C50ECF">
        <w:rPr>
          <w:rFonts w:asciiTheme="minorHAnsi" w:hAnsiTheme="minorHAnsi" w:cstheme="minorHAnsi"/>
          <w:sz w:val="22"/>
        </w:rPr>
        <w:t xml:space="preserve"> commitment </w:t>
      </w:r>
      <w:r w:rsidR="001B52E5">
        <w:rPr>
          <w:rFonts w:asciiTheme="minorHAnsi" w:hAnsiTheme="minorHAnsi" w:cstheme="minorHAnsi"/>
          <w:sz w:val="22"/>
        </w:rPr>
        <w:t>of</w:t>
      </w:r>
      <w:r w:rsidR="0099618D" w:rsidRPr="00C50ECF">
        <w:rPr>
          <w:rFonts w:asciiTheme="minorHAnsi" w:hAnsiTheme="minorHAnsi" w:cstheme="minorHAnsi"/>
          <w:sz w:val="22"/>
        </w:rPr>
        <w:t xml:space="preserve"> zero carbon </w:t>
      </w:r>
      <w:r w:rsidR="001B52E5">
        <w:rPr>
          <w:rFonts w:asciiTheme="minorHAnsi" w:hAnsiTheme="minorHAnsi" w:cstheme="minorHAnsi"/>
          <w:sz w:val="22"/>
        </w:rPr>
        <w:t xml:space="preserve">by </w:t>
      </w:r>
      <w:r w:rsidR="0099618D" w:rsidRPr="00C50ECF">
        <w:rPr>
          <w:rFonts w:asciiTheme="minorHAnsi" w:hAnsiTheme="minorHAnsi" w:cstheme="minorHAnsi"/>
          <w:sz w:val="22"/>
        </w:rPr>
        <w:t>2030.</w:t>
      </w:r>
    </w:p>
    <w:p w14:paraId="49304AF6" w14:textId="67DAC60E" w:rsidR="00D179E8" w:rsidRDefault="00D179E8">
      <w:pPr>
        <w:spacing w:after="0" w:line="240" w:lineRule="auto"/>
        <w:rPr>
          <w:rFonts w:asciiTheme="minorHAnsi" w:hAnsiTheme="minorHAnsi" w:cstheme="minorHAnsi"/>
          <w:b/>
          <w:bCs/>
          <w:sz w:val="22"/>
          <w:u w:val="single"/>
          <w:bdr w:val="none" w:sz="0" w:space="0" w:color="auto" w:frame="1"/>
          <w:lang w:eastAsia="en-GB"/>
        </w:rPr>
      </w:pPr>
    </w:p>
    <w:p w14:paraId="1556003B" w14:textId="31F9CAFF" w:rsidR="00821948" w:rsidRPr="00821948" w:rsidRDefault="00D179E8" w:rsidP="00821948">
      <w:pPr>
        <w:pStyle w:val="Heading2"/>
      </w:pPr>
      <w:bookmarkStart w:id="59" w:name="_Toc100564036"/>
      <w:r>
        <w:t>C</w:t>
      </w:r>
      <w:r w:rsidR="00821948">
        <w:t xml:space="preserve">limate </w:t>
      </w:r>
      <w:r>
        <w:t>C</w:t>
      </w:r>
      <w:r w:rsidR="00821948">
        <w:t>hallenge</w:t>
      </w:r>
      <w:bookmarkEnd w:id="59"/>
    </w:p>
    <w:p w14:paraId="1AABF02B" w14:textId="4CFF092C" w:rsidR="00E2651D" w:rsidRDefault="000E401D" w:rsidP="00DD35EE">
      <w:pPr>
        <w:pStyle w:val="ListParagraph"/>
        <w:numPr>
          <w:ilvl w:val="0"/>
          <w:numId w:val="10"/>
        </w:numPr>
        <w:jc w:val="both"/>
        <w:rPr>
          <w:rFonts w:asciiTheme="minorHAnsi" w:hAnsiTheme="minorHAnsi" w:cstheme="minorHAnsi"/>
          <w:sz w:val="22"/>
          <w:lang w:eastAsia="en-GB"/>
        </w:rPr>
      </w:pPr>
      <w:r>
        <w:rPr>
          <w:rFonts w:asciiTheme="minorHAnsi" w:hAnsiTheme="minorHAnsi" w:cstheme="minorHAnsi"/>
          <w:sz w:val="22"/>
          <w:lang w:eastAsia="en-GB"/>
        </w:rPr>
        <w:t xml:space="preserve">Please refer </w:t>
      </w:r>
      <w:r w:rsidR="00E2651D">
        <w:rPr>
          <w:rFonts w:asciiTheme="minorHAnsi" w:hAnsiTheme="minorHAnsi" w:cstheme="minorHAnsi"/>
          <w:sz w:val="22"/>
          <w:lang w:eastAsia="en-GB"/>
        </w:rPr>
        <w:t>to</w:t>
      </w:r>
      <w:r w:rsidR="00CC6BAD">
        <w:rPr>
          <w:rFonts w:asciiTheme="minorHAnsi" w:hAnsiTheme="minorHAnsi" w:cstheme="minorHAnsi"/>
          <w:sz w:val="22"/>
          <w:lang w:eastAsia="en-GB"/>
        </w:rPr>
        <w:t xml:space="preserve"> o</w:t>
      </w:r>
      <w:r w:rsidR="00E2651D">
        <w:rPr>
          <w:rFonts w:asciiTheme="minorHAnsi" w:hAnsiTheme="minorHAnsi" w:cstheme="minorHAnsi"/>
          <w:sz w:val="22"/>
          <w:lang w:eastAsia="en-GB"/>
        </w:rPr>
        <w:t xml:space="preserve">ur </w:t>
      </w:r>
      <w:hyperlink r:id="rId21" w:history="1">
        <w:r w:rsidR="00E2651D" w:rsidRPr="00482DCE">
          <w:rPr>
            <w:rStyle w:val="Hyperlink"/>
            <w:rFonts w:asciiTheme="minorHAnsi" w:hAnsiTheme="minorHAnsi" w:cstheme="minorHAnsi"/>
            <w:sz w:val="22"/>
            <w:lang w:eastAsia="en-GB"/>
          </w:rPr>
          <w:t>staff energy and water page</w:t>
        </w:r>
      </w:hyperlink>
      <w:r w:rsidR="00E2651D">
        <w:rPr>
          <w:rFonts w:asciiTheme="minorHAnsi" w:hAnsiTheme="minorHAnsi" w:cstheme="minorHAnsi"/>
          <w:sz w:val="22"/>
          <w:lang w:eastAsia="en-GB"/>
        </w:rPr>
        <w:t xml:space="preserve"> and guide for more information</w:t>
      </w:r>
      <w:r w:rsidR="00D179E8">
        <w:rPr>
          <w:rFonts w:asciiTheme="minorHAnsi" w:hAnsiTheme="minorHAnsi" w:cstheme="minorHAnsi"/>
          <w:sz w:val="22"/>
          <w:lang w:eastAsia="en-GB"/>
        </w:rPr>
        <w:t xml:space="preserve"> on site monitoring</w:t>
      </w:r>
      <w:r w:rsidR="00482DCE">
        <w:rPr>
          <w:rFonts w:asciiTheme="minorHAnsi" w:hAnsiTheme="minorHAnsi" w:cstheme="minorHAnsi"/>
          <w:sz w:val="22"/>
          <w:lang w:eastAsia="en-GB"/>
        </w:rPr>
        <w:t>.</w:t>
      </w:r>
    </w:p>
    <w:p w14:paraId="6BB1E290" w14:textId="0BF46294" w:rsidR="00482DCE" w:rsidRPr="00A7673C" w:rsidRDefault="00482DCE" w:rsidP="00DD35EE">
      <w:pPr>
        <w:pStyle w:val="ListParagraph"/>
        <w:numPr>
          <w:ilvl w:val="0"/>
          <w:numId w:val="10"/>
        </w:numPr>
        <w:jc w:val="both"/>
        <w:rPr>
          <w:rFonts w:asciiTheme="minorHAnsi" w:hAnsiTheme="minorHAnsi" w:cstheme="minorHAnsi"/>
          <w:sz w:val="22"/>
          <w:lang w:eastAsia="en-GB"/>
        </w:rPr>
      </w:pPr>
      <w:r>
        <w:rPr>
          <w:rFonts w:asciiTheme="minorHAnsi" w:hAnsiTheme="minorHAnsi" w:cstheme="minorHAnsi"/>
          <w:sz w:val="22"/>
          <w:lang w:eastAsia="en-GB"/>
        </w:rPr>
        <w:t xml:space="preserve">Go to the our new </w:t>
      </w:r>
      <w:hyperlink r:id="rId22" w:history="1">
        <w:r>
          <w:rPr>
            <w:rStyle w:val="Hyperlink"/>
          </w:rPr>
          <w:t>Climate Dashboard</w:t>
        </w:r>
      </w:hyperlink>
      <w:r>
        <w:t xml:space="preserve"> </w:t>
      </w:r>
      <w:r w:rsidR="00B3167A">
        <w:t xml:space="preserve">buildings section; </w:t>
      </w:r>
      <w:r>
        <w:t>where you will find links to the portals</w:t>
      </w:r>
      <w:r w:rsidR="0040536C">
        <w:t xml:space="preserve"> </w:t>
      </w:r>
      <w:r w:rsidR="00B3167A">
        <w:t>and</w:t>
      </w:r>
      <w:r w:rsidR="0040536C">
        <w:t xml:space="preserve"> effi</w:t>
      </w:r>
      <w:r w:rsidR="00DC7195">
        <w:t>ciency</w:t>
      </w:r>
      <w:r w:rsidR="0040536C">
        <w:t xml:space="preserve"> information </w:t>
      </w:r>
      <w:r w:rsidR="00DC7195">
        <w:t xml:space="preserve">mapped </w:t>
      </w:r>
      <w:r w:rsidR="0040536C">
        <w:t>(DECs and EPCs)</w:t>
      </w:r>
      <w:r w:rsidR="00EA231C">
        <w:t xml:space="preserve"> for the whole county</w:t>
      </w:r>
      <w:r w:rsidR="00DC7195">
        <w:t>.</w:t>
      </w:r>
    </w:p>
    <w:p w14:paraId="39766E48" w14:textId="4CE96B3D" w:rsidR="00A7673C" w:rsidRDefault="00F507C0" w:rsidP="00DD35EE">
      <w:pPr>
        <w:pStyle w:val="ListParagraph"/>
        <w:numPr>
          <w:ilvl w:val="0"/>
          <w:numId w:val="10"/>
        </w:numPr>
        <w:jc w:val="both"/>
        <w:rPr>
          <w:rFonts w:asciiTheme="minorHAnsi" w:hAnsiTheme="minorHAnsi" w:cstheme="minorHAnsi"/>
          <w:sz w:val="22"/>
          <w:lang w:eastAsia="en-GB"/>
        </w:rPr>
      </w:pPr>
      <w:r>
        <w:rPr>
          <w:rFonts w:asciiTheme="minorHAnsi" w:hAnsiTheme="minorHAnsi" w:cstheme="minorHAnsi"/>
          <w:sz w:val="22"/>
          <w:lang w:eastAsia="en-GB"/>
        </w:rPr>
        <w:t>C</w:t>
      </w:r>
      <w:r w:rsidR="00A7673C" w:rsidRPr="00C50ECF">
        <w:rPr>
          <w:rFonts w:asciiTheme="minorHAnsi" w:hAnsiTheme="minorHAnsi" w:cstheme="minorHAnsi"/>
          <w:sz w:val="22"/>
          <w:lang w:eastAsia="en-GB"/>
        </w:rPr>
        <w:t xml:space="preserve">heck </w:t>
      </w:r>
      <w:r w:rsidR="00A7673C">
        <w:rPr>
          <w:rFonts w:asciiTheme="minorHAnsi" w:hAnsiTheme="minorHAnsi" w:cstheme="minorHAnsi"/>
          <w:sz w:val="22"/>
          <w:lang w:eastAsia="en-GB"/>
        </w:rPr>
        <w:t xml:space="preserve">your </w:t>
      </w:r>
      <w:r w:rsidR="00A7673C" w:rsidRPr="00C50ECF">
        <w:rPr>
          <w:rFonts w:asciiTheme="minorHAnsi" w:hAnsiTheme="minorHAnsi" w:cstheme="minorHAnsi"/>
          <w:sz w:val="22"/>
          <w:lang w:eastAsia="en-GB"/>
        </w:rPr>
        <w:t>building</w:t>
      </w:r>
      <w:r w:rsidR="00A7673C">
        <w:rPr>
          <w:rFonts w:asciiTheme="minorHAnsi" w:hAnsiTheme="minorHAnsi" w:cstheme="minorHAnsi"/>
          <w:sz w:val="22"/>
          <w:lang w:eastAsia="en-GB"/>
        </w:rPr>
        <w:t>s</w:t>
      </w:r>
      <w:r w:rsidR="00A7673C" w:rsidRPr="00C50ECF">
        <w:rPr>
          <w:rFonts w:asciiTheme="minorHAnsi" w:hAnsiTheme="minorHAnsi" w:cstheme="minorHAnsi"/>
          <w:sz w:val="22"/>
          <w:lang w:eastAsia="en-GB"/>
        </w:rPr>
        <w:t xml:space="preserve"> </w:t>
      </w:r>
      <w:r w:rsidR="00A7673C">
        <w:t>EPC and DEC</w:t>
      </w:r>
      <w:r>
        <w:t xml:space="preserve">, by searching your property postcode. </w:t>
      </w:r>
      <w:hyperlink r:id="rId23" w:history="1">
        <w:r w:rsidRPr="00F507C0">
          <w:rPr>
            <w:rStyle w:val="Hyperlink"/>
          </w:rPr>
          <w:t>Here</w:t>
        </w:r>
      </w:hyperlink>
      <w:r>
        <w:t>.</w:t>
      </w:r>
    </w:p>
    <w:p w14:paraId="3BC06970" w14:textId="72E01C29" w:rsidR="000F2DDC" w:rsidRDefault="000F2DDC" w:rsidP="00DD35EE">
      <w:pPr>
        <w:pStyle w:val="ListParagraph"/>
        <w:numPr>
          <w:ilvl w:val="0"/>
          <w:numId w:val="10"/>
        </w:numPr>
        <w:jc w:val="both"/>
        <w:rPr>
          <w:rFonts w:asciiTheme="minorHAnsi" w:hAnsiTheme="minorHAnsi" w:cstheme="minorHAnsi"/>
          <w:sz w:val="22"/>
          <w:lang w:eastAsia="en-GB"/>
        </w:rPr>
      </w:pPr>
      <w:r w:rsidRPr="00C50ECF">
        <w:rPr>
          <w:rFonts w:asciiTheme="minorHAnsi" w:hAnsiTheme="minorHAnsi" w:cstheme="minorHAnsi"/>
          <w:sz w:val="22"/>
          <w:lang w:eastAsia="en-GB"/>
        </w:rPr>
        <w:t xml:space="preserve">Register </w:t>
      </w:r>
      <w:r w:rsidR="00E2651D">
        <w:rPr>
          <w:rFonts w:asciiTheme="minorHAnsi" w:hAnsiTheme="minorHAnsi" w:cstheme="minorHAnsi"/>
          <w:sz w:val="22"/>
          <w:lang w:eastAsia="en-GB"/>
        </w:rPr>
        <w:t>with Systems Link</w:t>
      </w:r>
      <w:r w:rsidR="00A678F4">
        <w:rPr>
          <w:rFonts w:asciiTheme="minorHAnsi" w:hAnsiTheme="minorHAnsi" w:cstheme="minorHAnsi"/>
          <w:sz w:val="22"/>
          <w:lang w:eastAsia="en-GB"/>
        </w:rPr>
        <w:t>,</w:t>
      </w:r>
      <w:r w:rsidR="00E2651D">
        <w:rPr>
          <w:rFonts w:asciiTheme="minorHAnsi" w:hAnsiTheme="minorHAnsi" w:cstheme="minorHAnsi"/>
          <w:sz w:val="22"/>
          <w:lang w:eastAsia="en-GB"/>
        </w:rPr>
        <w:t xml:space="preserve"> WME</w:t>
      </w:r>
      <w:r w:rsidR="00A678F4">
        <w:rPr>
          <w:rFonts w:asciiTheme="minorHAnsi" w:hAnsiTheme="minorHAnsi" w:cstheme="minorHAnsi"/>
          <w:sz w:val="22"/>
          <w:lang w:eastAsia="en-GB"/>
        </w:rPr>
        <w:t xml:space="preserve"> </w:t>
      </w:r>
      <w:r w:rsidR="00B266C3">
        <w:rPr>
          <w:rFonts w:asciiTheme="minorHAnsi" w:hAnsiTheme="minorHAnsi" w:cstheme="minorHAnsi"/>
          <w:sz w:val="22"/>
          <w:lang w:eastAsia="en-GB"/>
        </w:rPr>
        <w:t>and</w:t>
      </w:r>
      <w:r w:rsidR="00A678F4">
        <w:rPr>
          <w:rFonts w:asciiTheme="minorHAnsi" w:hAnsiTheme="minorHAnsi" w:cstheme="minorHAnsi"/>
          <w:sz w:val="22"/>
          <w:lang w:eastAsia="en-GB"/>
        </w:rPr>
        <w:t xml:space="preserve"> Wave Utilities</w:t>
      </w:r>
      <w:r w:rsidR="00E2651D">
        <w:rPr>
          <w:rFonts w:asciiTheme="minorHAnsi" w:hAnsiTheme="minorHAnsi" w:cstheme="minorHAnsi"/>
          <w:sz w:val="22"/>
          <w:lang w:eastAsia="en-GB"/>
        </w:rPr>
        <w:t xml:space="preserve"> to obtain a login</w:t>
      </w:r>
      <w:r w:rsidR="00B266C3">
        <w:rPr>
          <w:rFonts w:asciiTheme="minorHAnsi" w:hAnsiTheme="minorHAnsi" w:cstheme="minorHAnsi"/>
          <w:sz w:val="22"/>
          <w:lang w:eastAsia="en-GB"/>
        </w:rPr>
        <w:t xml:space="preserve"> to their portals</w:t>
      </w:r>
      <w:r w:rsidR="00E2651D">
        <w:rPr>
          <w:rFonts w:asciiTheme="minorHAnsi" w:hAnsiTheme="minorHAnsi" w:cstheme="minorHAnsi"/>
          <w:sz w:val="22"/>
          <w:lang w:eastAsia="en-GB"/>
        </w:rPr>
        <w:t>.</w:t>
      </w:r>
    </w:p>
    <w:p w14:paraId="67B15AE5" w14:textId="1118CC4C" w:rsidR="000F2DDC" w:rsidRDefault="00F507C0" w:rsidP="00DD35EE">
      <w:pPr>
        <w:pStyle w:val="ListParagraph"/>
        <w:numPr>
          <w:ilvl w:val="0"/>
          <w:numId w:val="10"/>
        </w:numPr>
        <w:jc w:val="both"/>
        <w:rPr>
          <w:rFonts w:asciiTheme="minorHAnsi" w:hAnsiTheme="minorHAnsi" w:cstheme="minorHAnsi"/>
          <w:sz w:val="22"/>
          <w:lang w:eastAsia="en-GB"/>
        </w:rPr>
      </w:pPr>
      <w:bookmarkStart w:id="60" w:name="_Hlk71121902"/>
      <w:r>
        <w:rPr>
          <w:rFonts w:asciiTheme="minorHAnsi" w:hAnsiTheme="minorHAnsi" w:cstheme="minorHAnsi"/>
          <w:sz w:val="22"/>
          <w:lang w:eastAsia="en-GB"/>
        </w:rPr>
        <w:t>The site manager or designated officer</w:t>
      </w:r>
      <w:r w:rsidR="000F2DDC">
        <w:rPr>
          <w:rFonts w:asciiTheme="minorHAnsi" w:hAnsiTheme="minorHAnsi" w:cstheme="minorHAnsi"/>
          <w:sz w:val="22"/>
          <w:lang w:eastAsia="en-GB"/>
        </w:rPr>
        <w:t xml:space="preserve"> </w:t>
      </w:r>
      <w:r>
        <w:rPr>
          <w:rFonts w:asciiTheme="minorHAnsi" w:hAnsiTheme="minorHAnsi" w:cstheme="minorHAnsi"/>
          <w:sz w:val="22"/>
          <w:lang w:eastAsia="en-GB"/>
        </w:rPr>
        <w:t xml:space="preserve">should </w:t>
      </w:r>
      <w:r w:rsidR="000F2DDC">
        <w:rPr>
          <w:rFonts w:asciiTheme="minorHAnsi" w:hAnsiTheme="minorHAnsi" w:cstheme="minorHAnsi"/>
          <w:sz w:val="22"/>
          <w:lang w:eastAsia="en-GB"/>
        </w:rPr>
        <w:t>monitor electric, gas and water consumption.</w:t>
      </w:r>
    </w:p>
    <w:bookmarkEnd w:id="60"/>
    <w:p w14:paraId="1EB4E717" w14:textId="77777777" w:rsidR="00B3167A" w:rsidRPr="00B3167A" w:rsidRDefault="000F2DDC" w:rsidP="00B3167A">
      <w:pPr>
        <w:pStyle w:val="ListParagraph"/>
        <w:numPr>
          <w:ilvl w:val="0"/>
          <w:numId w:val="10"/>
        </w:numPr>
        <w:jc w:val="both"/>
        <w:rPr>
          <w:rFonts w:asciiTheme="minorHAnsi" w:hAnsiTheme="minorHAnsi" w:cstheme="minorHAnsi"/>
          <w:sz w:val="22"/>
          <w:lang w:eastAsia="en-GB"/>
        </w:rPr>
      </w:pPr>
      <w:r>
        <w:rPr>
          <w:rFonts w:asciiTheme="minorHAnsi" w:hAnsiTheme="minorHAnsi" w:cstheme="minorHAnsi"/>
          <w:sz w:val="22"/>
          <w:lang w:eastAsia="en-GB"/>
        </w:rPr>
        <w:t xml:space="preserve">If no data is available, then </w:t>
      </w:r>
      <w:r w:rsidR="002854BB">
        <w:rPr>
          <w:rFonts w:asciiTheme="minorHAnsi" w:hAnsiTheme="minorHAnsi" w:cstheme="minorHAnsi"/>
          <w:i/>
          <w:sz w:val="22"/>
          <w:lang w:eastAsia="en-GB"/>
        </w:rPr>
        <w:t>an</w:t>
      </w:r>
      <w:r>
        <w:rPr>
          <w:rFonts w:asciiTheme="minorHAnsi" w:hAnsiTheme="minorHAnsi" w:cstheme="minorHAnsi"/>
          <w:i/>
          <w:sz w:val="22"/>
          <w:lang w:eastAsia="en-GB"/>
        </w:rPr>
        <w:t xml:space="preserve"> AMR (automated meter reader) or smart meter may </w:t>
      </w:r>
      <w:r w:rsidR="00F674A4">
        <w:rPr>
          <w:rFonts w:asciiTheme="minorHAnsi" w:hAnsiTheme="minorHAnsi" w:cstheme="minorHAnsi"/>
          <w:i/>
          <w:sz w:val="22"/>
          <w:lang w:eastAsia="en-GB"/>
        </w:rPr>
        <w:t xml:space="preserve">need to </w:t>
      </w:r>
      <w:r>
        <w:rPr>
          <w:rFonts w:asciiTheme="minorHAnsi" w:hAnsiTheme="minorHAnsi" w:cstheme="minorHAnsi"/>
          <w:i/>
          <w:sz w:val="22"/>
          <w:lang w:eastAsia="en-GB"/>
        </w:rPr>
        <w:t>be fitted.</w:t>
      </w:r>
      <w:r w:rsidRPr="002B078C">
        <w:rPr>
          <w:rFonts w:asciiTheme="minorHAnsi" w:hAnsiTheme="minorHAnsi" w:cstheme="minorHAnsi"/>
          <w:i/>
          <w:sz w:val="22"/>
          <w:lang w:eastAsia="en-GB"/>
        </w:rPr>
        <w:t xml:space="preserve"> </w:t>
      </w:r>
    </w:p>
    <w:p w14:paraId="60F77186" w14:textId="3D3E9C1D" w:rsidR="005A6D9D" w:rsidRDefault="005A6D9D" w:rsidP="005A6D9D">
      <w:pPr>
        <w:pStyle w:val="Heading1"/>
      </w:pPr>
      <w:bookmarkStart w:id="61" w:name="_Toc100307449"/>
      <w:bookmarkStart w:id="62" w:name="_Toc100564037"/>
      <w:bookmarkStart w:id="63" w:name="_Toc100054598"/>
      <w:bookmarkStart w:id="64" w:name="_Toc28866035"/>
      <w:bookmarkStart w:id="65" w:name="_Toc32394340"/>
      <w:bookmarkStart w:id="66" w:name="_Toc32394903"/>
      <w:bookmarkStart w:id="67" w:name="_Toc38298083"/>
      <w:bookmarkStart w:id="68" w:name="_Toc38445886"/>
      <w:bookmarkStart w:id="69" w:name="_Toc38448889"/>
      <w:bookmarkStart w:id="70" w:name="_Toc43475390"/>
      <w:bookmarkStart w:id="71" w:name="_Toc44933515"/>
      <w:bookmarkStart w:id="72" w:name="_Toc47621738"/>
      <w:bookmarkStart w:id="73" w:name="_Toc47623162"/>
      <w:bookmarkStart w:id="74" w:name="_Toc47969163"/>
      <w:bookmarkStart w:id="75" w:name="_Toc20210932"/>
      <w:bookmarkStart w:id="76" w:name="_Toc20471398"/>
      <w:bookmarkEnd w:id="47"/>
      <w:bookmarkEnd w:id="48"/>
      <w:r>
        <w:t xml:space="preserve">Site details checklist - </w:t>
      </w:r>
      <w:r w:rsidR="00663E5D">
        <w:t>s</w:t>
      </w:r>
      <w:r w:rsidRPr="00082B0C">
        <w:t xml:space="preserve">core </w:t>
      </w:r>
      <w:r>
        <w:t>X</w:t>
      </w:r>
      <w:r w:rsidRPr="00082B0C">
        <w:t>/</w:t>
      </w:r>
      <w:r>
        <w:t>20</w:t>
      </w:r>
      <w:bookmarkEnd w:id="61"/>
      <w:bookmarkEnd w:id="62"/>
    </w:p>
    <w:p w14:paraId="0FCB1F0A" w14:textId="1968D3D2" w:rsidR="005A6D9D" w:rsidRDefault="005A6D9D" w:rsidP="005A6D9D">
      <w:r>
        <w:t xml:space="preserve">This is to capture details about the site; </w:t>
      </w:r>
      <w:r w:rsidR="0042385C">
        <w:t xml:space="preserve">building </w:t>
      </w:r>
      <w:r>
        <w:t>name, address, site contact, function, age, sector,</w:t>
      </w:r>
      <w:r w:rsidR="0042385C">
        <w:t xml:space="preserve"> existing energy performance details (consumption, EPC/DEC) and floor area.</w:t>
      </w:r>
    </w:p>
    <w:tbl>
      <w:tblPr>
        <w:tblStyle w:val="TableGrid"/>
        <w:tblW w:w="0" w:type="auto"/>
        <w:tblLook w:val="04A0" w:firstRow="1" w:lastRow="0" w:firstColumn="1" w:lastColumn="0" w:noHBand="0" w:noVBand="1"/>
      </w:tblPr>
      <w:tblGrid>
        <w:gridCol w:w="3590"/>
        <w:gridCol w:w="3361"/>
        <w:gridCol w:w="3237"/>
      </w:tblGrid>
      <w:tr w:rsidR="005A6D9D" w14:paraId="212FCE0F" w14:textId="77777777" w:rsidTr="005A6D9D">
        <w:tc>
          <w:tcPr>
            <w:tcW w:w="3590" w:type="dxa"/>
          </w:tcPr>
          <w:p w14:paraId="7E7271AF" w14:textId="77777777" w:rsidR="005A6D9D" w:rsidRPr="001928F5" w:rsidRDefault="005A6D9D" w:rsidP="0021666E">
            <w:pPr>
              <w:spacing w:after="0" w:line="240" w:lineRule="auto"/>
              <w:rPr>
                <w:b/>
                <w:bCs/>
              </w:rPr>
            </w:pPr>
            <w:r w:rsidRPr="001928F5">
              <w:rPr>
                <w:b/>
                <w:bCs/>
              </w:rPr>
              <w:t>Site category</w:t>
            </w:r>
          </w:p>
        </w:tc>
        <w:tc>
          <w:tcPr>
            <w:tcW w:w="3361" w:type="dxa"/>
          </w:tcPr>
          <w:p w14:paraId="0780497A" w14:textId="77777777" w:rsidR="005A6D9D" w:rsidRPr="001928F5" w:rsidRDefault="005A6D9D" w:rsidP="0021666E">
            <w:pPr>
              <w:spacing w:after="0" w:line="240" w:lineRule="auto"/>
              <w:rPr>
                <w:b/>
                <w:bCs/>
              </w:rPr>
            </w:pPr>
            <w:r>
              <w:rPr>
                <w:b/>
                <w:bCs/>
              </w:rPr>
              <w:t>Please fill in details:-</w:t>
            </w:r>
          </w:p>
        </w:tc>
        <w:tc>
          <w:tcPr>
            <w:tcW w:w="3237" w:type="dxa"/>
          </w:tcPr>
          <w:p w14:paraId="5F8F8D62" w14:textId="77777777" w:rsidR="005A6D9D" w:rsidRPr="001928F5" w:rsidRDefault="005A6D9D" w:rsidP="0021666E">
            <w:pPr>
              <w:spacing w:after="0" w:line="240" w:lineRule="auto"/>
              <w:rPr>
                <w:b/>
                <w:bCs/>
              </w:rPr>
            </w:pPr>
            <w:r w:rsidRPr="001928F5">
              <w:rPr>
                <w:b/>
                <w:bCs/>
              </w:rPr>
              <w:t>Check (</w:t>
            </w:r>
            <w:r w:rsidRPr="001928F5">
              <w:rPr>
                <w:b/>
                <w:bCs/>
                <w:color w:val="00B050"/>
              </w:rPr>
              <w:t>Y=</w:t>
            </w:r>
            <w:r>
              <w:rPr>
                <w:b/>
                <w:bCs/>
                <w:color w:val="00B050"/>
              </w:rPr>
              <w:t>confirmed</w:t>
            </w:r>
            <w:r w:rsidRPr="001928F5">
              <w:rPr>
                <w:b/>
                <w:bCs/>
              </w:rPr>
              <w:t>/</w:t>
            </w:r>
            <w:r w:rsidRPr="001928F5">
              <w:rPr>
                <w:b/>
                <w:bCs/>
                <w:color w:val="FF0000"/>
              </w:rPr>
              <w:t>N=</w:t>
            </w:r>
            <w:r>
              <w:rPr>
                <w:b/>
                <w:bCs/>
                <w:color w:val="FF0000"/>
              </w:rPr>
              <w:t>missing</w:t>
            </w:r>
            <w:r w:rsidRPr="001928F5">
              <w:rPr>
                <w:b/>
                <w:bCs/>
              </w:rPr>
              <w:t>)</w:t>
            </w:r>
          </w:p>
        </w:tc>
      </w:tr>
      <w:tr w:rsidR="005A6D9D" w14:paraId="118FEA26" w14:textId="77777777" w:rsidTr="005A6D9D">
        <w:tc>
          <w:tcPr>
            <w:tcW w:w="3590" w:type="dxa"/>
          </w:tcPr>
          <w:p w14:paraId="4200C6AD" w14:textId="77777777" w:rsidR="005A6D9D" w:rsidRDefault="005A6D9D" w:rsidP="0021666E">
            <w:pPr>
              <w:pStyle w:val="ListParagraph"/>
              <w:numPr>
                <w:ilvl w:val="0"/>
                <w:numId w:val="23"/>
              </w:numPr>
              <w:spacing w:after="0" w:line="240" w:lineRule="auto"/>
            </w:pPr>
            <w:r>
              <w:t>Site name</w:t>
            </w:r>
          </w:p>
        </w:tc>
        <w:tc>
          <w:tcPr>
            <w:tcW w:w="3361" w:type="dxa"/>
          </w:tcPr>
          <w:p w14:paraId="32D2C1A7" w14:textId="77777777" w:rsidR="005A6D9D" w:rsidRDefault="005A6D9D" w:rsidP="0021666E">
            <w:pPr>
              <w:spacing w:after="0" w:line="240" w:lineRule="auto"/>
            </w:pPr>
          </w:p>
        </w:tc>
        <w:tc>
          <w:tcPr>
            <w:tcW w:w="3237" w:type="dxa"/>
          </w:tcPr>
          <w:p w14:paraId="5A5BDF3C" w14:textId="77777777" w:rsidR="005A6D9D" w:rsidRDefault="005A6D9D" w:rsidP="0021666E">
            <w:pPr>
              <w:spacing w:after="0" w:line="240" w:lineRule="auto"/>
            </w:pPr>
          </w:p>
        </w:tc>
      </w:tr>
      <w:tr w:rsidR="005A6D9D" w14:paraId="21AB8828" w14:textId="77777777" w:rsidTr="005A6D9D">
        <w:tc>
          <w:tcPr>
            <w:tcW w:w="3590" w:type="dxa"/>
          </w:tcPr>
          <w:p w14:paraId="5916761D" w14:textId="77777777" w:rsidR="005A6D9D" w:rsidRDefault="005A6D9D" w:rsidP="0021666E">
            <w:pPr>
              <w:pStyle w:val="ListParagraph"/>
              <w:numPr>
                <w:ilvl w:val="0"/>
                <w:numId w:val="23"/>
              </w:numPr>
              <w:spacing w:after="0" w:line="240" w:lineRule="auto"/>
            </w:pPr>
            <w:r>
              <w:t>Site address</w:t>
            </w:r>
          </w:p>
        </w:tc>
        <w:tc>
          <w:tcPr>
            <w:tcW w:w="3361" w:type="dxa"/>
          </w:tcPr>
          <w:p w14:paraId="4DBE2D39" w14:textId="77777777" w:rsidR="005A6D9D" w:rsidRDefault="005A6D9D" w:rsidP="0021666E">
            <w:pPr>
              <w:spacing w:after="0" w:line="240" w:lineRule="auto"/>
            </w:pPr>
          </w:p>
        </w:tc>
        <w:tc>
          <w:tcPr>
            <w:tcW w:w="3237" w:type="dxa"/>
          </w:tcPr>
          <w:p w14:paraId="13D9B2C2" w14:textId="77777777" w:rsidR="005A6D9D" w:rsidRDefault="005A6D9D" w:rsidP="0021666E">
            <w:pPr>
              <w:spacing w:after="0" w:line="240" w:lineRule="auto"/>
            </w:pPr>
          </w:p>
        </w:tc>
      </w:tr>
      <w:tr w:rsidR="005A6D9D" w14:paraId="4CC59D16" w14:textId="77777777" w:rsidTr="005A6D9D">
        <w:tc>
          <w:tcPr>
            <w:tcW w:w="3590" w:type="dxa"/>
          </w:tcPr>
          <w:p w14:paraId="4C932B8A" w14:textId="77777777" w:rsidR="005A6D9D" w:rsidRDefault="005A6D9D" w:rsidP="0021666E">
            <w:pPr>
              <w:pStyle w:val="ListParagraph"/>
              <w:numPr>
                <w:ilvl w:val="0"/>
                <w:numId w:val="23"/>
              </w:numPr>
              <w:spacing w:after="0" w:line="240" w:lineRule="auto"/>
            </w:pPr>
            <w:r>
              <w:t xml:space="preserve">Site contact </w:t>
            </w:r>
          </w:p>
        </w:tc>
        <w:tc>
          <w:tcPr>
            <w:tcW w:w="3361" w:type="dxa"/>
          </w:tcPr>
          <w:p w14:paraId="44FA3223" w14:textId="77777777" w:rsidR="005A6D9D" w:rsidRDefault="005A6D9D" w:rsidP="0021666E">
            <w:pPr>
              <w:spacing w:after="0" w:line="240" w:lineRule="auto"/>
            </w:pPr>
          </w:p>
        </w:tc>
        <w:tc>
          <w:tcPr>
            <w:tcW w:w="3237" w:type="dxa"/>
          </w:tcPr>
          <w:p w14:paraId="4D623CDC" w14:textId="77777777" w:rsidR="005A6D9D" w:rsidRDefault="005A6D9D" w:rsidP="0021666E">
            <w:pPr>
              <w:spacing w:after="0" w:line="240" w:lineRule="auto"/>
            </w:pPr>
          </w:p>
        </w:tc>
      </w:tr>
      <w:tr w:rsidR="005A6D9D" w14:paraId="765BFD93" w14:textId="77777777" w:rsidTr="005A6D9D">
        <w:tc>
          <w:tcPr>
            <w:tcW w:w="3590" w:type="dxa"/>
          </w:tcPr>
          <w:p w14:paraId="542834AD" w14:textId="77777777" w:rsidR="005A6D9D" w:rsidRDefault="005A6D9D" w:rsidP="0021666E">
            <w:pPr>
              <w:pStyle w:val="ListParagraph"/>
              <w:numPr>
                <w:ilvl w:val="0"/>
                <w:numId w:val="23"/>
              </w:numPr>
              <w:spacing w:after="0" w:line="240" w:lineRule="auto"/>
            </w:pPr>
            <w:r>
              <w:t>Management/Maintenance</w:t>
            </w:r>
          </w:p>
        </w:tc>
        <w:tc>
          <w:tcPr>
            <w:tcW w:w="3361" w:type="dxa"/>
          </w:tcPr>
          <w:p w14:paraId="2579A8F7" w14:textId="77777777" w:rsidR="005A6D9D" w:rsidRDefault="005A6D9D" w:rsidP="0021666E">
            <w:pPr>
              <w:spacing w:after="0" w:line="240" w:lineRule="auto"/>
            </w:pPr>
          </w:p>
        </w:tc>
        <w:tc>
          <w:tcPr>
            <w:tcW w:w="3237" w:type="dxa"/>
          </w:tcPr>
          <w:p w14:paraId="4753D695" w14:textId="77777777" w:rsidR="005A6D9D" w:rsidRDefault="005A6D9D" w:rsidP="0021666E">
            <w:pPr>
              <w:spacing w:after="0" w:line="240" w:lineRule="auto"/>
            </w:pPr>
          </w:p>
        </w:tc>
      </w:tr>
      <w:tr w:rsidR="005A6D9D" w14:paraId="7C3CD9C5" w14:textId="77777777" w:rsidTr="005A6D9D">
        <w:tc>
          <w:tcPr>
            <w:tcW w:w="3590" w:type="dxa"/>
          </w:tcPr>
          <w:p w14:paraId="421BDC60" w14:textId="77777777" w:rsidR="005A6D9D" w:rsidRDefault="005A6D9D" w:rsidP="0021666E">
            <w:pPr>
              <w:pStyle w:val="ListParagraph"/>
              <w:numPr>
                <w:ilvl w:val="0"/>
                <w:numId w:val="23"/>
              </w:numPr>
              <w:spacing w:after="0" w:line="240" w:lineRule="auto"/>
            </w:pPr>
            <w:r>
              <w:t xml:space="preserve">Building functions – </w:t>
            </w:r>
          </w:p>
        </w:tc>
        <w:tc>
          <w:tcPr>
            <w:tcW w:w="3361" w:type="dxa"/>
          </w:tcPr>
          <w:p w14:paraId="41E21EF9" w14:textId="77777777" w:rsidR="005A6D9D" w:rsidRDefault="005A6D9D" w:rsidP="0021666E">
            <w:pPr>
              <w:spacing w:after="0" w:line="240" w:lineRule="auto"/>
            </w:pPr>
          </w:p>
        </w:tc>
        <w:tc>
          <w:tcPr>
            <w:tcW w:w="3237" w:type="dxa"/>
          </w:tcPr>
          <w:p w14:paraId="1ACB16F8" w14:textId="77777777" w:rsidR="005A6D9D" w:rsidRDefault="005A6D9D" w:rsidP="0021666E">
            <w:pPr>
              <w:spacing w:after="0" w:line="240" w:lineRule="auto"/>
            </w:pPr>
          </w:p>
        </w:tc>
      </w:tr>
      <w:tr w:rsidR="005A6D9D" w14:paraId="1C28A0E1" w14:textId="77777777" w:rsidTr="005A6D9D">
        <w:tc>
          <w:tcPr>
            <w:tcW w:w="3590" w:type="dxa"/>
          </w:tcPr>
          <w:p w14:paraId="527E6967" w14:textId="77777777" w:rsidR="005A6D9D" w:rsidRDefault="005A6D9D" w:rsidP="0021666E">
            <w:pPr>
              <w:pStyle w:val="ListParagraph"/>
              <w:numPr>
                <w:ilvl w:val="0"/>
                <w:numId w:val="23"/>
              </w:numPr>
              <w:spacing w:after="0" w:line="240" w:lineRule="auto"/>
            </w:pPr>
            <w:r>
              <w:t>Commission year</w:t>
            </w:r>
          </w:p>
        </w:tc>
        <w:tc>
          <w:tcPr>
            <w:tcW w:w="3361" w:type="dxa"/>
          </w:tcPr>
          <w:p w14:paraId="569E632B" w14:textId="77777777" w:rsidR="005A6D9D" w:rsidRDefault="005A6D9D" w:rsidP="0021666E">
            <w:pPr>
              <w:spacing w:after="0" w:line="240" w:lineRule="auto"/>
            </w:pPr>
          </w:p>
        </w:tc>
        <w:tc>
          <w:tcPr>
            <w:tcW w:w="3237" w:type="dxa"/>
          </w:tcPr>
          <w:p w14:paraId="154F3ECB" w14:textId="77777777" w:rsidR="005A6D9D" w:rsidRDefault="005A6D9D" w:rsidP="0021666E">
            <w:pPr>
              <w:spacing w:after="0" w:line="240" w:lineRule="auto"/>
            </w:pPr>
          </w:p>
        </w:tc>
      </w:tr>
      <w:tr w:rsidR="005A6D9D" w14:paraId="132C55D6" w14:textId="77777777" w:rsidTr="005A6D9D">
        <w:tc>
          <w:tcPr>
            <w:tcW w:w="3590" w:type="dxa"/>
          </w:tcPr>
          <w:p w14:paraId="5DB094E1" w14:textId="77777777" w:rsidR="005A6D9D" w:rsidRDefault="005A6D9D" w:rsidP="0021666E">
            <w:pPr>
              <w:pStyle w:val="ListParagraph"/>
              <w:numPr>
                <w:ilvl w:val="0"/>
                <w:numId w:val="23"/>
              </w:numPr>
              <w:spacing w:after="0" w:line="240" w:lineRule="auto"/>
            </w:pPr>
            <w:r>
              <w:t>Current EPC</w:t>
            </w:r>
          </w:p>
        </w:tc>
        <w:tc>
          <w:tcPr>
            <w:tcW w:w="3361" w:type="dxa"/>
          </w:tcPr>
          <w:p w14:paraId="5A4C5DF8" w14:textId="77777777" w:rsidR="005A6D9D" w:rsidRDefault="005A6D9D" w:rsidP="0021666E">
            <w:pPr>
              <w:spacing w:after="0" w:line="240" w:lineRule="auto"/>
            </w:pPr>
            <w:r>
              <w:t>Rating A-G</w:t>
            </w:r>
          </w:p>
        </w:tc>
        <w:tc>
          <w:tcPr>
            <w:tcW w:w="3237" w:type="dxa"/>
          </w:tcPr>
          <w:p w14:paraId="3EBDD1F4" w14:textId="77777777" w:rsidR="005A6D9D" w:rsidRDefault="005A6D9D" w:rsidP="0021666E">
            <w:pPr>
              <w:spacing w:after="0" w:line="240" w:lineRule="auto"/>
            </w:pPr>
          </w:p>
        </w:tc>
      </w:tr>
      <w:tr w:rsidR="005A6D9D" w14:paraId="41C7B500" w14:textId="77777777" w:rsidTr="005A6D9D">
        <w:tc>
          <w:tcPr>
            <w:tcW w:w="3590" w:type="dxa"/>
          </w:tcPr>
          <w:p w14:paraId="26E59E34" w14:textId="77777777" w:rsidR="005A6D9D" w:rsidRDefault="005A6D9D" w:rsidP="0021666E">
            <w:pPr>
              <w:pStyle w:val="ListParagraph"/>
              <w:numPr>
                <w:ilvl w:val="0"/>
                <w:numId w:val="23"/>
              </w:numPr>
              <w:spacing w:after="0" w:line="240" w:lineRule="auto"/>
            </w:pPr>
            <w:r>
              <w:t>Current DEC</w:t>
            </w:r>
          </w:p>
        </w:tc>
        <w:tc>
          <w:tcPr>
            <w:tcW w:w="3361" w:type="dxa"/>
          </w:tcPr>
          <w:p w14:paraId="51F2F1DA" w14:textId="77777777" w:rsidR="005A6D9D" w:rsidRDefault="005A6D9D" w:rsidP="0021666E">
            <w:pPr>
              <w:spacing w:after="0" w:line="240" w:lineRule="auto"/>
            </w:pPr>
            <w:r>
              <w:t>Rating A-G (if applicable)</w:t>
            </w:r>
          </w:p>
        </w:tc>
        <w:tc>
          <w:tcPr>
            <w:tcW w:w="3237" w:type="dxa"/>
          </w:tcPr>
          <w:p w14:paraId="7035248A" w14:textId="77777777" w:rsidR="005A6D9D" w:rsidRDefault="005A6D9D" w:rsidP="0021666E">
            <w:pPr>
              <w:spacing w:after="0" w:line="240" w:lineRule="auto"/>
            </w:pPr>
          </w:p>
        </w:tc>
      </w:tr>
      <w:tr w:rsidR="005A6D9D" w14:paraId="20D12182" w14:textId="77777777" w:rsidTr="005A6D9D">
        <w:tc>
          <w:tcPr>
            <w:tcW w:w="3590" w:type="dxa"/>
          </w:tcPr>
          <w:p w14:paraId="25778603" w14:textId="77777777" w:rsidR="005A6D9D" w:rsidRDefault="005A6D9D" w:rsidP="0021666E">
            <w:pPr>
              <w:pStyle w:val="ListParagraph"/>
              <w:numPr>
                <w:ilvl w:val="0"/>
                <w:numId w:val="23"/>
              </w:numPr>
              <w:spacing w:after="0" w:line="240" w:lineRule="auto"/>
            </w:pPr>
            <w:r>
              <w:t>Efficiency rating (kWh/m2) (0-500)</w:t>
            </w:r>
          </w:p>
        </w:tc>
        <w:tc>
          <w:tcPr>
            <w:tcW w:w="3361" w:type="dxa"/>
          </w:tcPr>
          <w:p w14:paraId="755CDFBA" w14:textId="77777777" w:rsidR="005A6D9D" w:rsidRDefault="005A6D9D" w:rsidP="0021666E">
            <w:pPr>
              <w:spacing w:after="0" w:line="240" w:lineRule="auto"/>
            </w:pPr>
          </w:p>
        </w:tc>
        <w:tc>
          <w:tcPr>
            <w:tcW w:w="3237" w:type="dxa"/>
          </w:tcPr>
          <w:p w14:paraId="06FFDD15" w14:textId="77777777" w:rsidR="005A6D9D" w:rsidRPr="00931FBB" w:rsidRDefault="005A6D9D" w:rsidP="0021666E">
            <w:pPr>
              <w:spacing w:after="0" w:line="240" w:lineRule="auto"/>
              <w:rPr>
                <w:highlight w:val="yellow"/>
              </w:rPr>
            </w:pPr>
          </w:p>
        </w:tc>
      </w:tr>
      <w:tr w:rsidR="005A6D9D" w14:paraId="1A2C44C0" w14:textId="77777777" w:rsidTr="005A6D9D">
        <w:tc>
          <w:tcPr>
            <w:tcW w:w="3590" w:type="dxa"/>
          </w:tcPr>
          <w:p w14:paraId="11FF3885" w14:textId="77777777" w:rsidR="005A6D9D" w:rsidRDefault="005A6D9D" w:rsidP="0021666E">
            <w:pPr>
              <w:pStyle w:val="ListParagraph"/>
              <w:numPr>
                <w:ilvl w:val="0"/>
                <w:numId w:val="23"/>
              </w:numPr>
              <w:spacing w:after="0" w:line="240" w:lineRule="auto"/>
            </w:pPr>
            <w:r>
              <w:t>Target (kWh/m2)</w:t>
            </w:r>
          </w:p>
        </w:tc>
        <w:tc>
          <w:tcPr>
            <w:tcW w:w="3361" w:type="dxa"/>
          </w:tcPr>
          <w:p w14:paraId="22C67C82" w14:textId="1C4CA2AA" w:rsidR="005A6D9D" w:rsidRPr="00583220" w:rsidRDefault="005A6D9D" w:rsidP="0021666E">
            <w:pPr>
              <w:spacing w:after="0" w:line="240" w:lineRule="auto"/>
              <w:rPr>
                <w:rFonts w:ascii="Calibri" w:hAnsi="Calibri" w:cs="Calibri"/>
                <w:sz w:val="22"/>
              </w:rPr>
            </w:pPr>
            <w:r>
              <w:rPr>
                <w:rFonts w:ascii="Calibri" w:hAnsi="Calibri" w:cs="Calibri"/>
                <w:sz w:val="22"/>
              </w:rPr>
              <w:t xml:space="preserve">&lt; 150 </w:t>
            </w:r>
            <w:r w:rsidRPr="00583220">
              <w:rPr>
                <w:rFonts w:ascii="Calibri" w:hAnsi="Calibri" w:cs="Calibri"/>
                <w:sz w:val="22"/>
              </w:rPr>
              <w:t>(office)</w:t>
            </w:r>
            <w:r>
              <w:rPr>
                <w:rFonts w:ascii="Calibri" w:hAnsi="Calibri" w:cs="Calibri"/>
                <w:sz w:val="22"/>
              </w:rPr>
              <w:t>.</w:t>
            </w:r>
            <w:r w:rsidR="0042385C">
              <w:rPr>
                <w:rFonts w:ascii="Calibri" w:hAnsi="Calibri" w:cs="Calibri"/>
                <w:sz w:val="22"/>
              </w:rPr>
              <w:t xml:space="preserve"> </w:t>
            </w:r>
            <w:r>
              <w:rPr>
                <w:rFonts w:ascii="Calibri" w:hAnsi="Calibri" w:cs="Calibri"/>
                <w:sz w:val="22"/>
              </w:rPr>
              <w:t>&lt; 250 commercials.</w:t>
            </w:r>
          </w:p>
        </w:tc>
        <w:tc>
          <w:tcPr>
            <w:tcW w:w="3237" w:type="dxa"/>
          </w:tcPr>
          <w:p w14:paraId="33A348CA" w14:textId="77777777" w:rsidR="005A6D9D" w:rsidRDefault="005A6D9D" w:rsidP="0021666E">
            <w:pPr>
              <w:spacing w:after="0" w:line="240" w:lineRule="auto"/>
              <w:rPr>
                <w:rFonts w:ascii="Calibri" w:hAnsi="Calibri" w:cs="Calibri"/>
                <w:sz w:val="22"/>
              </w:rPr>
            </w:pPr>
          </w:p>
        </w:tc>
      </w:tr>
      <w:tr w:rsidR="005A6D9D" w14:paraId="5006A00E" w14:textId="77777777" w:rsidTr="005A6D9D">
        <w:tc>
          <w:tcPr>
            <w:tcW w:w="3590" w:type="dxa"/>
          </w:tcPr>
          <w:p w14:paraId="2F564BA6" w14:textId="77777777" w:rsidR="005A6D9D" w:rsidRDefault="005A6D9D" w:rsidP="0021666E">
            <w:pPr>
              <w:pStyle w:val="ListParagraph"/>
              <w:numPr>
                <w:ilvl w:val="0"/>
                <w:numId w:val="23"/>
              </w:numPr>
              <w:spacing w:after="0" w:line="240" w:lineRule="auto"/>
            </w:pPr>
            <w:r>
              <w:t xml:space="preserve">Total energy </w:t>
            </w:r>
            <w:r>
              <w:rPr>
                <w:rFonts w:ascii="Calibri" w:hAnsi="Calibri" w:cs="Calibri"/>
                <w:sz w:val="22"/>
              </w:rPr>
              <w:t>(kWh/yr.)</w:t>
            </w:r>
          </w:p>
        </w:tc>
        <w:tc>
          <w:tcPr>
            <w:tcW w:w="3361" w:type="dxa"/>
          </w:tcPr>
          <w:p w14:paraId="1CA0E73D" w14:textId="77777777" w:rsidR="005A6D9D" w:rsidRPr="00583220" w:rsidRDefault="005A6D9D" w:rsidP="0021666E">
            <w:pPr>
              <w:spacing w:after="0" w:line="240" w:lineRule="auto"/>
              <w:rPr>
                <w:rFonts w:ascii="Calibri" w:hAnsi="Calibri" w:cs="Calibri"/>
                <w:sz w:val="22"/>
                <w:lang w:eastAsia="en-GB"/>
              </w:rPr>
            </w:pPr>
          </w:p>
        </w:tc>
        <w:tc>
          <w:tcPr>
            <w:tcW w:w="3237" w:type="dxa"/>
          </w:tcPr>
          <w:p w14:paraId="63D3D105" w14:textId="77777777" w:rsidR="005A6D9D" w:rsidRPr="00583220" w:rsidRDefault="005A6D9D" w:rsidP="0021666E">
            <w:pPr>
              <w:spacing w:after="0" w:line="240" w:lineRule="auto"/>
              <w:rPr>
                <w:rFonts w:ascii="Calibri" w:hAnsi="Calibri" w:cs="Calibri"/>
                <w:sz w:val="22"/>
              </w:rPr>
            </w:pPr>
          </w:p>
        </w:tc>
      </w:tr>
      <w:tr w:rsidR="005A6D9D" w14:paraId="45D307F2" w14:textId="77777777" w:rsidTr="005A6D9D">
        <w:tc>
          <w:tcPr>
            <w:tcW w:w="3590" w:type="dxa"/>
          </w:tcPr>
          <w:p w14:paraId="293720DD" w14:textId="77777777" w:rsidR="005A6D9D" w:rsidRDefault="005A6D9D" w:rsidP="0021666E">
            <w:pPr>
              <w:pStyle w:val="ListParagraph"/>
              <w:numPr>
                <w:ilvl w:val="0"/>
                <w:numId w:val="23"/>
              </w:numPr>
              <w:spacing w:after="0" w:line="240" w:lineRule="auto"/>
            </w:pPr>
            <w:r>
              <w:t>Total spend (£)</w:t>
            </w:r>
          </w:p>
        </w:tc>
        <w:tc>
          <w:tcPr>
            <w:tcW w:w="3361" w:type="dxa"/>
          </w:tcPr>
          <w:p w14:paraId="42F487B7" w14:textId="77777777" w:rsidR="005A6D9D" w:rsidRDefault="005A6D9D" w:rsidP="0021666E">
            <w:pPr>
              <w:spacing w:after="0" w:line="240" w:lineRule="auto"/>
            </w:pPr>
          </w:p>
        </w:tc>
        <w:tc>
          <w:tcPr>
            <w:tcW w:w="3237" w:type="dxa"/>
          </w:tcPr>
          <w:p w14:paraId="3A07519F" w14:textId="77777777" w:rsidR="005A6D9D" w:rsidRDefault="005A6D9D" w:rsidP="0021666E">
            <w:pPr>
              <w:spacing w:after="0" w:line="240" w:lineRule="auto"/>
            </w:pPr>
          </w:p>
        </w:tc>
      </w:tr>
      <w:tr w:rsidR="005A6D9D" w14:paraId="2F2F818C" w14:textId="77777777" w:rsidTr="005A6D9D">
        <w:tc>
          <w:tcPr>
            <w:tcW w:w="3590" w:type="dxa"/>
          </w:tcPr>
          <w:p w14:paraId="4BE497D2" w14:textId="59F3538C" w:rsidR="005A6D9D" w:rsidRDefault="00C1404A" w:rsidP="0021666E">
            <w:pPr>
              <w:pStyle w:val="ListParagraph"/>
              <w:numPr>
                <w:ilvl w:val="0"/>
                <w:numId w:val="23"/>
              </w:numPr>
              <w:spacing w:after="0" w:line="240" w:lineRule="auto"/>
            </w:pPr>
            <w:r>
              <w:t>F</w:t>
            </w:r>
            <w:r w:rsidR="005A6D9D">
              <w:t>ootprint</w:t>
            </w:r>
            <w:r>
              <w:t xml:space="preserve"> (</w:t>
            </w:r>
            <w:r w:rsidR="005A6D9D">
              <w:t>tCO2/yr.)</w:t>
            </w:r>
          </w:p>
        </w:tc>
        <w:tc>
          <w:tcPr>
            <w:tcW w:w="3361" w:type="dxa"/>
          </w:tcPr>
          <w:p w14:paraId="1BA12304" w14:textId="77777777" w:rsidR="005A6D9D" w:rsidRDefault="005A6D9D" w:rsidP="0021666E">
            <w:pPr>
              <w:spacing w:after="0" w:line="240" w:lineRule="auto"/>
            </w:pPr>
          </w:p>
        </w:tc>
        <w:tc>
          <w:tcPr>
            <w:tcW w:w="3237" w:type="dxa"/>
          </w:tcPr>
          <w:p w14:paraId="0FC90E1F" w14:textId="77777777" w:rsidR="005A6D9D" w:rsidRDefault="005A6D9D" w:rsidP="0021666E">
            <w:pPr>
              <w:spacing w:after="0" w:line="240" w:lineRule="auto"/>
            </w:pPr>
          </w:p>
        </w:tc>
      </w:tr>
      <w:tr w:rsidR="005A6D9D" w14:paraId="296EEB9E" w14:textId="77777777" w:rsidTr="005A6D9D">
        <w:tc>
          <w:tcPr>
            <w:tcW w:w="3590" w:type="dxa"/>
          </w:tcPr>
          <w:p w14:paraId="4C8999DF" w14:textId="77777777" w:rsidR="005A6D9D" w:rsidRDefault="005A6D9D" w:rsidP="0021666E">
            <w:pPr>
              <w:pStyle w:val="ListParagraph"/>
              <w:numPr>
                <w:ilvl w:val="0"/>
                <w:numId w:val="23"/>
              </w:numPr>
              <w:spacing w:after="0" w:line="240" w:lineRule="auto"/>
            </w:pPr>
            <w:r>
              <w:t>Dwelling emission rating (tCO2/m</w:t>
            </w:r>
            <w:r w:rsidRPr="00EB2675">
              <w:rPr>
                <w:vertAlign w:val="superscript"/>
              </w:rPr>
              <w:t>2</w:t>
            </w:r>
            <w:r>
              <w:rPr>
                <w:vertAlign w:val="superscript"/>
              </w:rPr>
              <w:t>/</w:t>
            </w:r>
            <w:r w:rsidRPr="00EB2675">
              <w:t>yr.)</w:t>
            </w:r>
          </w:p>
        </w:tc>
        <w:tc>
          <w:tcPr>
            <w:tcW w:w="3361" w:type="dxa"/>
          </w:tcPr>
          <w:p w14:paraId="55E0DAD3" w14:textId="309C25F9" w:rsidR="005A6D9D" w:rsidRPr="007766EE" w:rsidRDefault="00C1404A" w:rsidP="0021666E">
            <w:pPr>
              <w:spacing w:after="0" w:line="240" w:lineRule="auto"/>
              <w:rPr>
                <w:rFonts w:ascii="Calibri" w:hAnsi="Calibri" w:cs="Calibri"/>
                <w:sz w:val="22"/>
                <w:lang w:eastAsia="en-GB"/>
              </w:rPr>
            </w:pPr>
            <w:r>
              <w:rPr>
                <w:rFonts w:ascii="Calibri" w:hAnsi="Calibri" w:cs="Calibri"/>
                <w:sz w:val="22"/>
                <w:lang w:eastAsia="en-GB"/>
              </w:rPr>
              <w:t>DER</w:t>
            </w:r>
          </w:p>
        </w:tc>
        <w:tc>
          <w:tcPr>
            <w:tcW w:w="3237" w:type="dxa"/>
          </w:tcPr>
          <w:p w14:paraId="2E37B030" w14:textId="77777777" w:rsidR="005A6D9D" w:rsidRDefault="005A6D9D" w:rsidP="0021666E">
            <w:pPr>
              <w:spacing w:after="0" w:line="240" w:lineRule="auto"/>
              <w:rPr>
                <w:rFonts w:ascii="Calibri" w:hAnsi="Calibri" w:cs="Calibri"/>
                <w:sz w:val="22"/>
              </w:rPr>
            </w:pPr>
          </w:p>
        </w:tc>
      </w:tr>
      <w:tr w:rsidR="005A6D9D" w14:paraId="6619308A" w14:textId="77777777" w:rsidTr="005A6D9D">
        <w:tc>
          <w:tcPr>
            <w:tcW w:w="3590" w:type="dxa"/>
          </w:tcPr>
          <w:p w14:paraId="1F51DF7F" w14:textId="77777777" w:rsidR="005A6D9D" w:rsidRDefault="005A6D9D" w:rsidP="0021666E">
            <w:pPr>
              <w:pStyle w:val="ListParagraph"/>
              <w:numPr>
                <w:ilvl w:val="0"/>
                <w:numId w:val="23"/>
              </w:numPr>
              <w:spacing w:after="0" w:line="240" w:lineRule="auto"/>
            </w:pPr>
            <w:r>
              <w:t>GIA floor area (m</w:t>
            </w:r>
            <w:r w:rsidRPr="00EB2675">
              <w:rPr>
                <w:vertAlign w:val="superscript"/>
              </w:rPr>
              <w:t>2</w:t>
            </w:r>
            <w:r w:rsidRPr="00EB2675">
              <w:t>)</w:t>
            </w:r>
          </w:p>
        </w:tc>
        <w:tc>
          <w:tcPr>
            <w:tcW w:w="3361" w:type="dxa"/>
          </w:tcPr>
          <w:p w14:paraId="22F7CF79" w14:textId="77777777" w:rsidR="005A6D9D" w:rsidRDefault="005A6D9D" w:rsidP="0021666E">
            <w:pPr>
              <w:spacing w:after="0" w:line="240" w:lineRule="auto"/>
            </w:pPr>
          </w:p>
        </w:tc>
        <w:tc>
          <w:tcPr>
            <w:tcW w:w="3237" w:type="dxa"/>
          </w:tcPr>
          <w:p w14:paraId="17DF219D" w14:textId="77777777" w:rsidR="005A6D9D" w:rsidRPr="007F6E79" w:rsidRDefault="005A6D9D" w:rsidP="0021666E">
            <w:pPr>
              <w:spacing w:after="0" w:line="240" w:lineRule="auto"/>
              <w:rPr>
                <w:color w:val="FF0000"/>
                <w:highlight w:val="yellow"/>
              </w:rPr>
            </w:pPr>
          </w:p>
        </w:tc>
      </w:tr>
      <w:tr w:rsidR="005A6D9D" w14:paraId="31B21855" w14:textId="77777777" w:rsidTr="005A6D9D">
        <w:tc>
          <w:tcPr>
            <w:tcW w:w="3590" w:type="dxa"/>
          </w:tcPr>
          <w:p w14:paraId="6F681A49" w14:textId="77777777" w:rsidR="005A6D9D" w:rsidRDefault="005A6D9D" w:rsidP="0021666E">
            <w:pPr>
              <w:pStyle w:val="ListParagraph"/>
              <w:numPr>
                <w:ilvl w:val="0"/>
                <w:numId w:val="23"/>
              </w:numPr>
              <w:spacing w:after="0" w:line="240" w:lineRule="auto"/>
            </w:pPr>
            <w:r>
              <w:t>Floor area office (m</w:t>
            </w:r>
            <w:r w:rsidRPr="00EB2675">
              <w:rPr>
                <w:vertAlign w:val="superscript"/>
              </w:rPr>
              <w:t>2</w:t>
            </w:r>
            <w:r w:rsidRPr="00EB2675">
              <w:t>)</w:t>
            </w:r>
          </w:p>
        </w:tc>
        <w:tc>
          <w:tcPr>
            <w:tcW w:w="3361" w:type="dxa"/>
          </w:tcPr>
          <w:p w14:paraId="07C561E7" w14:textId="77777777" w:rsidR="005A6D9D" w:rsidRDefault="005A6D9D" w:rsidP="0021666E">
            <w:pPr>
              <w:spacing w:after="0" w:line="240" w:lineRule="auto"/>
            </w:pPr>
          </w:p>
        </w:tc>
        <w:tc>
          <w:tcPr>
            <w:tcW w:w="3237" w:type="dxa"/>
          </w:tcPr>
          <w:p w14:paraId="3A49864D" w14:textId="77777777" w:rsidR="005A6D9D" w:rsidRDefault="005A6D9D" w:rsidP="0021666E">
            <w:pPr>
              <w:spacing w:after="0" w:line="240" w:lineRule="auto"/>
            </w:pPr>
          </w:p>
        </w:tc>
      </w:tr>
      <w:tr w:rsidR="005A6D9D" w14:paraId="3A88BA9D" w14:textId="77777777" w:rsidTr="005A6D9D">
        <w:tc>
          <w:tcPr>
            <w:tcW w:w="3590" w:type="dxa"/>
          </w:tcPr>
          <w:p w14:paraId="185C3EFC" w14:textId="77777777" w:rsidR="005A6D9D" w:rsidRDefault="005A6D9D" w:rsidP="0021666E">
            <w:pPr>
              <w:pStyle w:val="ListParagraph"/>
              <w:numPr>
                <w:ilvl w:val="0"/>
                <w:numId w:val="23"/>
              </w:numPr>
              <w:spacing w:after="0" w:line="240" w:lineRule="auto"/>
            </w:pPr>
            <w:r>
              <w:t>Area residential (m</w:t>
            </w:r>
            <w:r w:rsidRPr="00EB2675">
              <w:rPr>
                <w:vertAlign w:val="superscript"/>
              </w:rPr>
              <w:t>2</w:t>
            </w:r>
            <w:r w:rsidRPr="00EB2675">
              <w:t>)</w:t>
            </w:r>
          </w:p>
        </w:tc>
        <w:tc>
          <w:tcPr>
            <w:tcW w:w="3361" w:type="dxa"/>
          </w:tcPr>
          <w:p w14:paraId="25E915AD" w14:textId="77777777" w:rsidR="005A6D9D" w:rsidRPr="007F6E79" w:rsidRDefault="005A6D9D" w:rsidP="0021666E">
            <w:pPr>
              <w:spacing w:after="0" w:line="240" w:lineRule="auto"/>
              <w:rPr>
                <w:highlight w:val="yellow"/>
              </w:rPr>
            </w:pPr>
          </w:p>
        </w:tc>
        <w:tc>
          <w:tcPr>
            <w:tcW w:w="3237" w:type="dxa"/>
          </w:tcPr>
          <w:p w14:paraId="79F1564D" w14:textId="77777777" w:rsidR="005A6D9D" w:rsidRPr="007F6E79" w:rsidRDefault="005A6D9D" w:rsidP="0021666E">
            <w:pPr>
              <w:spacing w:after="0" w:line="240" w:lineRule="auto"/>
              <w:rPr>
                <w:color w:val="FF0000"/>
                <w:highlight w:val="yellow"/>
              </w:rPr>
            </w:pPr>
          </w:p>
        </w:tc>
      </w:tr>
      <w:tr w:rsidR="005A6D9D" w14:paraId="1D8A310E" w14:textId="77777777" w:rsidTr="005A6D9D">
        <w:tc>
          <w:tcPr>
            <w:tcW w:w="3590" w:type="dxa"/>
          </w:tcPr>
          <w:p w14:paraId="2A6BEF94" w14:textId="77777777" w:rsidR="005A6D9D" w:rsidRDefault="005A6D9D" w:rsidP="0021666E">
            <w:pPr>
              <w:pStyle w:val="ListParagraph"/>
              <w:numPr>
                <w:ilvl w:val="0"/>
                <w:numId w:val="23"/>
              </w:numPr>
              <w:spacing w:after="0" w:line="240" w:lineRule="auto"/>
            </w:pPr>
            <w:r>
              <w:t>Area commercial (m</w:t>
            </w:r>
            <w:r w:rsidRPr="00EB2675">
              <w:rPr>
                <w:vertAlign w:val="superscript"/>
              </w:rPr>
              <w:t>2</w:t>
            </w:r>
            <w:r w:rsidRPr="00EB2675">
              <w:t>)</w:t>
            </w:r>
            <w:r>
              <w:t xml:space="preserve"> </w:t>
            </w:r>
          </w:p>
        </w:tc>
        <w:tc>
          <w:tcPr>
            <w:tcW w:w="3361" w:type="dxa"/>
          </w:tcPr>
          <w:p w14:paraId="09D2D2BE" w14:textId="77777777" w:rsidR="005A6D9D" w:rsidRPr="007F6E79" w:rsidRDefault="005A6D9D" w:rsidP="0021666E">
            <w:pPr>
              <w:spacing w:after="0" w:line="240" w:lineRule="auto"/>
              <w:rPr>
                <w:highlight w:val="yellow"/>
              </w:rPr>
            </w:pPr>
          </w:p>
        </w:tc>
        <w:tc>
          <w:tcPr>
            <w:tcW w:w="3237" w:type="dxa"/>
          </w:tcPr>
          <w:p w14:paraId="77EB6B8E" w14:textId="77777777" w:rsidR="005A6D9D" w:rsidRPr="007F6E79" w:rsidRDefault="005A6D9D" w:rsidP="0021666E">
            <w:pPr>
              <w:spacing w:after="0" w:line="240" w:lineRule="auto"/>
              <w:rPr>
                <w:color w:val="FF0000"/>
                <w:highlight w:val="yellow"/>
              </w:rPr>
            </w:pPr>
          </w:p>
        </w:tc>
      </w:tr>
      <w:tr w:rsidR="005A6D9D" w14:paraId="0E0C813E" w14:textId="77777777" w:rsidTr="005A6D9D">
        <w:tc>
          <w:tcPr>
            <w:tcW w:w="3590" w:type="dxa"/>
          </w:tcPr>
          <w:p w14:paraId="5988B356" w14:textId="3388BA05" w:rsidR="005A6D9D" w:rsidRDefault="005A6D9D" w:rsidP="005A6D9D">
            <w:pPr>
              <w:pStyle w:val="ListParagraph"/>
              <w:numPr>
                <w:ilvl w:val="0"/>
                <w:numId w:val="23"/>
              </w:numPr>
              <w:spacing w:after="0" w:line="240" w:lineRule="auto"/>
            </w:pPr>
            <w:r>
              <w:t xml:space="preserve">Is the building retained </w:t>
            </w:r>
            <w:r w:rsidR="00D85AD0" w:rsidRPr="00D85AD0">
              <w:t xml:space="preserve">for more than </w:t>
            </w:r>
            <w:r w:rsidRPr="00D85AD0">
              <w:t>5years?</w:t>
            </w:r>
          </w:p>
        </w:tc>
        <w:tc>
          <w:tcPr>
            <w:tcW w:w="3361" w:type="dxa"/>
          </w:tcPr>
          <w:p w14:paraId="6C54CE7E" w14:textId="77777777" w:rsidR="005A6D9D" w:rsidRPr="007F6E79" w:rsidRDefault="005A6D9D" w:rsidP="0021666E">
            <w:pPr>
              <w:spacing w:after="0" w:line="240" w:lineRule="auto"/>
              <w:rPr>
                <w:highlight w:val="yellow"/>
              </w:rPr>
            </w:pPr>
          </w:p>
        </w:tc>
        <w:tc>
          <w:tcPr>
            <w:tcW w:w="3237" w:type="dxa"/>
          </w:tcPr>
          <w:p w14:paraId="0C82B954" w14:textId="77777777" w:rsidR="005A6D9D" w:rsidRPr="007F6E79" w:rsidRDefault="005A6D9D" w:rsidP="0021666E">
            <w:pPr>
              <w:spacing w:after="0" w:line="240" w:lineRule="auto"/>
              <w:rPr>
                <w:color w:val="FF0000"/>
                <w:highlight w:val="yellow"/>
              </w:rPr>
            </w:pPr>
          </w:p>
        </w:tc>
      </w:tr>
      <w:tr w:rsidR="005A6D9D" w14:paraId="15396B23" w14:textId="77777777" w:rsidTr="005A6D9D">
        <w:tc>
          <w:tcPr>
            <w:tcW w:w="3590" w:type="dxa"/>
          </w:tcPr>
          <w:p w14:paraId="10C6E412" w14:textId="10549E14" w:rsidR="005A6D9D" w:rsidRDefault="00C1404A" w:rsidP="005A6D9D">
            <w:pPr>
              <w:pStyle w:val="ListParagraph"/>
              <w:numPr>
                <w:ilvl w:val="0"/>
                <w:numId w:val="23"/>
              </w:numPr>
              <w:spacing w:after="0" w:line="240" w:lineRule="auto"/>
            </w:pPr>
            <w:r>
              <w:t>P</w:t>
            </w:r>
            <w:r w:rsidR="005A6D9D">
              <w:t>ublic access?</w:t>
            </w:r>
          </w:p>
        </w:tc>
        <w:tc>
          <w:tcPr>
            <w:tcW w:w="3361" w:type="dxa"/>
          </w:tcPr>
          <w:p w14:paraId="39283106" w14:textId="77777777" w:rsidR="005A6D9D" w:rsidRDefault="005A6D9D" w:rsidP="0021666E">
            <w:pPr>
              <w:spacing w:after="0" w:line="240" w:lineRule="auto"/>
              <w:rPr>
                <w:highlight w:val="yellow"/>
              </w:rPr>
            </w:pPr>
          </w:p>
        </w:tc>
        <w:tc>
          <w:tcPr>
            <w:tcW w:w="3237" w:type="dxa"/>
          </w:tcPr>
          <w:p w14:paraId="55ED8CA5" w14:textId="77777777" w:rsidR="005A6D9D" w:rsidRPr="007F6E79" w:rsidRDefault="005A6D9D" w:rsidP="0021666E">
            <w:pPr>
              <w:spacing w:after="0" w:line="240" w:lineRule="auto"/>
              <w:rPr>
                <w:color w:val="FF0000"/>
                <w:highlight w:val="yellow"/>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3247"/>
      </w:tblGrid>
      <w:tr w:rsidR="00EC5DB9" w:rsidRPr="006860B3" w14:paraId="2BF83BFF" w14:textId="77777777" w:rsidTr="00EC5DB9">
        <w:tc>
          <w:tcPr>
            <w:tcW w:w="6941" w:type="dxa"/>
            <w:tcMar>
              <w:top w:w="0" w:type="dxa"/>
              <w:left w:w="108" w:type="dxa"/>
              <w:bottom w:w="0" w:type="dxa"/>
              <w:right w:w="108" w:type="dxa"/>
            </w:tcMar>
          </w:tcPr>
          <w:p w14:paraId="042D60F3" w14:textId="578C5A37" w:rsidR="00EC5DB9" w:rsidRPr="00CA18D2" w:rsidRDefault="00EC5DB9" w:rsidP="006F4269">
            <w:pPr>
              <w:rPr>
                <w:rFonts w:asciiTheme="minorHAnsi" w:hAnsiTheme="minorHAnsi" w:cstheme="minorHAnsi"/>
                <w:b/>
                <w:bCs/>
                <w:sz w:val="18"/>
                <w:szCs w:val="18"/>
              </w:rPr>
            </w:pPr>
            <w:bookmarkStart w:id="77" w:name="_Toc100307450"/>
            <w:r w:rsidRPr="00CA18D2">
              <w:rPr>
                <w:rFonts w:asciiTheme="minorHAnsi" w:hAnsiTheme="minorHAnsi" w:cstheme="minorHAnsi"/>
                <w:b/>
                <w:bCs/>
                <w:sz w:val="18"/>
                <w:szCs w:val="18"/>
              </w:rPr>
              <w:t>SCORE</w:t>
            </w:r>
          </w:p>
        </w:tc>
        <w:tc>
          <w:tcPr>
            <w:tcW w:w="3247" w:type="dxa"/>
          </w:tcPr>
          <w:p w14:paraId="5BECF177" w14:textId="001F6113" w:rsidR="00EC5DB9" w:rsidRPr="006860B3" w:rsidRDefault="00EC5DB9"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20</w:t>
            </w:r>
          </w:p>
        </w:tc>
      </w:tr>
    </w:tbl>
    <w:p w14:paraId="009BC4DF" w14:textId="0A4806A4" w:rsidR="00D44AA4" w:rsidRDefault="00D44AA4" w:rsidP="00D44AA4">
      <w:pPr>
        <w:pStyle w:val="Heading1"/>
      </w:pPr>
      <w:bookmarkStart w:id="78" w:name="_Toc100564038"/>
      <w:r>
        <w:t xml:space="preserve">Plant </w:t>
      </w:r>
      <w:r w:rsidR="005B05E5">
        <w:t>r</w:t>
      </w:r>
      <w:r>
        <w:t xml:space="preserve">oom - </w:t>
      </w:r>
      <w:r w:rsidR="00663E5D">
        <w:t>s</w:t>
      </w:r>
      <w:r w:rsidRPr="00082B0C">
        <w:t xml:space="preserve">core </w:t>
      </w:r>
      <w:r>
        <w:t>X</w:t>
      </w:r>
      <w:r w:rsidRPr="00082B0C">
        <w:t>/</w:t>
      </w:r>
      <w:r>
        <w:t>9</w:t>
      </w:r>
      <w:bookmarkEnd w:id="77"/>
      <w:bookmarkEnd w:id="78"/>
    </w:p>
    <w:tbl>
      <w:tblPr>
        <w:tblStyle w:val="TableGrid"/>
        <w:tblW w:w="0" w:type="auto"/>
        <w:tblLook w:val="04A0" w:firstRow="1" w:lastRow="0" w:firstColumn="1" w:lastColumn="0" w:noHBand="0" w:noVBand="1"/>
      </w:tblPr>
      <w:tblGrid>
        <w:gridCol w:w="3618"/>
        <w:gridCol w:w="5449"/>
        <w:gridCol w:w="1121"/>
      </w:tblGrid>
      <w:tr w:rsidR="00D44AA4" w14:paraId="597D8067" w14:textId="77777777" w:rsidTr="0021666E">
        <w:tc>
          <w:tcPr>
            <w:tcW w:w="3618" w:type="dxa"/>
          </w:tcPr>
          <w:p w14:paraId="72DC59FA" w14:textId="77777777" w:rsidR="00D44AA4" w:rsidRPr="00334EA7" w:rsidRDefault="00D44AA4" w:rsidP="0021666E">
            <w:pPr>
              <w:spacing w:after="0" w:line="240" w:lineRule="auto"/>
              <w:rPr>
                <w:b/>
                <w:bCs/>
              </w:rPr>
            </w:pPr>
            <w:r w:rsidRPr="00334EA7">
              <w:rPr>
                <w:b/>
                <w:bCs/>
              </w:rPr>
              <w:t>Item</w:t>
            </w:r>
          </w:p>
        </w:tc>
        <w:tc>
          <w:tcPr>
            <w:tcW w:w="5449" w:type="dxa"/>
          </w:tcPr>
          <w:p w14:paraId="0A74CA27" w14:textId="77777777" w:rsidR="00D44AA4" w:rsidRPr="00334EA7" w:rsidRDefault="00D44AA4" w:rsidP="0021666E">
            <w:pPr>
              <w:spacing w:after="0" w:line="240" w:lineRule="auto"/>
              <w:rPr>
                <w:b/>
                <w:bCs/>
              </w:rPr>
            </w:pPr>
            <w:r w:rsidRPr="00334EA7">
              <w:rPr>
                <w:b/>
                <w:bCs/>
              </w:rPr>
              <w:t>Details</w:t>
            </w:r>
          </w:p>
        </w:tc>
        <w:tc>
          <w:tcPr>
            <w:tcW w:w="1121" w:type="dxa"/>
          </w:tcPr>
          <w:p w14:paraId="3D7C02A0" w14:textId="77777777" w:rsidR="00D44AA4" w:rsidRPr="00334EA7" w:rsidRDefault="00D44AA4" w:rsidP="0021666E">
            <w:pPr>
              <w:spacing w:after="0" w:line="240" w:lineRule="auto"/>
              <w:rPr>
                <w:b/>
                <w:bCs/>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D44AA4" w14:paraId="669B508F" w14:textId="77777777" w:rsidTr="0021666E">
        <w:tc>
          <w:tcPr>
            <w:tcW w:w="3618" w:type="dxa"/>
          </w:tcPr>
          <w:p w14:paraId="3EB3C5D0" w14:textId="77777777" w:rsidR="00D44AA4" w:rsidRDefault="00D44AA4" w:rsidP="0021666E">
            <w:pPr>
              <w:pStyle w:val="ListParagraph"/>
              <w:numPr>
                <w:ilvl w:val="0"/>
                <w:numId w:val="26"/>
              </w:numPr>
              <w:spacing w:after="0" w:line="240" w:lineRule="auto"/>
            </w:pPr>
            <w:r>
              <w:t>Are meters and distribution boards easy to locate and labelled?</w:t>
            </w:r>
          </w:p>
        </w:tc>
        <w:tc>
          <w:tcPr>
            <w:tcW w:w="5449" w:type="dxa"/>
          </w:tcPr>
          <w:p w14:paraId="11B8809A" w14:textId="77777777" w:rsidR="00D44AA4" w:rsidRDefault="00D44AA4" w:rsidP="0021666E">
            <w:pPr>
              <w:spacing w:after="0" w:line="240" w:lineRule="auto"/>
            </w:pPr>
            <w:r>
              <w:t>A clearly labelled and arranged plant room is easier to maintain and operate.</w:t>
            </w:r>
          </w:p>
        </w:tc>
        <w:tc>
          <w:tcPr>
            <w:tcW w:w="1121" w:type="dxa"/>
          </w:tcPr>
          <w:p w14:paraId="6E2A44B9" w14:textId="77777777" w:rsidR="00D44AA4" w:rsidRPr="00514CD3" w:rsidRDefault="00D44AA4" w:rsidP="0021666E">
            <w:pPr>
              <w:spacing w:after="0" w:line="240" w:lineRule="auto"/>
              <w:rPr>
                <w:color w:val="FF0000"/>
              </w:rPr>
            </w:pPr>
          </w:p>
        </w:tc>
      </w:tr>
      <w:tr w:rsidR="00D44AA4" w14:paraId="36985B94" w14:textId="77777777" w:rsidTr="0021666E">
        <w:tc>
          <w:tcPr>
            <w:tcW w:w="3618" w:type="dxa"/>
          </w:tcPr>
          <w:p w14:paraId="6F6E78C1" w14:textId="77777777" w:rsidR="00D44AA4" w:rsidRDefault="00D44AA4" w:rsidP="0021666E">
            <w:pPr>
              <w:pStyle w:val="ListParagraph"/>
              <w:numPr>
                <w:ilvl w:val="0"/>
                <w:numId w:val="26"/>
              </w:numPr>
              <w:spacing w:after="0" w:line="240" w:lineRule="auto"/>
            </w:pPr>
            <w:r>
              <w:t>Is the plant room temperature low or cool?</w:t>
            </w:r>
          </w:p>
        </w:tc>
        <w:tc>
          <w:tcPr>
            <w:tcW w:w="5449" w:type="dxa"/>
          </w:tcPr>
          <w:p w14:paraId="7C1B7926" w14:textId="77777777" w:rsidR="00D44AA4" w:rsidRDefault="00D44AA4" w:rsidP="0021666E">
            <w:pPr>
              <w:spacing w:after="0" w:line="240" w:lineRule="auto"/>
            </w:pPr>
            <w:r>
              <w:t>A warm plant room is not good – means heat is being wasted and pipework isn’t insulated.</w:t>
            </w:r>
          </w:p>
        </w:tc>
        <w:tc>
          <w:tcPr>
            <w:tcW w:w="1121" w:type="dxa"/>
          </w:tcPr>
          <w:p w14:paraId="45039C84" w14:textId="77777777" w:rsidR="00D44AA4" w:rsidRPr="00514CD3" w:rsidRDefault="00D44AA4" w:rsidP="0021666E">
            <w:pPr>
              <w:spacing w:after="0" w:line="240" w:lineRule="auto"/>
              <w:rPr>
                <w:color w:val="00B050"/>
              </w:rPr>
            </w:pPr>
          </w:p>
        </w:tc>
      </w:tr>
      <w:tr w:rsidR="00D44AA4" w14:paraId="64734A52" w14:textId="77777777" w:rsidTr="0021666E">
        <w:tc>
          <w:tcPr>
            <w:tcW w:w="3618" w:type="dxa"/>
          </w:tcPr>
          <w:p w14:paraId="0DFE1EA0" w14:textId="77777777" w:rsidR="00D44AA4" w:rsidRDefault="00D44AA4" w:rsidP="0021666E">
            <w:pPr>
              <w:pStyle w:val="ListParagraph"/>
              <w:numPr>
                <w:ilvl w:val="0"/>
                <w:numId w:val="26"/>
              </w:numPr>
              <w:spacing w:after="0" w:line="240" w:lineRule="auto"/>
            </w:pPr>
            <w:r>
              <w:t>Are heating and cooling control systems clearly labelled and integrated?</w:t>
            </w:r>
          </w:p>
        </w:tc>
        <w:tc>
          <w:tcPr>
            <w:tcW w:w="5449" w:type="dxa"/>
          </w:tcPr>
          <w:p w14:paraId="68E99C24" w14:textId="77777777" w:rsidR="00D44AA4" w:rsidRDefault="00D44AA4" w:rsidP="0021666E">
            <w:pPr>
              <w:spacing w:after="0" w:line="240" w:lineRule="auto"/>
            </w:pPr>
            <w:r>
              <w:t>If linked it ensures heating not on at the same time as cooling. Also heat recovery can be employed.</w:t>
            </w:r>
          </w:p>
        </w:tc>
        <w:tc>
          <w:tcPr>
            <w:tcW w:w="1121" w:type="dxa"/>
          </w:tcPr>
          <w:p w14:paraId="6517FDDF" w14:textId="77777777" w:rsidR="00D44AA4" w:rsidRPr="00514CD3" w:rsidRDefault="00D44AA4" w:rsidP="0021666E">
            <w:pPr>
              <w:spacing w:after="0" w:line="240" w:lineRule="auto"/>
              <w:rPr>
                <w:color w:val="00B050"/>
              </w:rPr>
            </w:pPr>
          </w:p>
        </w:tc>
      </w:tr>
      <w:tr w:rsidR="00D44AA4" w14:paraId="68CF23E4" w14:textId="77777777" w:rsidTr="0021666E">
        <w:tc>
          <w:tcPr>
            <w:tcW w:w="3618" w:type="dxa"/>
          </w:tcPr>
          <w:p w14:paraId="35F724B9" w14:textId="77777777" w:rsidR="00D44AA4" w:rsidRPr="00B27B65" w:rsidRDefault="00D44AA4" w:rsidP="0021666E">
            <w:pPr>
              <w:pStyle w:val="ListParagraph"/>
              <w:numPr>
                <w:ilvl w:val="0"/>
                <w:numId w:val="26"/>
              </w:numPr>
              <w:spacing w:after="0" w:line="240" w:lineRule="auto"/>
            </w:pPr>
            <w:r>
              <w:t>Is BMS/BEMS installed?</w:t>
            </w:r>
          </w:p>
        </w:tc>
        <w:tc>
          <w:tcPr>
            <w:tcW w:w="5449" w:type="dxa"/>
          </w:tcPr>
          <w:p w14:paraId="6548AD7D" w14:textId="77777777" w:rsidR="00D44AA4" w:rsidRDefault="00D44AA4" w:rsidP="0021666E">
            <w:pPr>
              <w:spacing w:after="0" w:line="240" w:lineRule="auto"/>
            </w:pPr>
            <w:r>
              <w:t>Building (Energy) Management System</w:t>
            </w:r>
          </w:p>
        </w:tc>
        <w:tc>
          <w:tcPr>
            <w:tcW w:w="1121" w:type="dxa"/>
          </w:tcPr>
          <w:p w14:paraId="30347DE9" w14:textId="77777777" w:rsidR="00D44AA4" w:rsidRPr="00514CD3" w:rsidRDefault="00D44AA4" w:rsidP="0021666E">
            <w:pPr>
              <w:spacing w:after="0" w:line="240" w:lineRule="auto"/>
              <w:rPr>
                <w:color w:val="00B050"/>
              </w:rPr>
            </w:pPr>
          </w:p>
        </w:tc>
      </w:tr>
      <w:tr w:rsidR="00D44AA4" w14:paraId="49DC8592" w14:textId="77777777" w:rsidTr="0021666E">
        <w:tc>
          <w:tcPr>
            <w:tcW w:w="3618" w:type="dxa"/>
          </w:tcPr>
          <w:p w14:paraId="6DA0D045" w14:textId="77777777" w:rsidR="00D44AA4" w:rsidRDefault="00D44AA4" w:rsidP="0021666E">
            <w:pPr>
              <w:pStyle w:val="ListParagraph"/>
              <w:numPr>
                <w:ilvl w:val="0"/>
                <w:numId w:val="26"/>
              </w:numPr>
              <w:spacing w:after="0" w:line="240" w:lineRule="auto"/>
            </w:pPr>
            <w:r>
              <w:t>Weather compensation?</w:t>
            </w:r>
          </w:p>
        </w:tc>
        <w:tc>
          <w:tcPr>
            <w:tcW w:w="5449" w:type="dxa"/>
          </w:tcPr>
          <w:p w14:paraId="4D62DD3A" w14:textId="77777777" w:rsidR="00D44AA4" w:rsidRDefault="00D44AA4" w:rsidP="0021666E">
            <w:pPr>
              <w:spacing w:after="0" w:line="240" w:lineRule="auto"/>
            </w:pPr>
            <w:r>
              <w:t>Helps a lot in sporadic weather/seasons</w:t>
            </w:r>
          </w:p>
        </w:tc>
        <w:tc>
          <w:tcPr>
            <w:tcW w:w="1121" w:type="dxa"/>
          </w:tcPr>
          <w:p w14:paraId="64CDE524" w14:textId="77777777" w:rsidR="00D44AA4" w:rsidRPr="00514CD3" w:rsidRDefault="00D44AA4" w:rsidP="0021666E">
            <w:pPr>
              <w:spacing w:after="0" w:line="240" w:lineRule="auto"/>
              <w:rPr>
                <w:color w:val="00B050"/>
              </w:rPr>
            </w:pPr>
          </w:p>
        </w:tc>
      </w:tr>
      <w:tr w:rsidR="00D44AA4" w14:paraId="14C65C32" w14:textId="77777777" w:rsidTr="0021666E">
        <w:tc>
          <w:tcPr>
            <w:tcW w:w="3618" w:type="dxa"/>
          </w:tcPr>
          <w:p w14:paraId="2BFD16AB" w14:textId="77777777" w:rsidR="00D44AA4" w:rsidRDefault="00D44AA4" w:rsidP="0021666E">
            <w:pPr>
              <w:pStyle w:val="ListParagraph"/>
              <w:numPr>
                <w:ilvl w:val="0"/>
                <w:numId w:val="26"/>
              </w:numPr>
              <w:spacing w:after="0" w:line="240" w:lineRule="auto"/>
            </w:pPr>
            <w:r>
              <w:t>Seasonal controls set?</w:t>
            </w:r>
          </w:p>
        </w:tc>
        <w:tc>
          <w:tcPr>
            <w:tcW w:w="5449" w:type="dxa"/>
          </w:tcPr>
          <w:p w14:paraId="275B75CA" w14:textId="77777777" w:rsidR="00D44AA4" w:rsidRDefault="00D44AA4" w:rsidP="0021666E">
            <w:pPr>
              <w:spacing w:after="0" w:line="240" w:lineRule="auto"/>
            </w:pPr>
            <w:r>
              <w:t>Set spring / autumn changeover for old systems</w:t>
            </w:r>
          </w:p>
        </w:tc>
        <w:tc>
          <w:tcPr>
            <w:tcW w:w="1121" w:type="dxa"/>
          </w:tcPr>
          <w:p w14:paraId="7AC28DC9" w14:textId="77777777" w:rsidR="00D44AA4" w:rsidRPr="00514CD3" w:rsidRDefault="00D44AA4" w:rsidP="0021666E">
            <w:pPr>
              <w:spacing w:after="0" w:line="240" w:lineRule="auto"/>
              <w:rPr>
                <w:color w:val="FF0000"/>
              </w:rPr>
            </w:pPr>
          </w:p>
        </w:tc>
      </w:tr>
      <w:tr w:rsidR="00D44AA4" w14:paraId="3EADDACA" w14:textId="77777777" w:rsidTr="0021666E">
        <w:tc>
          <w:tcPr>
            <w:tcW w:w="3618" w:type="dxa"/>
          </w:tcPr>
          <w:p w14:paraId="18CBAD87" w14:textId="77777777" w:rsidR="00D44AA4" w:rsidRDefault="00D44AA4" w:rsidP="0021666E">
            <w:pPr>
              <w:pStyle w:val="ListParagraph"/>
              <w:numPr>
                <w:ilvl w:val="0"/>
                <w:numId w:val="26"/>
              </w:numPr>
              <w:spacing w:after="0" w:line="240" w:lineRule="auto"/>
            </w:pPr>
            <w:r>
              <w:t>Is efficiency &gt; 90%</w:t>
            </w:r>
          </w:p>
        </w:tc>
        <w:tc>
          <w:tcPr>
            <w:tcW w:w="5449" w:type="dxa"/>
          </w:tcPr>
          <w:p w14:paraId="58CCD2D5" w14:textId="77777777" w:rsidR="00D44AA4" w:rsidRDefault="00D44AA4" w:rsidP="0021666E">
            <w:pPr>
              <w:spacing w:after="0" w:line="240" w:lineRule="auto"/>
            </w:pPr>
            <w:r>
              <w:t>Condensing boilers ratings</w:t>
            </w:r>
          </w:p>
        </w:tc>
        <w:tc>
          <w:tcPr>
            <w:tcW w:w="1121" w:type="dxa"/>
          </w:tcPr>
          <w:p w14:paraId="44C11776" w14:textId="77777777" w:rsidR="00D44AA4" w:rsidRPr="00514CD3" w:rsidRDefault="00D44AA4" w:rsidP="0021666E">
            <w:pPr>
              <w:spacing w:after="0" w:line="240" w:lineRule="auto"/>
              <w:rPr>
                <w:color w:val="FF0000"/>
              </w:rPr>
            </w:pPr>
          </w:p>
        </w:tc>
      </w:tr>
      <w:tr w:rsidR="00D44AA4" w14:paraId="7744EB8E" w14:textId="77777777" w:rsidTr="0021666E">
        <w:tc>
          <w:tcPr>
            <w:tcW w:w="3618" w:type="dxa"/>
          </w:tcPr>
          <w:p w14:paraId="2EAF57D1" w14:textId="77777777" w:rsidR="00D44AA4" w:rsidRDefault="00D44AA4" w:rsidP="0021666E">
            <w:pPr>
              <w:pStyle w:val="ListParagraph"/>
              <w:numPr>
                <w:ilvl w:val="0"/>
                <w:numId w:val="26"/>
              </w:numPr>
              <w:spacing w:after="0" w:line="240" w:lineRule="auto"/>
            </w:pPr>
            <w:r>
              <w:t>Maintenance to date?</w:t>
            </w:r>
          </w:p>
        </w:tc>
        <w:tc>
          <w:tcPr>
            <w:tcW w:w="5449" w:type="dxa"/>
          </w:tcPr>
          <w:p w14:paraId="17C8BE00" w14:textId="77777777" w:rsidR="00D44AA4" w:rsidRDefault="00D44AA4" w:rsidP="0021666E">
            <w:pPr>
              <w:spacing w:after="0" w:line="240" w:lineRule="auto"/>
            </w:pPr>
            <w:r>
              <w:t>Annual inspection/maintenance</w:t>
            </w:r>
          </w:p>
        </w:tc>
        <w:tc>
          <w:tcPr>
            <w:tcW w:w="1121" w:type="dxa"/>
          </w:tcPr>
          <w:p w14:paraId="0B2DCE02" w14:textId="77777777" w:rsidR="00D44AA4" w:rsidRPr="00514CD3" w:rsidRDefault="00D44AA4" w:rsidP="0021666E">
            <w:pPr>
              <w:spacing w:after="0" w:line="240" w:lineRule="auto"/>
              <w:rPr>
                <w:color w:val="FF0000"/>
              </w:rPr>
            </w:pPr>
          </w:p>
        </w:tc>
      </w:tr>
      <w:tr w:rsidR="00D44AA4" w14:paraId="418C4935" w14:textId="77777777" w:rsidTr="0021666E">
        <w:tc>
          <w:tcPr>
            <w:tcW w:w="3618" w:type="dxa"/>
          </w:tcPr>
          <w:p w14:paraId="2A0D95B5" w14:textId="77777777" w:rsidR="00D44AA4" w:rsidRDefault="00D44AA4" w:rsidP="0021666E">
            <w:pPr>
              <w:pStyle w:val="ListParagraph"/>
              <w:numPr>
                <w:ilvl w:val="0"/>
                <w:numId w:val="26"/>
              </w:numPr>
              <w:spacing w:after="0" w:line="240" w:lineRule="auto"/>
            </w:pPr>
            <w:r>
              <w:t>Is plant room clean/tidy?</w:t>
            </w:r>
          </w:p>
        </w:tc>
        <w:tc>
          <w:tcPr>
            <w:tcW w:w="5449" w:type="dxa"/>
          </w:tcPr>
          <w:p w14:paraId="6635029D" w14:textId="77777777" w:rsidR="00D44AA4" w:rsidRDefault="00D44AA4" w:rsidP="0021666E">
            <w:pPr>
              <w:spacing w:after="0" w:line="240" w:lineRule="auto"/>
            </w:pPr>
            <w:r>
              <w:t>Not used to store items and vents clear etc.</w:t>
            </w:r>
          </w:p>
        </w:tc>
        <w:tc>
          <w:tcPr>
            <w:tcW w:w="1121" w:type="dxa"/>
          </w:tcPr>
          <w:p w14:paraId="1AB23447" w14:textId="77777777" w:rsidR="00D44AA4" w:rsidRPr="00514CD3" w:rsidRDefault="00D44AA4" w:rsidP="0021666E">
            <w:pPr>
              <w:spacing w:after="0" w:line="240" w:lineRule="auto"/>
              <w:rPr>
                <w:color w:val="FF000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7"/>
        <w:gridCol w:w="1121"/>
      </w:tblGrid>
      <w:tr w:rsidR="00EC5DB9" w:rsidRPr="006860B3" w14:paraId="6682BD13" w14:textId="77777777" w:rsidTr="00EC5DB9">
        <w:tc>
          <w:tcPr>
            <w:tcW w:w="9067" w:type="dxa"/>
            <w:tcMar>
              <w:top w:w="0" w:type="dxa"/>
              <w:left w:w="108" w:type="dxa"/>
              <w:bottom w:w="0" w:type="dxa"/>
              <w:right w:w="108" w:type="dxa"/>
            </w:tcMar>
          </w:tcPr>
          <w:p w14:paraId="5E1BD040" w14:textId="3E6DDA61" w:rsidR="00EC5DB9" w:rsidRPr="00CA18D2" w:rsidRDefault="00EC5DB9" w:rsidP="006F4269">
            <w:pPr>
              <w:rPr>
                <w:rFonts w:asciiTheme="minorHAnsi" w:hAnsiTheme="minorHAnsi" w:cstheme="minorHAnsi"/>
                <w:b/>
                <w:bCs/>
                <w:sz w:val="18"/>
                <w:szCs w:val="18"/>
              </w:rPr>
            </w:pPr>
            <w:bookmarkStart w:id="79" w:name="_Toc100307451"/>
            <w:bookmarkEnd w:id="63"/>
            <w:r w:rsidRPr="00CA18D2">
              <w:rPr>
                <w:rFonts w:asciiTheme="minorHAnsi" w:hAnsiTheme="minorHAnsi" w:cstheme="minorHAnsi"/>
                <w:b/>
                <w:bCs/>
                <w:sz w:val="18"/>
                <w:szCs w:val="18"/>
              </w:rPr>
              <w:t>SCORE</w:t>
            </w:r>
          </w:p>
        </w:tc>
        <w:tc>
          <w:tcPr>
            <w:tcW w:w="1121" w:type="dxa"/>
          </w:tcPr>
          <w:p w14:paraId="6C1115EB" w14:textId="7F51E78F" w:rsidR="00EC5DB9" w:rsidRPr="006860B3" w:rsidRDefault="00EC5DB9"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9</w:t>
            </w:r>
          </w:p>
        </w:tc>
      </w:tr>
    </w:tbl>
    <w:p w14:paraId="1FFB7093" w14:textId="77777777" w:rsidR="00AB402D" w:rsidRDefault="00AB402D" w:rsidP="00AB402D">
      <w:pPr>
        <w:pStyle w:val="Heading1"/>
      </w:pPr>
      <w:bookmarkStart w:id="80" w:name="_Toc100564039"/>
      <w:r>
        <w:t>General comments – site walk around</w:t>
      </w:r>
      <w:bookmarkEnd w:id="79"/>
      <w:bookmarkEnd w:id="80"/>
    </w:p>
    <w:p w14:paraId="0C1A7EF6" w14:textId="77777777" w:rsidR="00AB402D" w:rsidRPr="00A70914" w:rsidRDefault="00AB402D" w:rsidP="00AB402D"/>
    <w:tbl>
      <w:tblPr>
        <w:tblStyle w:val="TableGrid"/>
        <w:tblW w:w="0" w:type="auto"/>
        <w:tblLook w:val="04A0" w:firstRow="1" w:lastRow="0" w:firstColumn="1" w:lastColumn="0" w:noHBand="0" w:noVBand="1"/>
      </w:tblPr>
      <w:tblGrid>
        <w:gridCol w:w="3618"/>
        <w:gridCol w:w="5449"/>
      </w:tblGrid>
      <w:tr w:rsidR="00AB402D" w:rsidRPr="00514CD3" w14:paraId="77EA6E39" w14:textId="77777777" w:rsidTr="0021666E">
        <w:tc>
          <w:tcPr>
            <w:tcW w:w="3618" w:type="dxa"/>
          </w:tcPr>
          <w:p w14:paraId="6F8568C0" w14:textId="77777777" w:rsidR="00AB402D" w:rsidRPr="008E49CD" w:rsidRDefault="00AB402D" w:rsidP="0021666E">
            <w:pPr>
              <w:spacing w:after="0" w:line="240" w:lineRule="auto"/>
              <w:rPr>
                <w:b/>
                <w:bCs/>
              </w:rPr>
            </w:pPr>
            <w:r w:rsidRPr="008E49CD">
              <w:rPr>
                <w:b/>
                <w:bCs/>
              </w:rPr>
              <w:t>Category</w:t>
            </w:r>
          </w:p>
          <w:p w14:paraId="6C106F3B" w14:textId="77777777" w:rsidR="00AB402D" w:rsidRPr="008E49CD" w:rsidRDefault="00AB402D" w:rsidP="0021666E">
            <w:pPr>
              <w:spacing w:after="0" w:line="240" w:lineRule="auto"/>
              <w:rPr>
                <w:b/>
                <w:bCs/>
              </w:rPr>
            </w:pPr>
          </w:p>
        </w:tc>
        <w:tc>
          <w:tcPr>
            <w:tcW w:w="5449" w:type="dxa"/>
          </w:tcPr>
          <w:p w14:paraId="4D881069" w14:textId="77777777" w:rsidR="00AB402D" w:rsidRPr="008E49CD" w:rsidRDefault="00AB402D" w:rsidP="0021666E">
            <w:pPr>
              <w:spacing w:after="0" w:line="240" w:lineRule="auto"/>
              <w:rPr>
                <w:b/>
                <w:bCs/>
                <w:sz w:val="22"/>
                <w:szCs w:val="24"/>
              </w:rPr>
            </w:pPr>
            <w:r w:rsidRPr="008E49CD">
              <w:rPr>
                <w:b/>
                <w:bCs/>
                <w:sz w:val="22"/>
                <w:szCs w:val="24"/>
              </w:rPr>
              <w:t>Comments</w:t>
            </w:r>
          </w:p>
        </w:tc>
      </w:tr>
      <w:tr w:rsidR="00AB402D" w:rsidRPr="00514CD3" w14:paraId="5BC378C5" w14:textId="77777777" w:rsidTr="0021666E">
        <w:tc>
          <w:tcPr>
            <w:tcW w:w="3618" w:type="dxa"/>
          </w:tcPr>
          <w:p w14:paraId="779377FD" w14:textId="77777777" w:rsidR="00AB402D" w:rsidRDefault="00AB402D" w:rsidP="0021666E">
            <w:pPr>
              <w:pStyle w:val="ListParagraph"/>
              <w:numPr>
                <w:ilvl w:val="0"/>
                <w:numId w:val="27"/>
              </w:numPr>
              <w:spacing w:after="0" w:line="240" w:lineRule="auto"/>
            </w:pPr>
            <w:r>
              <w:t>Building age and fabric</w:t>
            </w:r>
          </w:p>
          <w:p w14:paraId="6F6F2BB4" w14:textId="77777777" w:rsidR="00AB402D" w:rsidRDefault="00AB402D" w:rsidP="0021666E">
            <w:pPr>
              <w:spacing w:after="0" w:line="240" w:lineRule="auto"/>
            </w:pPr>
          </w:p>
          <w:p w14:paraId="16EC8FE7" w14:textId="77777777" w:rsidR="00AB402D" w:rsidRDefault="00AB402D" w:rsidP="0021666E">
            <w:pPr>
              <w:spacing w:after="0" w:line="240" w:lineRule="auto"/>
            </w:pPr>
          </w:p>
        </w:tc>
        <w:tc>
          <w:tcPr>
            <w:tcW w:w="5449" w:type="dxa"/>
          </w:tcPr>
          <w:p w14:paraId="0C595FF9" w14:textId="77777777" w:rsidR="00AB402D" w:rsidRPr="00B5293E" w:rsidRDefault="00AB402D" w:rsidP="0021666E">
            <w:pPr>
              <w:spacing w:after="0" w:line="240" w:lineRule="auto"/>
              <w:rPr>
                <w:sz w:val="22"/>
                <w:szCs w:val="24"/>
              </w:rPr>
            </w:pPr>
          </w:p>
        </w:tc>
      </w:tr>
      <w:tr w:rsidR="00AB402D" w:rsidRPr="00514CD3" w14:paraId="5A69FEF3" w14:textId="77777777" w:rsidTr="0021666E">
        <w:tc>
          <w:tcPr>
            <w:tcW w:w="3618" w:type="dxa"/>
          </w:tcPr>
          <w:p w14:paraId="74FD08F0" w14:textId="77777777" w:rsidR="00AB402D" w:rsidRDefault="00AB402D" w:rsidP="0021666E">
            <w:pPr>
              <w:pStyle w:val="ListParagraph"/>
              <w:numPr>
                <w:ilvl w:val="0"/>
                <w:numId w:val="27"/>
              </w:numPr>
              <w:spacing w:after="0" w:line="240" w:lineRule="auto"/>
            </w:pPr>
            <w:r>
              <w:t>Roof /condition</w:t>
            </w:r>
          </w:p>
          <w:p w14:paraId="2A4CC431" w14:textId="77777777" w:rsidR="00AB402D" w:rsidRDefault="00AB402D" w:rsidP="0021666E">
            <w:pPr>
              <w:spacing w:after="0" w:line="240" w:lineRule="auto"/>
            </w:pPr>
          </w:p>
          <w:p w14:paraId="5E0F5FF2" w14:textId="77777777" w:rsidR="00AB402D" w:rsidRDefault="00AB402D" w:rsidP="0021666E">
            <w:pPr>
              <w:spacing w:after="0" w:line="240" w:lineRule="auto"/>
            </w:pPr>
          </w:p>
        </w:tc>
        <w:tc>
          <w:tcPr>
            <w:tcW w:w="5449" w:type="dxa"/>
          </w:tcPr>
          <w:p w14:paraId="0EE0A015" w14:textId="77777777" w:rsidR="00AB402D" w:rsidRPr="00B5293E" w:rsidRDefault="00AB402D" w:rsidP="0021666E">
            <w:pPr>
              <w:spacing w:after="0" w:line="240" w:lineRule="auto"/>
              <w:rPr>
                <w:sz w:val="22"/>
                <w:szCs w:val="24"/>
              </w:rPr>
            </w:pPr>
          </w:p>
        </w:tc>
      </w:tr>
      <w:tr w:rsidR="00AB402D" w:rsidRPr="00514CD3" w14:paraId="1EE9C9C8" w14:textId="77777777" w:rsidTr="0021666E">
        <w:tc>
          <w:tcPr>
            <w:tcW w:w="3618" w:type="dxa"/>
          </w:tcPr>
          <w:p w14:paraId="2F668865" w14:textId="77777777" w:rsidR="00AB402D" w:rsidRDefault="00AB402D" w:rsidP="0021666E">
            <w:pPr>
              <w:pStyle w:val="ListParagraph"/>
              <w:numPr>
                <w:ilvl w:val="0"/>
                <w:numId w:val="27"/>
              </w:numPr>
              <w:spacing w:after="0" w:line="240" w:lineRule="auto"/>
            </w:pPr>
            <w:r>
              <w:t>Building condition</w:t>
            </w:r>
          </w:p>
          <w:p w14:paraId="0B8B558C" w14:textId="77777777" w:rsidR="00AB402D" w:rsidRDefault="00AB402D" w:rsidP="0021666E">
            <w:pPr>
              <w:pStyle w:val="ListParagraph"/>
              <w:spacing w:after="0" w:line="240" w:lineRule="auto"/>
            </w:pPr>
          </w:p>
          <w:p w14:paraId="7B5DA0F1" w14:textId="77777777" w:rsidR="00AB402D" w:rsidRDefault="00AB402D" w:rsidP="0021666E">
            <w:pPr>
              <w:pStyle w:val="ListParagraph"/>
              <w:spacing w:after="0" w:line="240" w:lineRule="auto"/>
            </w:pPr>
          </w:p>
        </w:tc>
        <w:tc>
          <w:tcPr>
            <w:tcW w:w="5449" w:type="dxa"/>
          </w:tcPr>
          <w:p w14:paraId="51F42986" w14:textId="77777777" w:rsidR="00AB402D" w:rsidRPr="00B5293E" w:rsidRDefault="00AB402D" w:rsidP="0021666E">
            <w:pPr>
              <w:spacing w:after="0" w:line="240" w:lineRule="auto"/>
              <w:rPr>
                <w:sz w:val="22"/>
                <w:szCs w:val="24"/>
              </w:rPr>
            </w:pPr>
          </w:p>
        </w:tc>
      </w:tr>
      <w:tr w:rsidR="00AB402D" w:rsidRPr="00514CD3" w14:paraId="78A2794B" w14:textId="77777777" w:rsidTr="0021666E">
        <w:tc>
          <w:tcPr>
            <w:tcW w:w="3618" w:type="dxa"/>
          </w:tcPr>
          <w:p w14:paraId="09EEB7CE" w14:textId="77777777" w:rsidR="00AB402D" w:rsidRDefault="00AB402D" w:rsidP="0021666E">
            <w:pPr>
              <w:pStyle w:val="ListParagraph"/>
              <w:numPr>
                <w:ilvl w:val="0"/>
                <w:numId w:val="27"/>
              </w:numPr>
              <w:spacing w:after="0" w:line="240" w:lineRule="auto"/>
            </w:pPr>
            <w:r>
              <w:t>Heating controls</w:t>
            </w:r>
          </w:p>
          <w:p w14:paraId="260E0B84" w14:textId="77777777" w:rsidR="00AB402D" w:rsidRDefault="00AB402D" w:rsidP="0021666E">
            <w:pPr>
              <w:spacing w:after="0" w:line="240" w:lineRule="auto"/>
            </w:pPr>
          </w:p>
          <w:p w14:paraId="03DC8AD8" w14:textId="77777777" w:rsidR="00AB402D" w:rsidRDefault="00AB402D" w:rsidP="0021666E">
            <w:pPr>
              <w:spacing w:after="0" w:line="240" w:lineRule="auto"/>
            </w:pPr>
          </w:p>
        </w:tc>
        <w:tc>
          <w:tcPr>
            <w:tcW w:w="5449" w:type="dxa"/>
          </w:tcPr>
          <w:p w14:paraId="3EC72350" w14:textId="77777777" w:rsidR="00AB402D" w:rsidRPr="00B5293E" w:rsidRDefault="00AB402D" w:rsidP="0021666E">
            <w:pPr>
              <w:spacing w:after="0" w:line="240" w:lineRule="auto"/>
              <w:rPr>
                <w:sz w:val="22"/>
                <w:szCs w:val="24"/>
              </w:rPr>
            </w:pPr>
          </w:p>
        </w:tc>
      </w:tr>
      <w:tr w:rsidR="00AB402D" w:rsidRPr="00514CD3" w14:paraId="4389289C" w14:textId="77777777" w:rsidTr="0021666E">
        <w:tc>
          <w:tcPr>
            <w:tcW w:w="3618" w:type="dxa"/>
          </w:tcPr>
          <w:p w14:paraId="0C142C28" w14:textId="77777777" w:rsidR="00AB402D" w:rsidRDefault="00AB402D" w:rsidP="0021666E">
            <w:pPr>
              <w:pStyle w:val="ListParagraph"/>
              <w:numPr>
                <w:ilvl w:val="0"/>
                <w:numId w:val="27"/>
              </w:numPr>
              <w:spacing w:after="0" w:line="240" w:lineRule="auto"/>
            </w:pPr>
            <w:r>
              <w:t>Radiators / emitters</w:t>
            </w:r>
          </w:p>
          <w:p w14:paraId="7CEEC262" w14:textId="77777777" w:rsidR="00AB402D" w:rsidRDefault="00AB402D" w:rsidP="0021666E">
            <w:pPr>
              <w:spacing w:after="0" w:line="240" w:lineRule="auto"/>
            </w:pPr>
          </w:p>
          <w:p w14:paraId="6EA43138" w14:textId="77777777" w:rsidR="00AB402D" w:rsidRDefault="00AB402D" w:rsidP="0021666E">
            <w:pPr>
              <w:spacing w:after="0" w:line="240" w:lineRule="auto"/>
            </w:pPr>
          </w:p>
        </w:tc>
        <w:tc>
          <w:tcPr>
            <w:tcW w:w="5449" w:type="dxa"/>
          </w:tcPr>
          <w:p w14:paraId="2C0128DB" w14:textId="77777777" w:rsidR="00AB402D" w:rsidRPr="00B5293E" w:rsidRDefault="00AB402D" w:rsidP="0021666E">
            <w:pPr>
              <w:spacing w:after="0" w:line="240" w:lineRule="auto"/>
              <w:rPr>
                <w:sz w:val="22"/>
                <w:szCs w:val="24"/>
              </w:rPr>
            </w:pPr>
          </w:p>
        </w:tc>
      </w:tr>
      <w:tr w:rsidR="00AB402D" w:rsidRPr="00514CD3" w14:paraId="2F3719AB" w14:textId="77777777" w:rsidTr="0021666E">
        <w:tc>
          <w:tcPr>
            <w:tcW w:w="3618" w:type="dxa"/>
          </w:tcPr>
          <w:p w14:paraId="7FE7B459" w14:textId="77777777" w:rsidR="00AB402D" w:rsidRDefault="00AB402D" w:rsidP="0021666E">
            <w:pPr>
              <w:pStyle w:val="ListParagraph"/>
              <w:numPr>
                <w:ilvl w:val="0"/>
                <w:numId w:val="27"/>
              </w:numPr>
              <w:spacing w:after="0" w:line="240" w:lineRule="auto"/>
            </w:pPr>
            <w:r>
              <w:t>Office space</w:t>
            </w:r>
          </w:p>
          <w:p w14:paraId="76FEA5B4" w14:textId="77777777" w:rsidR="00AB402D" w:rsidRDefault="00AB402D" w:rsidP="0021666E">
            <w:pPr>
              <w:spacing w:after="0" w:line="240" w:lineRule="auto"/>
            </w:pPr>
          </w:p>
          <w:p w14:paraId="2227CF79" w14:textId="77777777" w:rsidR="00AB402D" w:rsidRDefault="00AB402D" w:rsidP="0021666E">
            <w:pPr>
              <w:spacing w:after="0" w:line="240" w:lineRule="auto"/>
            </w:pPr>
          </w:p>
        </w:tc>
        <w:tc>
          <w:tcPr>
            <w:tcW w:w="5449" w:type="dxa"/>
          </w:tcPr>
          <w:p w14:paraId="6C4F09C7" w14:textId="77777777" w:rsidR="00AB402D" w:rsidRPr="00B5293E" w:rsidRDefault="00AB402D" w:rsidP="0021666E">
            <w:pPr>
              <w:spacing w:after="0" w:line="240" w:lineRule="auto"/>
              <w:rPr>
                <w:sz w:val="22"/>
                <w:szCs w:val="24"/>
              </w:rPr>
            </w:pPr>
          </w:p>
        </w:tc>
      </w:tr>
      <w:tr w:rsidR="00AB402D" w:rsidRPr="00514CD3" w14:paraId="501261CC" w14:textId="77777777" w:rsidTr="0021666E">
        <w:tc>
          <w:tcPr>
            <w:tcW w:w="3618" w:type="dxa"/>
          </w:tcPr>
          <w:p w14:paraId="6FE0910E" w14:textId="77777777" w:rsidR="00AB402D" w:rsidRDefault="00AB402D" w:rsidP="0021666E">
            <w:pPr>
              <w:pStyle w:val="ListParagraph"/>
              <w:numPr>
                <w:ilvl w:val="0"/>
                <w:numId w:val="27"/>
              </w:numPr>
              <w:spacing w:after="0" w:line="240" w:lineRule="auto"/>
            </w:pPr>
            <w:r>
              <w:t>Public space and access</w:t>
            </w:r>
          </w:p>
          <w:p w14:paraId="1529C16C" w14:textId="77777777" w:rsidR="00AB402D" w:rsidRDefault="00AB402D" w:rsidP="0021666E">
            <w:pPr>
              <w:spacing w:after="0" w:line="240" w:lineRule="auto"/>
            </w:pPr>
          </w:p>
          <w:p w14:paraId="7DEDFF1B" w14:textId="77777777" w:rsidR="00AB402D" w:rsidRDefault="00AB402D" w:rsidP="0021666E">
            <w:pPr>
              <w:spacing w:after="0" w:line="240" w:lineRule="auto"/>
            </w:pPr>
          </w:p>
        </w:tc>
        <w:tc>
          <w:tcPr>
            <w:tcW w:w="5449" w:type="dxa"/>
          </w:tcPr>
          <w:p w14:paraId="2E60BBD3" w14:textId="77777777" w:rsidR="00AB402D" w:rsidRPr="00B5293E" w:rsidRDefault="00AB402D" w:rsidP="0021666E">
            <w:pPr>
              <w:spacing w:after="0" w:line="240" w:lineRule="auto"/>
              <w:rPr>
                <w:sz w:val="22"/>
                <w:szCs w:val="24"/>
              </w:rPr>
            </w:pPr>
          </w:p>
        </w:tc>
      </w:tr>
      <w:tr w:rsidR="00AB402D" w:rsidRPr="00514CD3" w14:paraId="47F4D9A8" w14:textId="77777777" w:rsidTr="0021666E">
        <w:tc>
          <w:tcPr>
            <w:tcW w:w="3618" w:type="dxa"/>
          </w:tcPr>
          <w:p w14:paraId="6C3EA846" w14:textId="77777777" w:rsidR="00AB402D" w:rsidRDefault="00AB402D" w:rsidP="0021666E">
            <w:pPr>
              <w:pStyle w:val="ListParagraph"/>
              <w:numPr>
                <w:ilvl w:val="0"/>
                <w:numId w:val="27"/>
              </w:numPr>
              <w:spacing w:after="0" w:line="240" w:lineRule="auto"/>
            </w:pPr>
            <w:r>
              <w:t>Windows</w:t>
            </w:r>
          </w:p>
          <w:p w14:paraId="3ACA651D" w14:textId="77777777" w:rsidR="00AB402D" w:rsidRDefault="00AB402D" w:rsidP="0021666E">
            <w:pPr>
              <w:spacing w:after="0" w:line="240" w:lineRule="auto"/>
            </w:pPr>
          </w:p>
          <w:p w14:paraId="0195E1BB" w14:textId="77777777" w:rsidR="00AB402D" w:rsidRDefault="00AB402D" w:rsidP="0021666E">
            <w:pPr>
              <w:spacing w:after="0" w:line="240" w:lineRule="auto"/>
            </w:pPr>
          </w:p>
        </w:tc>
        <w:tc>
          <w:tcPr>
            <w:tcW w:w="5449" w:type="dxa"/>
          </w:tcPr>
          <w:p w14:paraId="6E016E64" w14:textId="77777777" w:rsidR="00AB402D" w:rsidRPr="00B5293E" w:rsidRDefault="00AB402D" w:rsidP="0021666E">
            <w:pPr>
              <w:spacing w:after="0" w:line="240" w:lineRule="auto"/>
              <w:rPr>
                <w:sz w:val="22"/>
                <w:szCs w:val="24"/>
              </w:rPr>
            </w:pPr>
          </w:p>
        </w:tc>
      </w:tr>
      <w:tr w:rsidR="00AB402D" w:rsidRPr="00514CD3" w14:paraId="5C6FFE2A" w14:textId="77777777" w:rsidTr="0021666E">
        <w:tc>
          <w:tcPr>
            <w:tcW w:w="3618" w:type="dxa"/>
          </w:tcPr>
          <w:p w14:paraId="174ED3A2" w14:textId="77777777" w:rsidR="00AB402D" w:rsidRDefault="00AB402D" w:rsidP="0021666E">
            <w:pPr>
              <w:pStyle w:val="ListParagraph"/>
              <w:numPr>
                <w:ilvl w:val="0"/>
                <w:numId w:val="27"/>
              </w:numPr>
              <w:spacing w:after="0" w:line="240" w:lineRule="auto"/>
            </w:pPr>
            <w:r>
              <w:t>External doors</w:t>
            </w:r>
          </w:p>
          <w:p w14:paraId="461999E9" w14:textId="77777777" w:rsidR="00AB402D" w:rsidRDefault="00AB402D" w:rsidP="0021666E">
            <w:pPr>
              <w:spacing w:after="0" w:line="240" w:lineRule="auto"/>
            </w:pPr>
          </w:p>
          <w:p w14:paraId="5F3251FD" w14:textId="77777777" w:rsidR="00AB402D" w:rsidRDefault="00AB402D" w:rsidP="0021666E">
            <w:pPr>
              <w:spacing w:after="0" w:line="240" w:lineRule="auto"/>
            </w:pPr>
          </w:p>
        </w:tc>
        <w:tc>
          <w:tcPr>
            <w:tcW w:w="5449" w:type="dxa"/>
          </w:tcPr>
          <w:p w14:paraId="288048A7" w14:textId="77777777" w:rsidR="00AB402D" w:rsidRPr="00B5293E" w:rsidRDefault="00AB402D" w:rsidP="0021666E">
            <w:pPr>
              <w:spacing w:after="0" w:line="240" w:lineRule="auto"/>
              <w:rPr>
                <w:sz w:val="22"/>
                <w:szCs w:val="24"/>
              </w:rPr>
            </w:pPr>
          </w:p>
        </w:tc>
      </w:tr>
      <w:tr w:rsidR="00AB402D" w:rsidRPr="00514CD3" w14:paraId="7A8F3C57" w14:textId="77777777" w:rsidTr="0021666E">
        <w:tc>
          <w:tcPr>
            <w:tcW w:w="3618" w:type="dxa"/>
          </w:tcPr>
          <w:p w14:paraId="4F7686BF" w14:textId="77777777" w:rsidR="00AB402D" w:rsidRDefault="00AB402D" w:rsidP="0021666E">
            <w:pPr>
              <w:pStyle w:val="ListParagraph"/>
              <w:numPr>
                <w:ilvl w:val="0"/>
                <w:numId w:val="27"/>
              </w:numPr>
              <w:spacing w:after="0" w:line="240" w:lineRule="auto"/>
            </w:pPr>
            <w:r>
              <w:t>Lighting</w:t>
            </w:r>
          </w:p>
          <w:p w14:paraId="111C2009" w14:textId="77777777" w:rsidR="00AB402D" w:rsidRDefault="00AB402D" w:rsidP="0021666E">
            <w:pPr>
              <w:spacing w:after="0" w:line="240" w:lineRule="auto"/>
            </w:pPr>
          </w:p>
          <w:p w14:paraId="7F05BA27" w14:textId="77777777" w:rsidR="00AB402D" w:rsidRDefault="00AB402D" w:rsidP="0021666E">
            <w:pPr>
              <w:spacing w:after="0" w:line="240" w:lineRule="auto"/>
            </w:pPr>
          </w:p>
        </w:tc>
        <w:tc>
          <w:tcPr>
            <w:tcW w:w="5449" w:type="dxa"/>
          </w:tcPr>
          <w:p w14:paraId="19C375E9" w14:textId="77777777" w:rsidR="00AB402D" w:rsidRPr="00B5293E" w:rsidRDefault="00AB402D" w:rsidP="0021666E">
            <w:pPr>
              <w:spacing w:after="0" w:line="240" w:lineRule="auto"/>
              <w:rPr>
                <w:sz w:val="22"/>
                <w:szCs w:val="24"/>
              </w:rPr>
            </w:pPr>
          </w:p>
        </w:tc>
      </w:tr>
      <w:tr w:rsidR="00AB402D" w:rsidRPr="00514CD3" w14:paraId="40927637" w14:textId="77777777" w:rsidTr="0021666E">
        <w:tc>
          <w:tcPr>
            <w:tcW w:w="3618" w:type="dxa"/>
          </w:tcPr>
          <w:p w14:paraId="640AC77F" w14:textId="77777777" w:rsidR="00AB402D" w:rsidRDefault="00AB402D" w:rsidP="0021666E">
            <w:pPr>
              <w:pStyle w:val="ListParagraph"/>
              <w:numPr>
                <w:ilvl w:val="0"/>
                <w:numId w:val="27"/>
              </w:numPr>
              <w:spacing w:after="0" w:line="240" w:lineRule="auto"/>
            </w:pPr>
            <w:r>
              <w:t>Lighting controls</w:t>
            </w:r>
          </w:p>
          <w:p w14:paraId="0C943093" w14:textId="77777777" w:rsidR="00AB402D" w:rsidRDefault="00AB402D" w:rsidP="0021666E">
            <w:pPr>
              <w:spacing w:after="0" w:line="240" w:lineRule="auto"/>
            </w:pPr>
          </w:p>
          <w:p w14:paraId="2C183E49" w14:textId="77777777" w:rsidR="00AB402D" w:rsidRDefault="00AB402D" w:rsidP="0021666E">
            <w:pPr>
              <w:spacing w:after="0" w:line="240" w:lineRule="auto"/>
            </w:pPr>
          </w:p>
        </w:tc>
        <w:tc>
          <w:tcPr>
            <w:tcW w:w="5449" w:type="dxa"/>
          </w:tcPr>
          <w:p w14:paraId="391A49EA" w14:textId="77777777" w:rsidR="00AB402D" w:rsidRPr="00B5293E" w:rsidRDefault="00AB402D" w:rsidP="0021666E">
            <w:pPr>
              <w:spacing w:after="0" w:line="240" w:lineRule="auto"/>
              <w:rPr>
                <w:sz w:val="22"/>
                <w:szCs w:val="24"/>
              </w:rPr>
            </w:pPr>
          </w:p>
        </w:tc>
      </w:tr>
      <w:tr w:rsidR="00AB402D" w:rsidRPr="00514CD3" w14:paraId="5785F3E4" w14:textId="77777777" w:rsidTr="0021666E">
        <w:tc>
          <w:tcPr>
            <w:tcW w:w="3618" w:type="dxa"/>
          </w:tcPr>
          <w:p w14:paraId="4DCDFE83" w14:textId="77777777" w:rsidR="00AB402D" w:rsidRDefault="00AB402D" w:rsidP="0021666E">
            <w:pPr>
              <w:pStyle w:val="ListParagraph"/>
              <w:numPr>
                <w:ilvl w:val="0"/>
                <w:numId w:val="27"/>
              </w:numPr>
              <w:spacing w:after="0" w:line="240" w:lineRule="auto"/>
            </w:pPr>
            <w:r>
              <w:t>Kitchen / conveniences</w:t>
            </w:r>
          </w:p>
          <w:p w14:paraId="72A9BBF5" w14:textId="77777777" w:rsidR="00AB402D" w:rsidRDefault="00AB402D" w:rsidP="0021666E">
            <w:pPr>
              <w:spacing w:after="0" w:line="240" w:lineRule="auto"/>
            </w:pPr>
          </w:p>
          <w:p w14:paraId="749C9412" w14:textId="77777777" w:rsidR="00AB402D" w:rsidRDefault="00AB402D" w:rsidP="0021666E">
            <w:pPr>
              <w:spacing w:after="0" w:line="240" w:lineRule="auto"/>
            </w:pPr>
          </w:p>
        </w:tc>
        <w:tc>
          <w:tcPr>
            <w:tcW w:w="5449" w:type="dxa"/>
          </w:tcPr>
          <w:p w14:paraId="35E9704C" w14:textId="77777777" w:rsidR="00AB402D" w:rsidRPr="00B5293E" w:rsidRDefault="00AB402D" w:rsidP="0021666E">
            <w:pPr>
              <w:spacing w:after="0" w:line="240" w:lineRule="auto"/>
              <w:rPr>
                <w:sz w:val="22"/>
                <w:szCs w:val="24"/>
              </w:rPr>
            </w:pPr>
          </w:p>
        </w:tc>
      </w:tr>
      <w:tr w:rsidR="00AB402D" w14:paraId="283DB66D" w14:textId="77777777" w:rsidTr="0021666E">
        <w:tc>
          <w:tcPr>
            <w:tcW w:w="3618" w:type="dxa"/>
          </w:tcPr>
          <w:p w14:paraId="48EA5B54" w14:textId="77777777" w:rsidR="00AB402D" w:rsidRDefault="00AB402D" w:rsidP="0021666E">
            <w:pPr>
              <w:pStyle w:val="ListParagraph"/>
              <w:numPr>
                <w:ilvl w:val="0"/>
                <w:numId w:val="27"/>
              </w:numPr>
              <w:spacing w:after="0" w:line="240" w:lineRule="auto"/>
            </w:pPr>
            <w:r>
              <w:t>Recycling / reuse</w:t>
            </w:r>
          </w:p>
          <w:p w14:paraId="61BE75C3" w14:textId="77777777" w:rsidR="00AB402D" w:rsidRDefault="00AB402D" w:rsidP="0021666E">
            <w:pPr>
              <w:spacing w:after="0" w:line="240" w:lineRule="auto"/>
            </w:pPr>
          </w:p>
          <w:p w14:paraId="62B8A848" w14:textId="77777777" w:rsidR="00AB402D" w:rsidRDefault="00AB402D" w:rsidP="0021666E">
            <w:pPr>
              <w:spacing w:after="0" w:line="240" w:lineRule="auto"/>
            </w:pPr>
          </w:p>
        </w:tc>
        <w:tc>
          <w:tcPr>
            <w:tcW w:w="5449" w:type="dxa"/>
          </w:tcPr>
          <w:p w14:paraId="611CC851" w14:textId="77777777" w:rsidR="00AB402D" w:rsidRDefault="00AB402D" w:rsidP="0021666E">
            <w:pPr>
              <w:spacing w:after="0" w:line="240" w:lineRule="auto"/>
            </w:pPr>
          </w:p>
        </w:tc>
      </w:tr>
      <w:tr w:rsidR="00AB402D" w:rsidRPr="00514CD3" w14:paraId="3F7DBE88" w14:textId="77777777" w:rsidTr="0021666E">
        <w:tc>
          <w:tcPr>
            <w:tcW w:w="3618" w:type="dxa"/>
          </w:tcPr>
          <w:p w14:paraId="628C35C2" w14:textId="77777777" w:rsidR="00AB402D" w:rsidRDefault="00AB402D" w:rsidP="0021666E">
            <w:pPr>
              <w:pStyle w:val="ListParagraph"/>
              <w:numPr>
                <w:ilvl w:val="0"/>
                <w:numId w:val="27"/>
              </w:numPr>
              <w:spacing w:after="0" w:line="240" w:lineRule="auto"/>
            </w:pPr>
            <w:r>
              <w:t>Renewable power on site</w:t>
            </w:r>
          </w:p>
          <w:p w14:paraId="37F73C3A" w14:textId="77777777" w:rsidR="00AB402D" w:rsidRDefault="00AB402D" w:rsidP="0021666E">
            <w:pPr>
              <w:spacing w:after="0" w:line="240" w:lineRule="auto"/>
            </w:pPr>
          </w:p>
          <w:p w14:paraId="22CE545D" w14:textId="77777777" w:rsidR="00AB402D" w:rsidRDefault="00AB402D" w:rsidP="0021666E">
            <w:pPr>
              <w:spacing w:after="0" w:line="240" w:lineRule="auto"/>
            </w:pPr>
          </w:p>
        </w:tc>
        <w:tc>
          <w:tcPr>
            <w:tcW w:w="5449" w:type="dxa"/>
          </w:tcPr>
          <w:p w14:paraId="60873EB6" w14:textId="77777777" w:rsidR="00AB402D" w:rsidRDefault="00AB402D" w:rsidP="0021666E">
            <w:pPr>
              <w:spacing w:after="0" w:line="240" w:lineRule="auto"/>
            </w:pPr>
          </w:p>
        </w:tc>
      </w:tr>
      <w:tr w:rsidR="00AB402D" w:rsidRPr="00514CD3" w14:paraId="2F1A3E23" w14:textId="77777777" w:rsidTr="0021666E">
        <w:tc>
          <w:tcPr>
            <w:tcW w:w="3618" w:type="dxa"/>
          </w:tcPr>
          <w:p w14:paraId="56034F41" w14:textId="77777777" w:rsidR="00AB402D" w:rsidRDefault="00AB402D" w:rsidP="0021666E">
            <w:pPr>
              <w:pStyle w:val="ListParagraph"/>
              <w:numPr>
                <w:ilvl w:val="0"/>
                <w:numId w:val="27"/>
              </w:numPr>
              <w:spacing w:after="0" w:line="240" w:lineRule="auto"/>
            </w:pPr>
            <w:r>
              <w:t>Renewable heat on site</w:t>
            </w:r>
          </w:p>
          <w:p w14:paraId="58046760" w14:textId="77777777" w:rsidR="00AB402D" w:rsidRDefault="00AB402D" w:rsidP="0021666E">
            <w:pPr>
              <w:spacing w:after="0" w:line="240" w:lineRule="auto"/>
            </w:pPr>
          </w:p>
          <w:p w14:paraId="3BFEA3E5" w14:textId="77777777" w:rsidR="00AB402D" w:rsidRDefault="00AB402D" w:rsidP="0021666E">
            <w:pPr>
              <w:spacing w:after="0" w:line="240" w:lineRule="auto"/>
            </w:pPr>
          </w:p>
        </w:tc>
        <w:tc>
          <w:tcPr>
            <w:tcW w:w="5449" w:type="dxa"/>
          </w:tcPr>
          <w:p w14:paraId="32E24FC0" w14:textId="77777777" w:rsidR="00AB402D" w:rsidRDefault="00AB402D" w:rsidP="0021666E">
            <w:pPr>
              <w:spacing w:after="0" w:line="240" w:lineRule="auto"/>
            </w:pPr>
          </w:p>
        </w:tc>
      </w:tr>
    </w:tbl>
    <w:p w14:paraId="1CCE7FD6" w14:textId="77777777" w:rsidR="00AB402D" w:rsidRPr="006A4D25" w:rsidRDefault="00AB402D" w:rsidP="00AB402D"/>
    <w:p w14:paraId="6428A5AE" w14:textId="0DF60DAE" w:rsidR="002016C1" w:rsidRPr="00E314B2" w:rsidRDefault="007F67A8" w:rsidP="00E314B2">
      <w:pPr>
        <w:pStyle w:val="Heading1"/>
      </w:pPr>
      <w:bookmarkStart w:id="81" w:name="_Toc100564040"/>
      <w:r w:rsidRPr="00E314B2">
        <w:t>H</w:t>
      </w:r>
      <w:r w:rsidR="006860B3" w:rsidRPr="00E314B2">
        <w:t>eating</w:t>
      </w:r>
      <w:r w:rsidR="00047EB5" w:rsidRPr="00E314B2">
        <w:t>/cooling</w:t>
      </w:r>
      <w:r w:rsidR="006860B3" w:rsidRPr="00E314B2">
        <w:t xml:space="preserve"> and hot water</w:t>
      </w:r>
      <w:r w:rsidRPr="00E314B2">
        <w:t xml:space="preserve"> checklist</w:t>
      </w:r>
      <w:r w:rsidR="00CD3783">
        <w:t xml:space="preserve"> - </w:t>
      </w:r>
      <w:r w:rsidR="00663E5D">
        <w:t>s</w:t>
      </w:r>
      <w:r w:rsidR="00CD3783" w:rsidRPr="00082B0C">
        <w:t xml:space="preserve">core </w:t>
      </w:r>
      <w:r w:rsidR="00CD3783">
        <w:t>X</w:t>
      </w:r>
      <w:r w:rsidR="00CD3783" w:rsidRPr="00082B0C">
        <w:t>/</w:t>
      </w:r>
      <w:r w:rsidR="008B079E">
        <w:t>15</w:t>
      </w:r>
      <w:bookmarkEnd w:id="81"/>
    </w:p>
    <w:tbl>
      <w:tblPr>
        <w:tblW w:w="10188" w:type="dxa"/>
        <w:tblInd w:w="-5" w:type="dxa"/>
        <w:tblCellMar>
          <w:left w:w="0" w:type="dxa"/>
          <w:right w:w="0" w:type="dxa"/>
        </w:tblCellMar>
        <w:tblLook w:val="04A0" w:firstRow="1" w:lastRow="0" w:firstColumn="1" w:lastColumn="0" w:noHBand="0" w:noVBand="1"/>
      </w:tblPr>
      <w:tblGrid>
        <w:gridCol w:w="2752"/>
        <w:gridCol w:w="1887"/>
        <w:gridCol w:w="1303"/>
        <w:gridCol w:w="2980"/>
        <w:gridCol w:w="1266"/>
      </w:tblGrid>
      <w:tr w:rsidR="00E618FB" w14:paraId="314B60B7" w14:textId="0846581C" w:rsidTr="00CA18D2">
        <w:tc>
          <w:tcPr>
            <w:tcW w:w="27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6E494B" w14:textId="7ED4CDEA" w:rsidR="00E618FB" w:rsidRPr="006C141B" w:rsidRDefault="00E618FB">
            <w:pPr>
              <w:rPr>
                <w:rFonts w:asciiTheme="minorHAnsi" w:hAnsiTheme="minorHAnsi" w:cstheme="minorHAnsi"/>
                <w:b/>
                <w:bCs/>
                <w:color w:val="auto"/>
                <w:sz w:val="16"/>
                <w:szCs w:val="16"/>
              </w:rPr>
            </w:pPr>
            <w:r w:rsidRPr="006C141B">
              <w:rPr>
                <w:rFonts w:asciiTheme="minorHAnsi" w:hAnsiTheme="minorHAnsi" w:cstheme="minorHAnsi"/>
                <w:b/>
                <w:bCs/>
                <w:sz w:val="16"/>
                <w:szCs w:val="16"/>
              </w:rPr>
              <w:t>Low-cost energy saving tip!</w:t>
            </w:r>
          </w:p>
        </w:tc>
        <w:tc>
          <w:tcPr>
            <w:tcW w:w="18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FEA527" w14:textId="77777777" w:rsidR="00E618FB" w:rsidRPr="006C141B" w:rsidRDefault="00E618FB">
            <w:pPr>
              <w:rPr>
                <w:rFonts w:asciiTheme="minorHAnsi" w:hAnsiTheme="minorHAnsi" w:cstheme="minorHAnsi"/>
                <w:b/>
                <w:bCs/>
                <w:sz w:val="16"/>
                <w:szCs w:val="16"/>
              </w:rPr>
            </w:pPr>
            <w:r w:rsidRPr="006C141B">
              <w:rPr>
                <w:rFonts w:asciiTheme="minorHAnsi" w:hAnsiTheme="minorHAnsi" w:cstheme="minorHAnsi"/>
                <w:b/>
                <w:bCs/>
                <w:sz w:val="16"/>
                <w:szCs w:val="16"/>
              </w:rPr>
              <w:t>Type of measure</w:t>
            </w:r>
          </w:p>
        </w:tc>
        <w:tc>
          <w:tcPr>
            <w:tcW w:w="13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129A03" w14:textId="7226F408" w:rsidR="00E618FB" w:rsidRPr="006C141B" w:rsidRDefault="00E618FB">
            <w:pPr>
              <w:rPr>
                <w:rFonts w:asciiTheme="minorHAnsi" w:hAnsiTheme="minorHAnsi" w:cstheme="minorHAnsi"/>
                <w:b/>
                <w:bCs/>
                <w:sz w:val="16"/>
                <w:szCs w:val="16"/>
              </w:rPr>
            </w:pPr>
            <w:r w:rsidRPr="006C141B">
              <w:rPr>
                <w:rFonts w:asciiTheme="minorHAnsi" w:hAnsiTheme="minorHAnsi" w:cstheme="minorHAnsi"/>
                <w:b/>
                <w:bCs/>
                <w:sz w:val="16"/>
                <w:szCs w:val="16"/>
              </w:rPr>
              <w:t>Typical saving</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AB64EC" w14:textId="77777777" w:rsidR="00E618FB" w:rsidRPr="006C141B" w:rsidRDefault="00E618FB">
            <w:pPr>
              <w:rPr>
                <w:rFonts w:asciiTheme="minorHAnsi" w:hAnsiTheme="minorHAnsi" w:cstheme="minorHAnsi"/>
                <w:b/>
                <w:bCs/>
                <w:sz w:val="16"/>
                <w:szCs w:val="16"/>
              </w:rPr>
            </w:pPr>
            <w:r w:rsidRPr="006C141B">
              <w:rPr>
                <w:rFonts w:asciiTheme="minorHAnsi" w:hAnsiTheme="minorHAnsi" w:cstheme="minorHAnsi"/>
                <w:b/>
                <w:bCs/>
                <w:sz w:val="16"/>
                <w:szCs w:val="16"/>
              </w:rPr>
              <w:t>Further detail</w:t>
            </w:r>
          </w:p>
        </w:tc>
        <w:tc>
          <w:tcPr>
            <w:tcW w:w="1267" w:type="dxa"/>
            <w:tcBorders>
              <w:top w:val="single" w:sz="8" w:space="0" w:color="auto"/>
              <w:left w:val="nil"/>
              <w:bottom w:val="single" w:sz="8" w:space="0" w:color="auto"/>
              <w:right w:val="single" w:sz="8" w:space="0" w:color="auto"/>
            </w:tcBorders>
          </w:tcPr>
          <w:p w14:paraId="0DAEE8D1" w14:textId="55FEAAED" w:rsidR="00E618FB" w:rsidRPr="006C141B" w:rsidRDefault="00781A65">
            <w:pPr>
              <w:rPr>
                <w:rFonts w:asciiTheme="minorHAnsi" w:hAnsiTheme="minorHAnsi" w:cstheme="minorHAnsi"/>
                <w:b/>
                <w:bCs/>
                <w:sz w:val="16"/>
                <w:szCs w:val="16"/>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4626C0" w14:paraId="2F5C732A"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BED8BE" w14:textId="3FBD5612" w:rsidR="004626C0" w:rsidRPr="006C141B" w:rsidRDefault="00A14409" w:rsidP="004F548C">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there a</w:t>
            </w:r>
            <w:r w:rsidR="004626C0" w:rsidRPr="006C141B">
              <w:rPr>
                <w:rFonts w:asciiTheme="minorHAnsi" w:eastAsia="Times New Roman" w:hAnsiTheme="minorHAnsi" w:cstheme="minorHAnsi"/>
                <w:sz w:val="16"/>
                <w:szCs w:val="16"/>
              </w:rPr>
              <w:t xml:space="preserve"> vacant building policy </w:t>
            </w:r>
            <w:r w:rsidRPr="006C141B">
              <w:rPr>
                <w:rFonts w:asciiTheme="minorHAnsi" w:eastAsia="Times New Roman" w:hAnsiTheme="minorHAnsi" w:cstheme="minorHAnsi"/>
                <w:sz w:val="16"/>
                <w:szCs w:val="16"/>
              </w:rPr>
              <w:t>that ensures equipment are shut down?</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688DD6D9" w14:textId="66763DFC" w:rsidR="004626C0" w:rsidRPr="006C141B" w:rsidRDefault="00A81A59" w:rsidP="00741DA7">
            <w:pPr>
              <w:rPr>
                <w:rFonts w:asciiTheme="minorHAnsi" w:hAnsiTheme="minorHAnsi" w:cstheme="minorHAnsi"/>
                <w:sz w:val="16"/>
                <w:szCs w:val="16"/>
              </w:rPr>
            </w:pPr>
            <w:r w:rsidRPr="006C141B">
              <w:rPr>
                <w:rFonts w:asciiTheme="minorHAnsi" w:hAnsiTheme="minorHAnsi" w:cstheme="minorHAnsi"/>
                <w:sz w:val="16"/>
                <w:szCs w:val="16"/>
              </w:rPr>
              <w:t>I</w:t>
            </w:r>
            <w:r w:rsidR="00735CC4" w:rsidRPr="006C141B">
              <w:rPr>
                <w:rFonts w:asciiTheme="minorHAnsi" w:hAnsiTheme="minorHAnsi" w:cstheme="minorHAnsi"/>
                <w:sz w:val="16"/>
                <w:szCs w:val="16"/>
              </w:rPr>
              <w:t xml:space="preserve">solate </w:t>
            </w:r>
            <w:r w:rsidRPr="006C141B">
              <w:rPr>
                <w:rFonts w:asciiTheme="minorHAnsi" w:hAnsiTheme="minorHAnsi" w:cstheme="minorHAnsi"/>
                <w:sz w:val="16"/>
                <w:szCs w:val="16"/>
              </w:rPr>
              <w:t>utilities</w:t>
            </w:r>
            <w:r w:rsidR="00735CC4" w:rsidRPr="006C141B">
              <w:rPr>
                <w:rFonts w:asciiTheme="minorHAnsi" w:hAnsiTheme="minorHAnsi" w:cstheme="minorHAnsi"/>
                <w:sz w:val="16"/>
                <w:szCs w:val="16"/>
              </w:rPr>
              <w:t xml:space="preserve"> and ensure </w:t>
            </w:r>
            <w:r w:rsidRPr="006C141B">
              <w:rPr>
                <w:rFonts w:asciiTheme="minorHAnsi" w:hAnsiTheme="minorHAnsi" w:cstheme="minorHAnsi"/>
                <w:sz w:val="16"/>
                <w:szCs w:val="16"/>
              </w:rPr>
              <w:t>s</w:t>
            </w:r>
            <w:r w:rsidR="00735CC4" w:rsidRPr="006C141B">
              <w:rPr>
                <w:rFonts w:asciiTheme="minorHAnsi" w:hAnsiTheme="minorHAnsi" w:cstheme="minorHAnsi"/>
                <w:sz w:val="16"/>
                <w:szCs w:val="16"/>
              </w:rPr>
              <w:t>pace heating and electricals</w:t>
            </w:r>
            <w:r w:rsidRPr="006C141B">
              <w:rPr>
                <w:rFonts w:asciiTheme="minorHAnsi" w:hAnsiTheme="minorHAnsi" w:cstheme="minorHAnsi"/>
                <w:sz w:val="16"/>
                <w:szCs w:val="16"/>
              </w:rPr>
              <w:t xml:space="preserve"> are off</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24783D44" w14:textId="18E05A17" w:rsidR="004626C0" w:rsidRPr="006C141B" w:rsidRDefault="00A81A59" w:rsidP="00741DA7">
            <w:pPr>
              <w:rPr>
                <w:rFonts w:asciiTheme="minorHAnsi" w:hAnsiTheme="minorHAnsi" w:cstheme="minorHAnsi"/>
                <w:sz w:val="16"/>
                <w:szCs w:val="16"/>
              </w:rPr>
            </w:pPr>
            <w:r w:rsidRPr="006C141B">
              <w:rPr>
                <w:rFonts w:asciiTheme="minorHAnsi" w:hAnsiTheme="minorHAnsi" w:cstheme="minorHAnsi"/>
                <w:sz w:val="16"/>
                <w:szCs w:val="16"/>
              </w:rPr>
              <w:t>100%!!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3D32BE7" w14:textId="73AD042B" w:rsidR="004626C0" w:rsidRPr="006C141B" w:rsidRDefault="006C0454" w:rsidP="00741DA7">
            <w:pPr>
              <w:rPr>
                <w:rFonts w:asciiTheme="minorHAnsi" w:hAnsiTheme="minorHAnsi" w:cstheme="minorHAnsi"/>
                <w:sz w:val="16"/>
                <w:szCs w:val="16"/>
                <w:lang w:eastAsia="en-GB"/>
              </w:rPr>
            </w:pPr>
            <w:r w:rsidRPr="006C141B">
              <w:rPr>
                <w:rFonts w:asciiTheme="minorHAnsi" w:hAnsiTheme="minorHAnsi" w:cstheme="minorHAnsi"/>
                <w:sz w:val="16"/>
                <w:szCs w:val="16"/>
                <w:lang w:eastAsia="en-GB"/>
              </w:rPr>
              <w:t>V</w:t>
            </w:r>
            <w:r w:rsidR="00A14409" w:rsidRPr="006C141B">
              <w:rPr>
                <w:rFonts w:asciiTheme="minorHAnsi" w:hAnsiTheme="minorHAnsi" w:cstheme="minorHAnsi"/>
                <w:sz w:val="16"/>
                <w:szCs w:val="16"/>
                <w:lang w:eastAsia="en-GB"/>
              </w:rPr>
              <w:t>acated ensure heating and electrical systems are deactivated (may need a 5C frost protection).</w:t>
            </w:r>
          </w:p>
        </w:tc>
        <w:tc>
          <w:tcPr>
            <w:tcW w:w="1267" w:type="dxa"/>
            <w:tcBorders>
              <w:top w:val="nil"/>
              <w:left w:val="nil"/>
              <w:bottom w:val="single" w:sz="8" w:space="0" w:color="auto"/>
              <w:right w:val="single" w:sz="8" w:space="0" w:color="auto"/>
            </w:tcBorders>
          </w:tcPr>
          <w:p w14:paraId="4747FA5C" w14:textId="77777777" w:rsidR="004626C0" w:rsidRPr="006C141B" w:rsidRDefault="004626C0" w:rsidP="00741DA7">
            <w:pPr>
              <w:rPr>
                <w:rFonts w:asciiTheme="minorHAnsi" w:hAnsiTheme="minorHAnsi" w:cstheme="minorHAnsi"/>
                <w:sz w:val="16"/>
                <w:szCs w:val="16"/>
              </w:rPr>
            </w:pPr>
          </w:p>
        </w:tc>
      </w:tr>
      <w:tr w:rsidR="000B571A" w14:paraId="70424B0B"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D5187E" w14:textId="4BA82AA7" w:rsidR="000B571A" w:rsidRPr="006C141B" w:rsidRDefault="000B571A" w:rsidP="00A81A59">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 baseload zero overnight or on days the building is closed?</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3C197C61" w14:textId="16300CE4" w:rsidR="000B571A" w:rsidRPr="006C141B" w:rsidRDefault="000B571A" w:rsidP="00741DA7">
            <w:pPr>
              <w:rPr>
                <w:rFonts w:asciiTheme="minorHAnsi" w:hAnsiTheme="minorHAnsi" w:cstheme="minorHAnsi"/>
                <w:sz w:val="16"/>
                <w:szCs w:val="16"/>
              </w:rPr>
            </w:pPr>
            <w:r w:rsidRPr="006C141B">
              <w:rPr>
                <w:rFonts w:asciiTheme="minorHAnsi" w:eastAsia="Times New Roman" w:hAnsiTheme="minorHAnsi" w:cstheme="minorHAnsi"/>
                <w:sz w:val="16"/>
                <w:szCs w:val="16"/>
              </w:rPr>
              <w:t xml:space="preserve">Energy monitoring: Systems Link / WME </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38C57094" w14:textId="2A1350E6" w:rsidR="000B571A" w:rsidRPr="006C141B" w:rsidRDefault="000B571A" w:rsidP="00741DA7">
            <w:pPr>
              <w:rPr>
                <w:rFonts w:asciiTheme="minorHAnsi" w:hAnsiTheme="minorHAnsi" w:cstheme="minorHAnsi"/>
                <w:sz w:val="16"/>
                <w:szCs w:val="16"/>
              </w:rPr>
            </w:pPr>
            <w:r w:rsidRPr="006C141B">
              <w:rPr>
                <w:rFonts w:asciiTheme="minorHAnsi" w:hAnsiTheme="minorHAnsi" w:cstheme="minorHAnsi"/>
                <w:sz w:val="16"/>
                <w:szCs w:val="16"/>
              </w:rPr>
              <w:t>As above</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97CA15B" w14:textId="3997F8C9" w:rsidR="000B571A" w:rsidRPr="006C141B" w:rsidRDefault="00755143" w:rsidP="00741DA7">
            <w:pPr>
              <w:rPr>
                <w:rFonts w:asciiTheme="minorHAnsi" w:hAnsiTheme="minorHAnsi" w:cstheme="minorHAnsi"/>
                <w:sz w:val="16"/>
                <w:szCs w:val="16"/>
              </w:rPr>
            </w:pPr>
            <w:r w:rsidRPr="006C141B">
              <w:rPr>
                <w:rFonts w:asciiTheme="minorHAnsi" w:hAnsiTheme="minorHAnsi" w:cstheme="minorHAnsi"/>
                <w:sz w:val="16"/>
                <w:szCs w:val="16"/>
              </w:rPr>
              <w:t>Any loads outside of operational hours – indicates wasting energy.</w:t>
            </w:r>
          </w:p>
        </w:tc>
        <w:tc>
          <w:tcPr>
            <w:tcW w:w="1267" w:type="dxa"/>
            <w:tcBorders>
              <w:top w:val="nil"/>
              <w:left w:val="nil"/>
              <w:bottom w:val="single" w:sz="8" w:space="0" w:color="auto"/>
              <w:right w:val="single" w:sz="8" w:space="0" w:color="auto"/>
            </w:tcBorders>
          </w:tcPr>
          <w:p w14:paraId="0D46CD65" w14:textId="77777777" w:rsidR="000B571A" w:rsidRPr="006C141B" w:rsidRDefault="000B571A" w:rsidP="00741DA7">
            <w:pPr>
              <w:rPr>
                <w:rFonts w:asciiTheme="minorHAnsi" w:hAnsiTheme="minorHAnsi" w:cstheme="minorHAnsi"/>
                <w:sz w:val="16"/>
                <w:szCs w:val="16"/>
              </w:rPr>
            </w:pPr>
          </w:p>
        </w:tc>
      </w:tr>
      <w:tr w:rsidR="00741DA7" w14:paraId="7BC6FFFE"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41D14D" w14:textId="6A2ED56E" w:rsidR="00741DA7" w:rsidRPr="006C141B" w:rsidRDefault="00A81A59" w:rsidP="00A81A59">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there a f</w:t>
            </w:r>
            <w:r w:rsidR="004626C0" w:rsidRPr="006C141B">
              <w:rPr>
                <w:rFonts w:asciiTheme="minorHAnsi" w:eastAsia="Times New Roman" w:hAnsiTheme="minorHAnsi" w:cstheme="minorHAnsi"/>
                <w:sz w:val="16"/>
                <w:szCs w:val="16"/>
              </w:rPr>
              <w:t>lexible working policy</w:t>
            </w:r>
            <w:r w:rsidR="000B571A" w:rsidRPr="006C141B">
              <w:rPr>
                <w:rFonts w:asciiTheme="minorHAnsi" w:eastAsia="Times New Roman" w:hAnsiTheme="minorHAnsi" w:cstheme="minorHAnsi"/>
                <w:sz w:val="16"/>
                <w:szCs w:val="16"/>
              </w:rPr>
              <w:t xml:space="preserve"> that adapts to building occupancy</w:t>
            </w:r>
            <w:r w:rsidRPr="006C141B">
              <w:rPr>
                <w:rFonts w:asciiTheme="minorHAnsi" w:eastAsia="Times New Roman" w:hAnsiTheme="minorHAnsi" w:cstheme="minorHAnsi"/>
                <w:sz w:val="16"/>
                <w:szCs w:val="16"/>
              </w:rPr>
              <w:t>?</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51074486" w14:textId="1650592C" w:rsidR="00741DA7" w:rsidRPr="006C141B" w:rsidRDefault="00755143" w:rsidP="00741DA7">
            <w:pPr>
              <w:rPr>
                <w:rFonts w:asciiTheme="minorHAnsi" w:hAnsiTheme="minorHAnsi" w:cstheme="minorHAnsi"/>
                <w:sz w:val="16"/>
                <w:szCs w:val="16"/>
              </w:rPr>
            </w:pPr>
            <w:r w:rsidRPr="006C141B">
              <w:rPr>
                <w:rFonts w:asciiTheme="minorHAnsi" w:hAnsiTheme="minorHAnsi" w:cstheme="minorHAnsi"/>
                <w:sz w:val="16"/>
                <w:szCs w:val="16"/>
              </w:rPr>
              <w:t>Space heating and electricals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1EDCA272" w14:textId="7D9813CE" w:rsidR="00741DA7" w:rsidRPr="006C141B" w:rsidRDefault="00755143" w:rsidP="00741DA7">
            <w:pPr>
              <w:rPr>
                <w:rFonts w:asciiTheme="minorHAnsi" w:hAnsiTheme="minorHAnsi" w:cstheme="minorHAnsi"/>
                <w:sz w:val="16"/>
                <w:szCs w:val="16"/>
              </w:rPr>
            </w:pPr>
            <w:r w:rsidRPr="006C141B">
              <w:rPr>
                <w:rFonts w:asciiTheme="minorHAnsi" w:hAnsiTheme="minorHAnsi" w:cstheme="minorHAnsi"/>
                <w:sz w:val="16"/>
                <w:szCs w:val="16"/>
              </w:rPr>
              <w:t>Up to 50%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150BA1F" w14:textId="6F05119C" w:rsidR="00741DA7" w:rsidRPr="006C141B" w:rsidRDefault="00755143" w:rsidP="00741DA7">
            <w:pPr>
              <w:rPr>
                <w:rFonts w:asciiTheme="minorHAnsi" w:hAnsiTheme="minorHAnsi" w:cstheme="minorHAnsi"/>
                <w:sz w:val="16"/>
                <w:szCs w:val="16"/>
              </w:rPr>
            </w:pPr>
            <w:r w:rsidRPr="006C141B">
              <w:rPr>
                <w:rFonts w:asciiTheme="minorHAnsi" w:hAnsiTheme="minorHAnsi" w:cstheme="minorHAnsi"/>
                <w:sz w:val="16"/>
                <w:szCs w:val="16"/>
              </w:rPr>
              <w:t xml:space="preserve">If building occupied </w:t>
            </w:r>
            <w:r w:rsidR="00022EB9" w:rsidRPr="006C141B">
              <w:rPr>
                <w:rFonts w:asciiTheme="minorHAnsi" w:hAnsiTheme="minorHAnsi" w:cstheme="minorHAnsi"/>
                <w:sz w:val="16"/>
                <w:szCs w:val="16"/>
              </w:rPr>
              <w:t>&lt;</w:t>
            </w:r>
            <w:r w:rsidRPr="006C141B">
              <w:rPr>
                <w:rFonts w:asciiTheme="minorHAnsi" w:hAnsiTheme="minorHAnsi" w:cstheme="minorHAnsi"/>
                <w:sz w:val="16"/>
                <w:szCs w:val="16"/>
              </w:rPr>
              <w:t xml:space="preserve">50%, then shut down heating. </w:t>
            </w:r>
          </w:p>
        </w:tc>
        <w:tc>
          <w:tcPr>
            <w:tcW w:w="1267" w:type="dxa"/>
            <w:tcBorders>
              <w:top w:val="nil"/>
              <w:left w:val="nil"/>
              <w:bottom w:val="single" w:sz="8" w:space="0" w:color="auto"/>
              <w:right w:val="single" w:sz="8" w:space="0" w:color="auto"/>
            </w:tcBorders>
          </w:tcPr>
          <w:p w14:paraId="6100EE68" w14:textId="77777777" w:rsidR="00741DA7" w:rsidRPr="006C141B" w:rsidRDefault="00741DA7" w:rsidP="00741DA7">
            <w:pPr>
              <w:rPr>
                <w:rFonts w:asciiTheme="minorHAnsi" w:hAnsiTheme="minorHAnsi" w:cstheme="minorHAnsi"/>
                <w:sz w:val="16"/>
                <w:szCs w:val="16"/>
              </w:rPr>
            </w:pPr>
          </w:p>
        </w:tc>
      </w:tr>
      <w:tr w:rsidR="00DD2A54" w14:paraId="67E573DC" w14:textId="77777777" w:rsidTr="00CA18D2">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F95A10" w14:textId="4F734874" w:rsidR="00DD2A54" w:rsidRPr="006C141B" w:rsidRDefault="00911496" w:rsidP="00561183">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 c</w:t>
            </w:r>
            <w:r w:rsidR="00755143" w:rsidRPr="006C141B">
              <w:rPr>
                <w:rFonts w:asciiTheme="minorHAnsi" w:eastAsia="Times New Roman" w:hAnsiTheme="minorHAnsi" w:cstheme="minorHAnsi"/>
                <w:sz w:val="16"/>
                <w:szCs w:val="16"/>
              </w:rPr>
              <w:t>ooling (A/C)</w:t>
            </w:r>
            <w:r w:rsidRPr="006C141B">
              <w:rPr>
                <w:rFonts w:asciiTheme="minorHAnsi" w:eastAsia="Times New Roman" w:hAnsiTheme="minorHAnsi" w:cstheme="minorHAnsi"/>
                <w:sz w:val="16"/>
                <w:szCs w:val="16"/>
              </w:rPr>
              <w:t xml:space="preserve"> system deactivated in the autumn and winter?</w:t>
            </w:r>
          </w:p>
        </w:tc>
        <w:tc>
          <w:tcPr>
            <w:tcW w:w="1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0F33B" w14:textId="2A93194C" w:rsidR="00DD2A54" w:rsidRPr="006C141B" w:rsidRDefault="00911496" w:rsidP="00781A65">
            <w:pPr>
              <w:rPr>
                <w:rFonts w:asciiTheme="minorHAnsi" w:hAnsiTheme="minorHAnsi" w:cstheme="minorHAnsi"/>
                <w:sz w:val="16"/>
                <w:szCs w:val="16"/>
              </w:rPr>
            </w:pPr>
            <w:r w:rsidRPr="006C141B">
              <w:rPr>
                <w:rFonts w:asciiTheme="minorHAnsi" w:hAnsiTheme="minorHAnsi" w:cstheme="minorHAnsi"/>
                <w:sz w:val="16"/>
                <w:szCs w:val="16"/>
              </w:rPr>
              <w:t>Ensure A/C doesn’t conflict with heating</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7FC29F" w14:textId="51B1C934" w:rsidR="00DD2A54" w:rsidRPr="006C141B" w:rsidRDefault="005C1A68" w:rsidP="00781A65">
            <w:pPr>
              <w:rPr>
                <w:rFonts w:asciiTheme="minorHAnsi" w:hAnsiTheme="minorHAnsi" w:cstheme="minorHAnsi"/>
                <w:sz w:val="16"/>
                <w:szCs w:val="16"/>
              </w:rPr>
            </w:pPr>
            <w:r w:rsidRPr="006C141B">
              <w:rPr>
                <w:rFonts w:asciiTheme="minorHAnsi" w:hAnsiTheme="minorHAnsi" w:cstheme="minorHAnsi"/>
                <w:sz w:val="16"/>
                <w:szCs w:val="16"/>
              </w:rPr>
              <w:t>40%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4A41B" w14:textId="4693DB04" w:rsidR="00DD2A54" w:rsidRPr="006C141B" w:rsidRDefault="00A367E7" w:rsidP="00781A65">
            <w:pPr>
              <w:rPr>
                <w:rFonts w:asciiTheme="minorHAnsi" w:hAnsiTheme="minorHAnsi" w:cstheme="minorHAnsi"/>
                <w:sz w:val="16"/>
                <w:szCs w:val="16"/>
              </w:rPr>
            </w:pPr>
            <w:r w:rsidRPr="006C141B">
              <w:rPr>
                <w:rFonts w:asciiTheme="minorHAnsi" w:hAnsiTheme="minorHAnsi" w:cstheme="minorHAnsi"/>
                <w:sz w:val="16"/>
                <w:szCs w:val="16"/>
              </w:rPr>
              <w:t>In w</w:t>
            </w:r>
            <w:r w:rsidR="00015E1B" w:rsidRPr="006C141B">
              <w:rPr>
                <w:rFonts w:asciiTheme="minorHAnsi" w:hAnsiTheme="minorHAnsi" w:cstheme="minorHAnsi"/>
                <w:sz w:val="16"/>
                <w:szCs w:val="16"/>
              </w:rPr>
              <w:t xml:space="preserve">intertime </w:t>
            </w:r>
            <w:r w:rsidRPr="006C141B">
              <w:rPr>
                <w:rFonts w:asciiTheme="minorHAnsi" w:hAnsiTheme="minorHAnsi" w:cstheme="minorHAnsi"/>
                <w:sz w:val="16"/>
                <w:szCs w:val="16"/>
              </w:rPr>
              <w:t xml:space="preserve">deactivate </w:t>
            </w:r>
            <w:r w:rsidR="000852E8" w:rsidRPr="006C141B">
              <w:rPr>
                <w:rFonts w:asciiTheme="minorHAnsi" w:hAnsiTheme="minorHAnsi" w:cstheme="minorHAnsi"/>
                <w:sz w:val="16"/>
                <w:szCs w:val="16"/>
              </w:rPr>
              <w:t xml:space="preserve"> </w:t>
            </w:r>
            <w:r w:rsidR="00015E1B" w:rsidRPr="006C141B">
              <w:rPr>
                <w:rFonts w:asciiTheme="minorHAnsi" w:hAnsiTheme="minorHAnsi" w:cstheme="minorHAnsi"/>
                <w:sz w:val="16"/>
                <w:szCs w:val="16"/>
              </w:rPr>
              <w:t xml:space="preserve">A/C </w:t>
            </w:r>
            <w:r w:rsidRPr="006C141B">
              <w:rPr>
                <w:rFonts w:asciiTheme="minorHAnsi" w:hAnsiTheme="minorHAnsi" w:cstheme="minorHAnsi"/>
                <w:sz w:val="16"/>
                <w:szCs w:val="16"/>
              </w:rPr>
              <w:t>.</w:t>
            </w:r>
          </w:p>
          <w:p w14:paraId="7D5A43B2" w14:textId="1AA53873" w:rsidR="00FF5AAE" w:rsidRPr="006C141B" w:rsidRDefault="00FF5AAE" w:rsidP="00781A65">
            <w:pPr>
              <w:rPr>
                <w:rFonts w:asciiTheme="minorHAnsi" w:hAnsiTheme="minorHAnsi" w:cstheme="minorHAnsi"/>
                <w:sz w:val="16"/>
                <w:szCs w:val="16"/>
              </w:rPr>
            </w:pPr>
            <w:r w:rsidRPr="006C141B">
              <w:rPr>
                <w:rFonts w:asciiTheme="minorHAnsi" w:hAnsiTheme="minorHAnsi" w:cstheme="minorHAnsi"/>
                <w:sz w:val="16"/>
                <w:szCs w:val="16"/>
              </w:rPr>
              <w:t>Set changeover– e.g. April / Oct</w:t>
            </w:r>
          </w:p>
        </w:tc>
        <w:tc>
          <w:tcPr>
            <w:tcW w:w="1267" w:type="dxa"/>
            <w:tcBorders>
              <w:top w:val="single" w:sz="4" w:space="0" w:color="auto"/>
              <w:left w:val="single" w:sz="4" w:space="0" w:color="auto"/>
              <w:bottom w:val="single" w:sz="4" w:space="0" w:color="auto"/>
              <w:right w:val="single" w:sz="4" w:space="0" w:color="auto"/>
            </w:tcBorders>
          </w:tcPr>
          <w:p w14:paraId="0AE40020" w14:textId="77777777" w:rsidR="00DD2A54" w:rsidRPr="006C141B" w:rsidRDefault="00DD2A54" w:rsidP="00781A65">
            <w:pPr>
              <w:rPr>
                <w:rFonts w:asciiTheme="minorHAnsi" w:hAnsiTheme="minorHAnsi" w:cstheme="minorHAnsi"/>
                <w:sz w:val="16"/>
                <w:szCs w:val="16"/>
              </w:rPr>
            </w:pPr>
          </w:p>
        </w:tc>
      </w:tr>
      <w:tr w:rsidR="00911496" w14:paraId="2DB10CCA" w14:textId="77777777" w:rsidTr="00CA18D2">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008FB4" w14:textId="0EE4A368" w:rsidR="00911496" w:rsidRPr="006C141B" w:rsidRDefault="0087516A" w:rsidP="00561183">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 heating system deactivated in the summer</w:t>
            </w:r>
            <w:r w:rsidR="005C1A68" w:rsidRPr="006C141B">
              <w:rPr>
                <w:rFonts w:asciiTheme="minorHAnsi" w:eastAsia="Times New Roman" w:hAnsiTheme="minorHAnsi" w:cstheme="minorHAnsi"/>
                <w:sz w:val="16"/>
                <w:szCs w:val="16"/>
              </w:rPr>
              <w:t>?</w:t>
            </w:r>
          </w:p>
        </w:tc>
        <w:tc>
          <w:tcPr>
            <w:tcW w:w="1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59D05" w14:textId="61A4B236" w:rsidR="00911496" w:rsidRPr="006C141B" w:rsidRDefault="005C1A68" w:rsidP="00781A65">
            <w:pPr>
              <w:rPr>
                <w:rFonts w:asciiTheme="minorHAnsi" w:hAnsiTheme="minorHAnsi" w:cstheme="minorHAnsi"/>
                <w:sz w:val="16"/>
                <w:szCs w:val="16"/>
              </w:rPr>
            </w:pPr>
            <w:r w:rsidRPr="006C141B">
              <w:rPr>
                <w:rFonts w:asciiTheme="minorHAnsi" w:hAnsiTheme="minorHAnsi" w:cstheme="minorHAnsi"/>
                <w:sz w:val="16"/>
                <w:szCs w:val="16"/>
              </w:rPr>
              <w:t>Ensure heating doesn’t conflict with cooling</w:t>
            </w:r>
            <w:r w:rsidR="00015E1B" w:rsidRPr="006C141B">
              <w:rPr>
                <w:rFonts w:asciiTheme="minorHAnsi" w:hAnsiTheme="minorHAnsi" w:cstheme="minorHAnsi"/>
                <w:sz w:val="16"/>
                <w:szCs w:val="16"/>
              </w:rPr>
              <w:t>.</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59E3B" w14:textId="2C80A649" w:rsidR="00911496" w:rsidRPr="006C141B" w:rsidRDefault="005C1A68" w:rsidP="00781A65">
            <w:pPr>
              <w:rPr>
                <w:rFonts w:asciiTheme="minorHAnsi" w:hAnsiTheme="minorHAnsi" w:cstheme="minorHAnsi"/>
                <w:sz w:val="16"/>
                <w:szCs w:val="16"/>
              </w:rPr>
            </w:pPr>
            <w:r w:rsidRPr="006C141B">
              <w:rPr>
                <w:rFonts w:asciiTheme="minorHAnsi" w:hAnsiTheme="minorHAnsi" w:cstheme="minorHAnsi"/>
                <w:sz w:val="16"/>
                <w:szCs w:val="16"/>
              </w:rPr>
              <w:t>40%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44056" w14:textId="4A14774F" w:rsidR="00015E1B" w:rsidRPr="006C141B" w:rsidRDefault="00A367E7" w:rsidP="00781A65">
            <w:pPr>
              <w:rPr>
                <w:rFonts w:asciiTheme="minorHAnsi" w:hAnsiTheme="minorHAnsi" w:cstheme="minorHAnsi"/>
                <w:sz w:val="16"/>
                <w:szCs w:val="16"/>
              </w:rPr>
            </w:pPr>
            <w:r w:rsidRPr="006C141B">
              <w:rPr>
                <w:rFonts w:asciiTheme="minorHAnsi" w:hAnsiTheme="minorHAnsi" w:cstheme="minorHAnsi"/>
                <w:sz w:val="16"/>
                <w:szCs w:val="16"/>
              </w:rPr>
              <w:t>I</w:t>
            </w:r>
            <w:r w:rsidR="00015E1B" w:rsidRPr="006C141B">
              <w:rPr>
                <w:rFonts w:asciiTheme="minorHAnsi" w:hAnsiTheme="minorHAnsi" w:cstheme="minorHAnsi"/>
                <w:sz w:val="16"/>
                <w:szCs w:val="16"/>
              </w:rPr>
              <w:t xml:space="preserve">n summertime </w:t>
            </w:r>
            <w:r w:rsidRPr="006C141B">
              <w:rPr>
                <w:rFonts w:asciiTheme="minorHAnsi" w:hAnsiTheme="minorHAnsi" w:cstheme="minorHAnsi"/>
                <w:sz w:val="16"/>
                <w:szCs w:val="16"/>
              </w:rPr>
              <w:t xml:space="preserve">deactivate </w:t>
            </w:r>
            <w:r w:rsidR="00015E1B" w:rsidRPr="006C141B">
              <w:rPr>
                <w:rFonts w:asciiTheme="minorHAnsi" w:hAnsiTheme="minorHAnsi" w:cstheme="minorHAnsi"/>
                <w:sz w:val="16"/>
                <w:szCs w:val="16"/>
              </w:rPr>
              <w:t>heating system.</w:t>
            </w:r>
            <w:r w:rsidR="001B5C18" w:rsidRPr="006C141B">
              <w:rPr>
                <w:rFonts w:asciiTheme="minorHAnsi" w:hAnsiTheme="minorHAnsi" w:cstheme="minorHAnsi"/>
                <w:sz w:val="16"/>
                <w:szCs w:val="16"/>
              </w:rPr>
              <w:t xml:space="preserve"> </w:t>
            </w:r>
            <w:r w:rsidR="00015E1B" w:rsidRPr="006C141B">
              <w:rPr>
                <w:rFonts w:asciiTheme="minorHAnsi" w:hAnsiTheme="minorHAnsi" w:cstheme="minorHAnsi"/>
                <w:sz w:val="16"/>
                <w:szCs w:val="16"/>
              </w:rPr>
              <w:t>Set changeover according to season</w:t>
            </w:r>
            <w:r w:rsidR="00FF5AAE" w:rsidRPr="006C141B">
              <w:rPr>
                <w:rFonts w:asciiTheme="minorHAnsi" w:hAnsiTheme="minorHAnsi" w:cstheme="minorHAnsi"/>
                <w:sz w:val="16"/>
                <w:szCs w:val="16"/>
              </w:rPr>
              <w:t xml:space="preserve"> – April / Oct</w:t>
            </w:r>
          </w:p>
        </w:tc>
        <w:tc>
          <w:tcPr>
            <w:tcW w:w="1267" w:type="dxa"/>
            <w:tcBorders>
              <w:top w:val="single" w:sz="4" w:space="0" w:color="auto"/>
              <w:left w:val="single" w:sz="4" w:space="0" w:color="auto"/>
              <w:bottom w:val="single" w:sz="4" w:space="0" w:color="auto"/>
              <w:right w:val="single" w:sz="4" w:space="0" w:color="auto"/>
            </w:tcBorders>
          </w:tcPr>
          <w:p w14:paraId="01A4E34F" w14:textId="77777777" w:rsidR="00911496" w:rsidRPr="006C141B" w:rsidRDefault="00911496" w:rsidP="00781A65">
            <w:pPr>
              <w:rPr>
                <w:rFonts w:asciiTheme="minorHAnsi" w:hAnsiTheme="minorHAnsi" w:cstheme="minorHAnsi"/>
                <w:sz w:val="16"/>
                <w:szCs w:val="16"/>
              </w:rPr>
            </w:pPr>
          </w:p>
        </w:tc>
      </w:tr>
      <w:tr w:rsidR="001B7692" w14:paraId="650297EA" w14:textId="77777777" w:rsidTr="00CA18D2">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D4CAF" w14:textId="5F487721" w:rsidR="001B7692" w:rsidRPr="006C141B" w:rsidRDefault="00E6773B" w:rsidP="00FF5AAE">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Ha</w:t>
            </w:r>
            <w:r w:rsidR="006B3FDF" w:rsidRPr="006C141B">
              <w:rPr>
                <w:rFonts w:asciiTheme="minorHAnsi" w:eastAsia="Times New Roman" w:hAnsiTheme="minorHAnsi" w:cstheme="minorHAnsi"/>
                <w:sz w:val="16"/>
                <w:szCs w:val="16"/>
              </w:rPr>
              <w:t>ve</w:t>
            </w:r>
            <w:r w:rsidRPr="006C141B">
              <w:rPr>
                <w:rFonts w:asciiTheme="minorHAnsi" w:eastAsia="Times New Roman" w:hAnsiTheme="minorHAnsi" w:cstheme="minorHAnsi"/>
                <w:sz w:val="16"/>
                <w:szCs w:val="16"/>
              </w:rPr>
              <w:t xml:space="preserve"> basic i</w:t>
            </w:r>
            <w:r w:rsidR="00FF5AAE" w:rsidRPr="006C141B">
              <w:rPr>
                <w:rFonts w:asciiTheme="minorHAnsi" w:eastAsia="Times New Roman" w:hAnsiTheme="minorHAnsi" w:cstheme="minorHAnsi"/>
                <w:sz w:val="16"/>
                <w:szCs w:val="16"/>
              </w:rPr>
              <w:t>nsulation and air tightness</w:t>
            </w:r>
            <w:r w:rsidRPr="006C141B">
              <w:rPr>
                <w:rFonts w:asciiTheme="minorHAnsi" w:eastAsia="Times New Roman" w:hAnsiTheme="minorHAnsi" w:cstheme="minorHAnsi"/>
                <w:sz w:val="16"/>
                <w:szCs w:val="16"/>
              </w:rPr>
              <w:t xml:space="preserve"> </w:t>
            </w:r>
            <w:r w:rsidR="006B3FDF" w:rsidRPr="006C141B">
              <w:rPr>
                <w:rFonts w:asciiTheme="minorHAnsi" w:eastAsia="Times New Roman" w:hAnsiTheme="minorHAnsi" w:cstheme="minorHAnsi"/>
                <w:sz w:val="16"/>
                <w:szCs w:val="16"/>
              </w:rPr>
              <w:t>steps</w:t>
            </w:r>
            <w:r w:rsidRPr="006C141B">
              <w:rPr>
                <w:rFonts w:asciiTheme="minorHAnsi" w:eastAsia="Times New Roman" w:hAnsiTheme="minorHAnsi" w:cstheme="minorHAnsi"/>
                <w:sz w:val="16"/>
                <w:szCs w:val="16"/>
              </w:rPr>
              <w:t xml:space="preserve"> been taken?</w:t>
            </w:r>
          </w:p>
        </w:tc>
        <w:tc>
          <w:tcPr>
            <w:tcW w:w="1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98902" w14:textId="60BE8102" w:rsidR="00D11A31" w:rsidRPr="006C141B" w:rsidRDefault="00B26167" w:rsidP="00772282">
            <w:pPr>
              <w:spacing w:line="240" w:lineRule="auto"/>
              <w:rPr>
                <w:rFonts w:asciiTheme="minorHAnsi" w:hAnsiTheme="minorHAnsi" w:cstheme="minorHAnsi"/>
                <w:sz w:val="16"/>
                <w:szCs w:val="16"/>
              </w:rPr>
            </w:pPr>
            <w:r w:rsidRPr="006C141B">
              <w:rPr>
                <w:rFonts w:asciiTheme="minorHAnsi" w:hAnsiTheme="minorHAnsi" w:cstheme="minorHAnsi"/>
                <w:sz w:val="16"/>
                <w:szCs w:val="16"/>
              </w:rPr>
              <w:t>Roof level</w:t>
            </w:r>
            <w:r w:rsidR="00CA4435">
              <w:rPr>
                <w:rFonts w:asciiTheme="minorHAnsi" w:hAnsiTheme="minorHAnsi" w:cstheme="minorHAnsi"/>
                <w:sz w:val="16"/>
                <w:szCs w:val="16"/>
              </w:rPr>
              <w:t xml:space="preserve">, </w:t>
            </w:r>
            <w:r w:rsidR="006B3FDF" w:rsidRPr="006C141B">
              <w:rPr>
                <w:rFonts w:asciiTheme="minorHAnsi" w:hAnsiTheme="minorHAnsi" w:cstheme="minorHAnsi"/>
                <w:sz w:val="16"/>
                <w:szCs w:val="16"/>
              </w:rPr>
              <w:t xml:space="preserve">cavity wall, </w:t>
            </w:r>
            <w:r w:rsidR="009E6018" w:rsidRPr="006C141B">
              <w:rPr>
                <w:rFonts w:asciiTheme="minorHAnsi" w:hAnsiTheme="minorHAnsi" w:cstheme="minorHAnsi"/>
                <w:sz w:val="16"/>
                <w:szCs w:val="16"/>
              </w:rPr>
              <w:t>Secondary glazing</w:t>
            </w:r>
            <w:r w:rsidR="00772282" w:rsidRPr="006C141B">
              <w:rPr>
                <w:rFonts w:asciiTheme="minorHAnsi" w:hAnsiTheme="minorHAnsi" w:cstheme="minorHAnsi"/>
                <w:sz w:val="16"/>
                <w:szCs w:val="16"/>
              </w:rPr>
              <w:t>.</w:t>
            </w:r>
          </w:p>
          <w:p w14:paraId="5783AEBD" w14:textId="076E0ADE" w:rsidR="00772282" w:rsidRPr="006C141B" w:rsidRDefault="00B26167" w:rsidP="00772282">
            <w:pPr>
              <w:spacing w:line="240" w:lineRule="auto"/>
              <w:rPr>
                <w:rFonts w:asciiTheme="minorHAnsi" w:hAnsiTheme="minorHAnsi" w:cstheme="minorHAnsi"/>
                <w:sz w:val="16"/>
                <w:szCs w:val="16"/>
              </w:rPr>
            </w:pPr>
            <w:r w:rsidRPr="006C141B">
              <w:rPr>
                <w:rFonts w:asciiTheme="minorHAnsi" w:hAnsiTheme="minorHAnsi" w:cstheme="minorHAnsi"/>
                <w:sz w:val="16"/>
                <w:szCs w:val="16"/>
              </w:rPr>
              <w:t>F</w:t>
            </w:r>
            <w:r w:rsidR="00772282" w:rsidRPr="006C141B">
              <w:rPr>
                <w:rFonts w:asciiTheme="minorHAnsi" w:hAnsiTheme="minorHAnsi" w:cstheme="minorHAnsi"/>
                <w:sz w:val="16"/>
                <w:szCs w:val="16"/>
              </w:rPr>
              <w:t>loor insulatio</w:t>
            </w:r>
            <w:r w:rsidR="00D11A31" w:rsidRPr="006C141B">
              <w:rPr>
                <w:rFonts w:asciiTheme="minorHAnsi" w:hAnsiTheme="minorHAnsi" w:cstheme="minorHAnsi"/>
                <w:sz w:val="16"/>
                <w:szCs w:val="16"/>
              </w:rPr>
              <w:t>n</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D36857" w14:textId="50B949D8" w:rsidR="001B7692" w:rsidRPr="006C141B" w:rsidRDefault="006B3FDF" w:rsidP="00781A65">
            <w:pPr>
              <w:rPr>
                <w:rFonts w:asciiTheme="minorHAnsi" w:hAnsiTheme="minorHAnsi" w:cstheme="minorHAnsi"/>
                <w:sz w:val="16"/>
                <w:szCs w:val="16"/>
              </w:rPr>
            </w:pPr>
            <w:r w:rsidRPr="006C141B">
              <w:rPr>
                <w:rFonts w:asciiTheme="minorHAnsi" w:hAnsiTheme="minorHAnsi" w:cstheme="minorHAnsi"/>
                <w:sz w:val="16"/>
                <w:szCs w:val="16"/>
              </w:rPr>
              <w:t>30%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6D015" w14:textId="0E31EB18" w:rsidR="00FF5AAE" w:rsidRPr="006C141B" w:rsidRDefault="00FF5AAE" w:rsidP="00781A65">
            <w:pPr>
              <w:rPr>
                <w:rFonts w:asciiTheme="minorHAnsi" w:hAnsiTheme="minorHAnsi" w:cstheme="minorHAnsi"/>
                <w:sz w:val="16"/>
                <w:szCs w:val="16"/>
              </w:rPr>
            </w:pPr>
            <w:r w:rsidRPr="006C141B">
              <w:rPr>
                <w:rFonts w:asciiTheme="minorHAnsi" w:hAnsiTheme="minorHAnsi" w:cstheme="minorHAnsi"/>
                <w:sz w:val="16"/>
                <w:szCs w:val="16"/>
              </w:rPr>
              <w:t xml:space="preserve">Insulation needn’t cost the earth </w:t>
            </w:r>
            <w:r w:rsidR="006B3FDF" w:rsidRPr="006C141B">
              <w:rPr>
                <w:rFonts w:asciiTheme="minorHAnsi" w:hAnsiTheme="minorHAnsi" w:cstheme="minorHAnsi"/>
                <w:sz w:val="16"/>
                <w:szCs w:val="16"/>
              </w:rPr>
              <w:t>and significantly reduce your costs at the same time</w:t>
            </w:r>
            <w:r w:rsidRPr="006C141B">
              <w:rPr>
                <w:rFonts w:asciiTheme="minorHAnsi" w:hAnsiTheme="minorHAnsi" w:cstheme="minorHAnsi"/>
                <w:sz w:val="16"/>
                <w:szCs w:val="16"/>
              </w:rPr>
              <w:t>!</w:t>
            </w:r>
          </w:p>
        </w:tc>
        <w:tc>
          <w:tcPr>
            <w:tcW w:w="1267" w:type="dxa"/>
            <w:tcBorders>
              <w:top w:val="single" w:sz="4" w:space="0" w:color="auto"/>
              <w:left w:val="single" w:sz="4" w:space="0" w:color="auto"/>
              <w:bottom w:val="single" w:sz="4" w:space="0" w:color="auto"/>
              <w:right w:val="single" w:sz="4" w:space="0" w:color="auto"/>
            </w:tcBorders>
          </w:tcPr>
          <w:p w14:paraId="5B79A6D8" w14:textId="77777777" w:rsidR="001B7692" w:rsidRPr="006C141B" w:rsidRDefault="001B7692" w:rsidP="00781A65">
            <w:pPr>
              <w:rPr>
                <w:rFonts w:asciiTheme="minorHAnsi" w:hAnsiTheme="minorHAnsi" w:cstheme="minorHAnsi"/>
                <w:sz w:val="16"/>
                <w:szCs w:val="16"/>
              </w:rPr>
            </w:pPr>
          </w:p>
        </w:tc>
      </w:tr>
      <w:tr w:rsidR="002C20A2" w14:paraId="48E81C71" w14:textId="77777777" w:rsidTr="00CA18D2">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4D38E" w14:textId="346A6F43" w:rsidR="002C20A2" w:rsidRPr="006C141B" w:rsidRDefault="006B3FDF"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w:t>
            </w:r>
            <w:r w:rsidR="002C20A2" w:rsidRPr="006C141B">
              <w:rPr>
                <w:rFonts w:asciiTheme="minorHAnsi" w:eastAsia="Times New Roman" w:hAnsiTheme="minorHAnsi" w:cstheme="minorHAnsi"/>
                <w:sz w:val="16"/>
                <w:szCs w:val="16"/>
              </w:rPr>
              <w:t xml:space="preserve"> unoccupied areas</w:t>
            </w:r>
            <w:r w:rsidRPr="006C141B">
              <w:rPr>
                <w:rFonts w:asciiTheme="minorHAnsi" w:eastAsia="Times New Roman" w:hAnsiTheme="minorHAnsi" w:cstheme="minorHAnsi"/>
                <w:sz w:val="16"/>
                <w:szCs w:val="16"/>
              </w:rPr>
              <w:t xml:space="preserve"> zoned off</w:t>
            </w:r>
            <w:r w:rsidR="00253331">
              <w:rPr>
                <w:rFonts w:asciiTheme="minorHAnsi" w:eastAsia="Times New Roman" w:hAnsiTheme="minorHAnsi" w:cstheme="minorHAnsi"/>
                <w:sz w:val="16"/>
                <w:szCs w:val="16"/>
              </w:rPr>
              <w:t xml:space="preserve"> and left unheated</w:t>
            </w:r>
            <w:r w:rsidRPr="006C141B">
              <w:rPr>
                <w:rFonts w:asciiTheme="minorHAnsi" w:eastAsia="Times New Roman" w:hAnsiTheme="minorHAnsi" w:cstheme="minorHAnsi"/>
                <w:sz w:val="16"/>
                <w:szCs w:val="16"/>
              </w:rPr>
              <w:t>?</w:t>
            </w:r>
          </w:p>
        </w:tc>
        <w:tc>
          <w:tcPr>
            <w:tcW w:w="1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4D1B8" w14:textId="37B9CAF3" w:rsidR="00022EB9"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Space heating</w:t>
            </w:r>
            <w:r w:rsidR="00A367E7" w:rsidRPr="006C141B">
              <w:rPr>
                <w:rFonts w:asciiTheme="minorHAnsi" w:hAnsiTheme="minorHAnsi" w:cstheme="minorHAnsi"/>
                <w:sz w:val="16"/>
                <w:szCs w:val="16"/>
              </w:rPr>
              <w:t>:</w:t>
            </w:r>
            <w:r w:rsidR="00022EB9" w:rsidRPr="006C141B">
              <w:rPr>
                <w:rFonts w:asciiTheme="minorHAnsi" w:hAnsiTheme="minorHAnsi" w:cstheme="minorHAnsi"/>
                <w:sz w:val="16"/>
                <w:szCs w:val="16"/>
              </w:rPr>
              <w:t xml:space="preserve"> TRV’s (thermostatic radiator valves).</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EE3F3C" w14:textId="36DD3E17"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FCADE6" w14:textId="3403B52D"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 xml:space="preserve">Set </w:t>
            </w:r>
            <w:r w:rsidR="00253331">
              <w:rPr>
                <w:rFonts w:asciiTheme="minorHAnsi" w:hAnsiTheme="minorHAnsi" w:cstheme="minorHAnsi"/>
                <w:sz w:val="16"/>
                <w:szCs w:val="16"/>
              </w:rPr>
              <w:t xml:space="preserve">TRVs </w:t>
            </w:r>
            <w:r w:rsidRPr="006C141B">
              <w:rPr>
                <w:rFonts w:asciiTheme="minorHAnsi" w:hAnsiTheme="minorHAnsi" w:cstheme="minorHAnsi"/>
                <w:sz w:val="16"/>
                <w:szCs w:val="16"/>
              </w:rPr>
              <w:t>according to occupancy schedule.</w:t>
            </w:r>
            <w:r w:rsidR="00022EB9" w:rsidRPr="006C141B">
              <w:rPr>
                <w:rFonts w:asciiTheme="minorHAnsi" w:hAnsiTheme="minorHAnsi" w:cstheme="minorHAnsi"/>
                <w:sz w:val="16"/>
                <w:szCs w:val="16"/>
              </w:rPr>
              <w:t xml:space="preserve"> Ensure only rooms occupied are heated.</w:t>
            </w:r>
            <w:r w:rsidR="00253331">
              <w:rPr>
                <w:rFonts w:asciiTheme="minorHAnsi" w:hAnsiTheme="minorHAnsi" w:cstheme="minorHAnsi"/>
                <w:sz w:val="16"/>
                <w:szCs w:val="16"/>
              </w:rPr>
              <w:t xml:space="preserve"> TRVs off in unoccupied areas.</w:t>
            </w:r>
          </w:p>
        </w:tc>
        <w:tc>
          <w:tcPr>
            <w:tcW w:w="1267" w:type="dxa"/>
            <w:tcBorders>
              <w:top w:val="single" w:sz="4" w:space="0" w:color="auto"/>
              <w:left w:val="single" w:sz="4" w:space="0" w:color="auto"/>
              <w:bottom w:val="single" w:sz="4" w:space="0" w:color="auto"/>
              <w:right w:val="single" w:sz="4" w:space="0" w:color="auto"/>
            </w:tcBorders>
          </w:tcPr>
          <w:p w14:paraId="37A826DF" w14:textId="77777777" w:rsidR="002C20A2" w:rsidRPr="006C141B" w:rsidRDefault="002C20A2" w:rsidP="002C20A2">
            <w:pPr>
              <w:rPr>
                <w:rFonts w:asciiTheme="minorHAnsi" w:hAnsiTheme="minorHAnsi" w:cstheme="minorHAnsi"/>
                <w:sz w:val="16"/>
                <w:szCs w:val="16"/>
              </w:rPr>
            </w:pPr>
          </w:p>
        </w:tc>
      </w:tr>
      <w:tr w:rsidR="002C20A2" w14:paraId="47AEBC56"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5E422B" w14:textId="1BF7D71A" w:rsidR="002C20A2" w:rsidRPr="006C141B" w:rsidRDefault="006B3FDF"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 w</w:t>
            </w:r>
            <w:r w:rsidR="002C20A2" w:rsidRPr="006C141B">
              <w:rPr>
                <w:rFonts w:asciiTheme="minorHAnsi" w:eastAsia="Times New Roman" w:hAnsiTheme="minorHAnsi" w:cstheme="minorHAnsi"/>
                <w:sz w:val="16"/>
                <w:szCs w:val="16"/>
              </w:rPr>
              <w:t>indows</w:t>
            </w:r>
            <w:r w:rsidRPr="006C141B">
              <w:rPr>
                <w:rFonts w:asciiTheme="minorHAnsi" w:eastAsia="Times New Roman" w:hAnsiTheme="minorHAnsi" w:cstheme="minorHAnsi"/>
                <w:sz w:val="16"/>
                <w:szCs w:val="16"/>
              </w:rPr>
              <w:t xml:space="preserve"> kept shut whilst the heating is on?</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601D5F4F" w14:textId="6C6A02EF"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Space heating</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61DE44EB" w14:textId="1611F077"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706E8CE" w14:textId="754B2F04"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Ensure windows</w:t>
            </w:r>
            <w:r w:rsidR="00B266C3">
              <w:rPr>
                <w:rFonts w:asciiTheme="minorHAnsi" w:hAnsiTheme="minorHAnsi" w:cstheme="minorHAnsi"/>
                <w:sz w:val="16"/>
                <w:szCs w:val="16"/>
              </w:rPr>
              <w:t xml:space="preserve"> or external doors</w:t>
            </w:r>
            <w:r w:rsidRPr="006C141B">
              <w:rPr>
                <w:rFonts w:asciiTheme="minorHAnsi" w:hAnsiTheme="minorHAnsi" w:cstheme="minorHAnsi"/>
                <w:sz w:val="16"/>
                <w:szCs w:val="16"/>
              </w:rPr>
              <w:t xml:space="preserve"> aren’t open when heating is on</w:t>
            </w:r>
          </w:p>
        </w:tc>
        <w:tc>
          <w:tcPr>
            <w:tcW w:w="1267" w:type="dxa"/>
            <w:tcBorders>
              <w:top w:val="nil"/>
              <w:left w:val="nil"/>
              <w:bottom w:val="single" w:sz="8" w:space="0" w:color="auto"/>
              <w:right w:val="single" w:sz="8" w:space="0" w:color="auto"/>
            </w:tcBorders>
          </w:tcPr>
          <w:p w14:paraId="4F1DDCDC" w14:textId="77777777" w:rsidR="002C20A2" w:rsidRPr="006C141B" w:rsidRDefault="002C20A2" w:rsidP="002C20A2">
            <w:pPr>
              <w:rPr>
                <w:rFonts w:asciiTheme="minorHAnsi" w:hAnsiTheme="minorHAnsi" w:cstheme="minorHAnsi"/>
                <w:sz w:val="16"/>
                <w:szCs w:val="16"/>
              </w:rPr>
            </w:pPr>
          </w:p>
        </w:tc>
      </w:tr>
      <w:tr w:rsidR="002C20A2" w14:paraId="262AE190"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C91964" w14:textId="6723BD99" w:rsidR="002C20A2" w:rsidRPr="006C141B" w:rsidRDefault="006B3FDF"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 xml:space="preserve">Are </w:t>
            </w:r>
            <w:r w:rsidR="00E314B2">
              <w:rPr>
                <w:rFonts w:asciiTheme="minorHAnsi" w:eastAsia="Times New Roman" w:hAnsiTheme="minorHAnsi" w:cstheme="minorHAnsi"/>
                <w:sz w:val="16"/>
                <w:szCs w:val="16"/>
              </w:rPr>
              <w:t xml:space="preserve">wall </w:t>
            </w:r>
            <w:r w:rsidRPr="006C141B">
              <w:rPr>
                <w:rFonts w:asciiTheme="minorHAnsi" w:eastAsia="Times New Roman" w:hAnsiTheme="minorHAnsi" w:cstheme="minorHAnsi"/>
                <w:sz w:val="16"/>
                <w:szCs w:val="16"/>
              </w:rPr>
              <w:t>t</w:t>
            </w:r>
            <w:r w:rsidR="002C20A2" w:rsidRPr="006C141B">
              <w:rPr>
                <w:rFonts w:asciiTheme="minorHAnsi" w:eastAsia="Times New Roman" w:hAnsiTheme="minorHAnsi" w:cstheme="minorHAnsi"/>
                <w:sz w:val="16"/>
                <w:szCs w:val="16"/>
              </w:rPr>
              <w:t>hermostats set correctly to 18</w:t>
            </w:r>
            <w:r w:rsidR="002C20A2" w:rsidRPr="006C141B">
              <w:rPr>
                <w:rFonts w:asciiTheme="minorHAnsi" w:hAnsiTheme="minorHAnsi" w:cstheme="minorHAnsi"/>
                <w:sz w:val="16"/>
                <w:szCs w:val="16"/>
              </w:rPr>
              <w:sym w:font="Symbol" w:char="F0B0"/>
            </w:r>
            <w:r w:rsidR="002C20A2" w:rsidRPr="006C141B">
              <w:rPr>
                <w:rFonts w:asciiTheme="minorHAnsi" w:eastAsia="Times New Roman" w:hAnsiTheme="minorHAnsi" w:cstheme="minorHAnsi"/>
                <w:sz w:val="16"/>
                <w:szCs w:val="16"/>
              </w:rPr>
              <w:t>C</w:t>
            </w:r>
            <w:r w:rsidRPr="006C141B">
              <w:rPr>
                <w:rFonts w:asciiTheme="minorHAnsi" w:eastAsia="Times New Roman" w:hAnsiTheme="minorHAnsi" w:cstheme="minorHAnsi"/>
                <w:sz w:val="16"/>
                <w:szCs w:val="16"/>
              </w:rPr>
              <w:t>?</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75DFCC12" w14:textId="15C5B5F2"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Space heating</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25A4B7F7" w14:textId="0234D129"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B324816" w14:textId="0CBE7036"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Set thermostats correctly as law states working environment.</w:t>
            </w:r>
          </w:p>
        </w:tc>
        <w:tc>
          <w:tcPr>
            <w:tcW w:w="1267" w:type="dxa"/>
            <w:tcBorders>
              <w:top w:val="nil"/>
              <w:left w:val="nil"/>
              <w:bottom w:val="single" w:sz="8" w:space="0" w:color="auto"/>
              <w:right w:val="single" w:sz="8" w:space="0" w:color="auto"/>
            </w:tcBorders>
          </w:tcPr>
          <w:p w14:paraId="1304472A" w14:textId="77777777" w:rsidR="002C20A2" w:rsidRPr="006C141B" w:rsidRDefault="002C20A2" w:rsidP="002C20A2">
            <w:pPr>
              <w:rPr>
                <w:rFonts w:asciiTheme="minorHAnsi" w:hAnsiTheme="minorHAnsi" w:cstheme="minorHAnsi"/>
                <w:sz w:val="16"/>
                <w:szCs w:val="16"/>
              </w:rPr>
            </w:pPr>
          </w:p>
        </w:tc>
      </w:tr>
      <w:tr w:rsidR="00E314B2" w14:paraId="4EA52587"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44758C" w14:textId="37A85DA4" w:rsidR="00E314B2" w:rsidRPr="006C141B" w:rsidRDefault="00E314B2" w:rsidP="002C20A2">
            <w:pPr>
              <w:pStyle w:val="ListParagraph"/>
              <w:numPr>
                <w:ilvl w:val="0"/>
                <w:numId w:val="15"/>
              </w:numPr>
              <w:spacing w:after="0" w:line="240" w:lineRule="auto"/>
              <w:rPr>
                <w:rFonts w:asciiTheme="minorHAnsi" w:eastAsia="Times New Roman" w:hAnsiTheme="minorHAnsi" w:cstheme="minorHAnsi"/>
                <w:sz w:val="16"/>
                <w:szCs w:val="16"/>
              </w:rPr>
            </w:pPr>
            <w:r>
              <w:rPr>
                <w:rFonts w:asciiTheme="minorHAnsi" w:eastAsia="Times New Roman" w:hAnsiTheme="minorHAnsi" w:cstheme="minorHAnsi"/>
                <w:sz w:val="16"/>
                <w:szCs w:val="16"/>
              </w:rPr>
              <w:t>Are TRVs set correctly</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215E4631" w14:textId="1F1AE1E8" w:rsidR="00E314B2" w:rsidRPr="006C141B" w:rsidRDefault="00E314B2" w:rsidP="002C20A2">
            <w:pPr>
              <w:rPr>
                <w:rFonts w:asciiTheme="minorHAnsi" w:hAnsiTheme="minorHAnsi" w:cstheme="minorHAnsi"/>
                <w:sz w:val="16"/>
                <w:szCs w:val="16"/>
              </w:rPr>
            </w:pPr>
            <w:r w:rsidRPr="006C141B">
              <w:rPr>
                <w:rFonts w:asciiTheme="minorHAnsi" w:hAnsiTheme="minorHAnsi" w:cstheme="minorHAnsi"/>
                <w:sz w:val="16"/>
                <w:szCs w:val="16"/>
              </w:rPr>
              <w:t>Space heating</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38B78078" w14:textId="0EE4424F" w:rsidR="00E314B2" w:rsidRPr="006C141B" w:rsidRDefault="00E314B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2C85E0C" w14:textId="4DEFE296" w:rsidR="00E314B2" w:rsidRPr="006C141B" w:rsidRDefault="00E314B2" w:rsidP="002C20A2">
            <w:pPr>
              <w:rPr>
                <w:rFonts w:asciiTheme="minorHAnsi" w:hAnsiTheme="minorHAnsi" w:cstheme="minorHAnsi"/>
                <w:sz w:val="16"/>
                <w:szCs w:val="16"/>
              </w:rPr>
            </w:pPr>
            <w:r>
              <w:rPr>
                <w:rFonts w:asciiTheme="minorHAnsi" w:hAnsiTheme="minorHAnsi" w:cstheme="minorHAnsi"/>
                <w:sz w:val="16"/>
                <w:szCs w:val="16"/>
              </w:rPr>
              <w:t xml:space="preserve">TRVs should be set to </w:t>
            </w:r>
            <w:r w:rsidR="00253331">
              <w:rPr>
                <w:rFonts w:asciiTheme="minorHAnsi" w:hAnsiTheme="minorHAnsi" w:cstheme="minorHAnsi"/>
                <w:sz w:val="16"/>
                <w:szCs w:val="16"/>
              </w:rPr>
              <w:t>medium</w:t>
            </w:r>
            <w:r>
              <w:rPr>
                <w:rFonts w:asciiTheme="minorHAnsi" w:hAnsiTheme="minorHAnsi" w:cstheme="minorHAnsi"/>
                <w:sz w:val="16"/>
                <w:szCs w:val="16"/>
              </w:rPr>
              <w:t xml:space="preserve"> </w:t>
            </w:r>
            <w:r w:rsidR="00253331">
              <w:rPr>
                <w:rFonts w:asciiTheme="minorHAnsi" w:hAnsiTheme="minorHAnsi" w:cstheme="minorHAnsi"/>
                <w:sz w:val="16"/>
                <w:szCs w:val="16"/>
              </w:rPr>
              <w:t xml:space="preserve">by </w:t>
            </w:r>
            <w:r>
              <w:rPr>
                <w:rFonts w:asciiTheme="minorHAnsi" w:hAnsiTheme="minorHAnsi" w:cstheme="minorHAnsi"/>
                <w:sz w:val="16"/>
                <w:szCs w:val="16"/>
              </w:rPr>
              <w:t>default or off if areas are not being used</w:t>
            </w:r>
            <w:r w:rsidR="00253331">
              <w:rPr>
                <w:rFonts w:asciiTheme="minorHAnsi" w:hAnsiTheme="minorHAnsi" w:cstheme="minorHAnsi"/>
                <w:sz w:val="16"/>
                <w:szCs w:val="16"/>
              </w:rPr>
              <w:t>.</w:t>
            </w:r>
          </w:p>
        </w:tc>
        <w:tc>
          <w:tcPr>
            <w:tcW w:w="1267" w:type="dxa"/>
            <w:tcBorders>
              <w:top w:val="nil"/>
              <w:left w:val="nil"/>
              <w:bottom w:val="single" w:sz="8" w:space="0" w:color="auto"/>
              <w:right w:val="single" w:sz="8" w:space="0" w:color="auto"/>
            </w:tcBorders>
          </w:tcPr>
          <w:p w14:paraId="0BCCE621" w14:textId="77777777" w:rsidR="00E314B2" w:rsidRPr="006C141B" w:rsidRDefault="00E314B2" w:rsidP="002C20A2">
            <w:pPr>
              <w:rPr>
                <w:rFonts w:asciiTheme="minorHAnsi" w:hAnsiTheme="minorHAnsi" w:cstheme="minorHAnsi"/>
                <w:sz w:val="16"/>
                <w:szCs w:val="16"/>
              </w:rPr>
            </w:pPr>
          </w:p>
        </w:tc>
      </w:tr>
      <w:tr w:rsidR="002C20A2" w14:paraId="68214EB7"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CAE2E3" w14:textId="21FF32F6" w:rsidR="002C20A2" w:rsidRPr="006C141B" w:rsidRDefault="006B3FDF"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w:t>
            </w:r>
            <w:r w:rsidR="004F548C" w:rsidRPr="006C141B">
              <w:rPr>
                <w:rFonts w:asciiTheme="minorHAnsi" w:eastAsia="Times New Roman" w:hAnsiTheme="minorHAnsi" w:cstheme="minorHAnsi"/>
                <w:sz w:val="16"/>
                <w:szCs w:val="16"/>
              </w:rPr>
              <w:t xml:space="preserve"> h</w:t>
            </w:r>
            <w:r w:rsidR="002C20A2" w:rsidRPr="006C141B">
              <w:rPr>
                <w:rFonts w:asciiTheme="minorHAnsi" w:eastAsia="Times New Roman" w:hAnsiTheme="minorHAnsi" w:cstheme="minorHAnsi"/>
                <w:sz w:val="16"/>
                <w:szCs w:val="16"/>
              </w:rPr>
              <w:t>eating and controls and timers</w:t>
            </w:r>
            <w:r w:rsidR="004F548C" w:rsidRPr="006C141B">
              <w:rPr>
                <w:rFonts w:asciiTheme="minorHAnsi" w:eastAsia="Times New Roman" w:hAnsiTheme="minorHAnsi" w:cstheme="minorHAnsi"/>
                <w:sz w:val="16"/>
                <w:szCs w:val="16"/>
              </w:rPr>
              <w:t xml:space="preserve"> set correctly?</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5E6EDFCD" w14:textId="31E0AB3F"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 xml:space="preserve">Space heating – set schedule </w:t>
            </w:r>
            <w:r w:rsidR="004F548C" w:rsidRPr="006C141B">
              <w:rPr>
                <w:rFonts w:asciiTheme="minorHAnsi" w:eastAsia="Times New Roman" w:hAnsiTheme="minorHAnsi" w:cstheme="minorHAnsi"/>
                <w:sz w:val="16"/>
                <w:szCs w:val="16"/>
              </w:rPr>
              <w:t>(daily, weekly, and monthly)</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5E8CA44C" w14:textId="2EB94E78"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5487D5DE" w14:textId="09B568BC"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 xml:space="preserve">Ensure timers set to occupancy. Easy to use controls are effective and save expensive callouts. </w:t>
            </w:r>
          </w:p>
        </w:tc>
        <w:tc>
          <w:tcPr>
            <w:tcW w:w="1267" w:type="dxa"/>
            <w:tcBorders>
              <w:top w:val="nil"/>
              <w:left w:val="nil"/>
              <w:bottom w:val="single" w:sz="8" w:space="0" w:color="auto"/>
              <w:right w:val="single" w:sz="8" w:space="0" w:color="auto"/>
            </w:tcBorders>
          </w:tcPr>
          <w:p w14:paraId="7A2492D1" w14:textId="77777777" w:rsidR="002C20A2" w:rsidRPr="006C141B" w:rsidRDefault="002C20A2" w:rsidP="002C20A2">
            <w:pPr>
              <w:rPr>
                <w:rFonts w:asciiTheme="minorHAnsi" w:hAnsiTheme="minorHAnsi" w:cstheme="minorHAnsi"/>
                <w:sz w:val="16"/>
                <w:szCs w:val="16"/>
              </w:rPr>
            </w:pPr>
          </w:p>
        </w:tc>
      </w:tr>
      <w:tr w:rsidR="002C20A2" w14:paraId="7CC21A36"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4BE87A" w14:textId="0930F965" w:rsidR="002C20A2" w:rsidRPr="006C141B" w:rsidRDefault="00720D37"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w:t>
            </w:r>
            <w:r w:rsidR="005563D6" w:rsidRPr="006C141B">
              <w:rPr>
                <w:rFonts w:asciiTheme="minorHAnsi" w:eastAsia="Times New Roman" w:hAnsiTheme="minorHAnsi" w:cstheme="minorHAnsi"/>
                <w:sz w:val="16"/>
                <w:szCs w:val="16"/>
              </w:rPr>
              <w:t xml:space="preserve"> all </w:t>
            </w:r>
            <w:r w:rsidRPr="006C141B">
              <w:rPr>
                <w:rFonts w:asciiTheme="minorHAnsi" w:eastAsia="Times New Roman" w:hAnsiTheme="minorHAnsi" w:cstheme="minorHAnsi"/>
                <w:sz w:val="16"/>
                <w:szCs w:val="16"/>
              </w:rPr>
              <w:t>i</w:t>
            </w:r>
            <w:r w:rsidR="002C20A2" w:rsidRPr="006C141B">
              <w:rPr>
                <w:rFonts w:asciiTheme="minorHAnsi" w:eastAsia="Times New Roman" w:hAnsiTheme="minorHAnsi" w:cstheme="minorHAnsi"/>
                <w:sz w:val="16"/>
                <w:szCs w:val="16"/>
              </w:rPr>
              <w:t xml:space="preserve">mmersion heaters </w:t>
            </w:r>
            <w:r w:rsidR="00772282" w:rsidRPr="006C141B">
              <w:rPr>
                <w:rFonts w:asciiTheme="minorHAnsi" w:eastAsia="Times New Roman" w:hAnsiTheme="minorHAnsi" w:cstheme="minorHAnsi"/>
                <w:sz w:val="16"/>
                <w:szCs w:val="16"/>
              </w:rPr>
              <w:t>set correctly?</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7A224D89" w14:textId="2195CF15"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Hot water</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110569F9" w14:textId="3FDC7050"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7BF29D6" w14:textId="7984D1BB" w:rsidR="002C20A2" w:rsidRPr="006C141B" w:rsidRDefault="002C20A2" w:rsidP="002C20A2">
            <w:pPr>
              <w:rPr>
                <w:rFonts w:asciiTheme="minorHAnsi" w:hAnsiTheme="minorHAnsi" w:cstheme="minorHAnsi"/>
                <w:sz w:val="16"/>
                <w:szCs w:val="16"/>
                <w:lang w:eastAsia="en-GB"/>
              </w:rPr>
            </w:pPr>
            <w:r w:rsidRPr="006C141B">
              <w:rPr>
                <w:rFonts w:asciiTheme="minorHAnsi" w:hAnsiTheme="minorHAnsi" w:cstheme="minorHAnsi"/>
                <w:sz w:val="16"/>
                <w:szCs w:val="16"/>
              </w:rPr>
              <w:t>Ensure immersion heaters set correctly and on at required time and duration.</w:t>
            </w:r>
          </w:p>
        </w:tc>
        <w:tc>
          <w:tcPr>
            <w:tcW w:w="1267" w:type="dxa"/>
            <w:tcBorders>
              <w:top w:val="nil"/>
              <w:left w:val="nil"/>
              <w:bottom w:val="single" w:sz="8" w:space="0" w:color="auto"/>
              <w:right w:val="single" w:sz="8" w:space="0" w:color="auto"/>
            </w:tcBorders>
          </w:tcPr>
          <w:p w14:paraId="1BB4A8F2" w14:textId="77777777" w:rsidR="002C20A2" w:rsidRPr="006C141B" w:rsidRDefault="002C20A2" w:rsidP="002C20A2">
            <w:pPr>
              <w:rPr>
                <w:rFonts w:asciiTheme="minorHAnsi" w:hAnsiTheme="minorHAnsi" w:cstheme="minorHAnsi"/>
                <w:sz w:val="16"/>
                <w:szCs w:val="16"/>
              </w:rPr>
            </w:pPr>
          </w:p>
        </w:tc>
      </w:tr>
      <w:tr w:rsidR="002C20A2" w14:paraId="5DB3BCF9"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278163" w14:textId="14A10655" w:rsidR="002C20A2" w:rsidRPr="006C141B" w:rsidRDefault="00B215F8"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w:t>
            </w:r>
            <w:r w:rsidR="00461F0A" w:rsidRPr="006C141B">
              <w:rPr>
                <w:rFonts w:asciiTheme="minorHAnsi" w:eastAsia="Times New Roman" w:hAnsiTheme="minorHAnsi" w:cstheme="minorHAnsi"/>
                <w:sz w:val="16"/>
                <w:szCs w:val="16"/>
              </w:rPr>
              <w:t xml:space="preserve"> draught exclusion and air tightness in place?</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5B9B9FC2" w14:textId="51E72E69" w:rsidR="00B215F8"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Building fabric</w:t>
            </w:r>
            <w:r w:rsidR="00E314B2">
              <w:rPr>
                <w:rFonts w:asciiTheme="minorHAnsi" w:hAnsiTheme="minorHAnsi" w:cstheme="minorHAnsi"/>
                <w:sz w:val="16"/>
                <w:szCs w:val="16"/>
              </w:rPr>
              <w:t>, e</w:t>
            </w:r>
            <w:r w:rsidR="00B215F8" w:rsidRPr="006C141B">
              <w:rPr>
                <w:rFonts w:asciiTheme="minorHAnsi" w:hAnsiTheme="minorHAnsi" w:cstheme="minorHAnsi"/>
                <w:sz w:val="16"/>
                <w:szCs w:val="16"/>
              </w:rPr>
              <w:t>xternal window and door seals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7C4CCBC9" w14:textId="2EA93E40"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932D6F5" w14:textId="1210F914"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 xml:space="preserve">Ensure windows shut and </w:t>
            </w:r>
            <w:r w:rsidR="00B215F8" w:rsidRPr="006C141B">
              <w:rPr>
                <w:rFonts w:asciiTheme="minorHAnsi" w:hAnsiTheme="minorHAnsi" w:cstheme="minorHAnsi"/>
                <w:sz w:val="16"/>
                <w:szCs w:val="16"/>
              </w:rPr>
              <w:t>seals</w:t>
            </w:r>
            <w:r w:rsidRPr="006C141B">
              <w:rPr>
                <w:rFonts w:asciiTheme="minorHAnsi" w:hAnsiTheme="minorHAnsi" w:cstheme="minorHAnsi"/>
                <w:sz w:val="16"/>
                <w:szCs w:val="16"/>
              </w:rPr>
              <w:t xml:space="preserve"> fitted to </w:t>
            </w:r>
            <w:r w:rsidR="006C141B" w:rsidRPr="006C141B">
              <w:rPr>
                <w:rFonts w:asciiTheme="minorHAnsi" w:hAnsiTheme="minorHAnsi" w:cstheme="minorHAnsi"/>
                <w:sz w:val="16"/>
                <w:szCs w:val="16"/>
              </w:rPr>
              <w:t xml:space="preserve">any </w:t>
            </w:r>
            <w:r w:rsidRPr="006C141B">
              <w:rPr>
                <w:rFonts w:asciiTheme="minorHAnsi" w:hAnsiTheme="minorHAnsi" w:cstheme="minorHAnsi"/>
                <w:sz w:val="16"/>
                <w:szCs w:val="16"/>
              </w:rPr>
              <w:t>external doors</w:t>
            </w:r>
            <w:r w:rsidR="00B215F8" w:rsidRPr="006C141B">
              <w:rPr>
                <w:rFonts w:asciiTheme="minorHAnsi" w:hAnsiTheme="minorHAnsi" w:cstheme="minorHAnsi"/>
                <w:sz w:val="16"/>
                <w:szCs w:val="16"/>
              </w:rPr>
              <w:t xml:space="preserve"> and windows.</w:t>
            </w:r>
          </w:p>
        </w:tc>
        <w:tc>
          <w:tcPr>
            <w:tcW w:w="1267" w:type="dxa"/>
            <w:tcBorders>
              <w:top w:val="nil"/>
              <w:left w:val="nil"/>
              <w:bottom w:val="single" w:sz="8" w:space="0" w:color="auto"/>
              <w:right w:val="single" w:sz="8" w:space="0" w:color="auto"/>
            </w:tcBorders>
          </w:tcPr>
          <w:p w14:paraId="1E6D2F13" w14:textId="77777777" w:rsidR="002C20A2" w:rsidRPr="006C141B" w:rsidRDefault="002C20A2" w:rsidP="002C20A2">
            <w:pPr>
              <w:rPr>
                <w:rFonts w:asciiTheme="minorHAnsi" w:hAnsiTheme="minorHAnsi" w:cstheme="minorHAnsi"/>
                <w:sz w:val="16"/>
                <w:szCs w:val="16"/>
              </w:rPr>
            </w:pPr>
          </w:p>
        </w:tc>
      </w:tr>
      <w:tr w:rsidR="002C20A2" w14:paraId="53CBD68C" w14:textId="77777777" w:rsidTr="00CA18D2">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9559F" w14:textId="7515A958" w:rsidR="002C20A2" w:rsidRPr="006C141B" w:rsidRDefault="0093673E"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 heating plants inspected and serviced a</w:t>
            </w:r>
            <w:r w:rsidR="002C20A2" w:rsidRPr="006C141B">
              <w:rPr>
                <w:rFonts w:asciiTheme="minorHAnsi" w:eastAsia="Times New Roman" w:hAnsiTheme="minorHAnsi" w:cstheme="minorHAnsi"/>
                <w:sz w:val="16"/>
                <w:szCs w:val="16"/>
              </w:rPr>
              <w:t>nnual</w:t>
            </w:r>
            <w:r w:rsidRPr="006C141B">
              <w:rPr>
                <w:rFonts w:asciiTheme="minorHAnsi" w:eastAsia="Times New Roman" w:hAnsiTheme="minorHAnsi" w:cstheme="minorHAnsi"/>
                <w:sz w:val="16"/>
                <w:szCs w:val="16"/>
              </w:rPr>
              <w:t>ly?</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3AB6AC46" w14:textId="77777777"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Space heating and hot water</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0CFBC868" w14:textId="727FDB4F"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5%</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244027E" w14:textId="57270F2E"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lang w:eastAsia="en-GB"/>
              </w:rPr>
              <w:t xml:space="preserve">Keep heating system checked </w:t>
            </w:r>
            <w:r w:rsidR="006659A4" w:rsidRPr="006C141B">
              <w:rPr>
                <w:rFonts w:asciiTheme="minorHAnsi" w:hAnsiTheme="minorHAnsi" w:cstheme="minorHAnsi"/>
                <w:sz w:val="16"/>
                <w:szCs w:val="16"/>
                <w:lang w:eastAsia="en-GB"/>
              </w:rPr>
              <w:t xml:space="preserve">and </w:t>
            </w:r>
            <w:r w:rsidRPr="006C141B">
              <w:rPr>
                <w:rFonts w:asciiTheme="minorHAnsi" w:hAnsiTheme="minorHAnsi" w:cstheme="minorHAnsi"/>
                <w:sz w:val="16"/>
                <w:szCs w:val="16"/>
                <w:lang w:eastAsia="en-GB"/>
              </w:rPr>
              <w:t>serviced</w:t>
            </w:r>
            <w:r w:rsidR="006659A4" w:rsidRPr="006C141B">
              <w:rPr>
                <w:rFonts w:asciiTheme="minorHAnsi" w:hAnsiTheme="minorHAnsi" w:cstheme="minorHAnsi"/>
                <w:sz w:val="16"/>
                <w:szCs w:val="16"/>
                <w:lang w:eastAsia="en-GB"/>
              </w:rPr>
              <w:t xml:space="preserve"> correctly</w:t>
            </w:r>
            <w:r w:rsidRPr="006C141B">
              <w:rPr>
                <w:rFonts w:asciiTheme="minorHAnsi" w:hAnsiTheme="minorHAnsi" w:cstheme="minorHAnsi"/>
                <w:sz w:val="16"/>
                <w:szCs w:val="16"/>
                <w:lang w:eastAsia="en-GB"/>
              </w:rPr>
              <w:t>.</w:t>
            </w:r>
          </w:p>
        </w:tc>
        <w:tc>
          <w:tcPr>
            <w:tcW w:w="1267" w:type="dxa"/>
            <w:tcBorders>
              <w:top w:val="nil"/>
              <w:left w:val="nil"/>
              <w:bottom w:val="single" w:sz="8" w:space="0" w:color="auto"/>
              <w:right w:val="single" w:sz="8" w:space="0" w:color="auto"/>
            </w:tcBorders>
          </w:tcPr>
          <w:p w14:paraId="762064E7" w14:textId="77777777" w:rsidR="002C20A2" w:rsidRPr="006C141B" w:rsidRDefault="002C20A2" w:rsidP="002C20A2">
            <w:pPr>
              <w:rPr>
                <w:rFonts w:asciiTheme="minorHAnsi" w:hAnsiTheme="minorHAnsi" w:cstheme="minorHAnsi"/>
                <w:sz w:val="16"/>
                <w:szCs w:val="16"/>
              </w:rPr>
            </w:pPr>
          </w:p>
        </w:tc>
      </w:tr>
      <w:tr w:rsidR="002C20A2" w14:paraId="744683DE" w14:textId="0C1A8BC6" w:rsidTr="00CA18D2">
        <w:tc>
          <w:tcPr>
            <w:tcW w:w="275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06E694F" w14:textId="3761BE1B" w:rsidR="002C20A2" w:rsidRPr="006C141B" w:rsidRDefault="006659A4"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 xml:space="preserve">Are </w:t>
            </w:r>
            <w:r w:rsidR="00781A65">
              <w:rPr>
                <w:rFonts w:asciiTheme="minorHAnsi" w:eastAsia="Times New Roman" w:hAnsiTheme="minorHAnsi" w:cstheme="minorHAnsi"/>
                <w:sz w:val="16"/>
                <w:szCs w:val="16"/>
              </w:rPr>
              <w:t xml:space="preserve">all </w:t>
            </w:r>
            <w:r w:rsidRPr="006C141B">
              <w:rPr>
                <w:rFonts w:asciiTheme="minorHAnsi" w:eastAsia="Times New Roman" w:hAnsiTheme="minorHAnsi" w:cstheme="minorHAnsi"/>
                <w:sz w:val="16"/>
                <w:szCs w:val="16"/>
              </w:rPr>
              <w:t xml:space="preserve">hot water and </w:t>
            </w:r>
            <w:r w:rsidR="00171003" w:rsidRPr="006C141B">
              <w:rPr>
                <w:rFonts w:asciiTheme="minorHAnsi" w:eastAsia="Times New Roman" w:hAnsiTheme="minorHAnsi" w:cstheme="minorHAnsi"/>
                <w:sz w:val="16"/>
                <w:szCs w:val="16"/>
              </w:rPr>
              <w:t xml:space="preserve">heating pipework </w:t>
            </w:r>
            <w:r w:rsidR="00781A65">
              <w:rPr>
                <w:rFonts w:asciiTheme="minorHAnsi" w:eastAsia="Times New Roman" w:hAnsiTheme="minorHAnsi" w:cstheme="minorHAnsi"/>
                <w:sz w:val="16"/>
                <w:szCs w:val="16"/>
              </w:rPr>
              <w:t xml:space="preserve">correctly </w:t>
            </w:r>
            <w:r w:rsidR="00171003" w:rsidRPr="006C141B">
              <w:rPr>
                <w:rFonts w:asciiTheme="minorHAnsi" w:eastAsia="Times New Roman" w:hAnsiTheme="minorHAnsi" w:cstheme="minorHAnsi"/>
                <w:sz w:val="16"/>
                <w:szCs w:val="16"/>
              </w:rPr>
              <w:t>lagged</w:t>
            </w:r>
            <w:r w:rsidR="00781A65">
              <w:rPr>
                <w:rFonts w:asciiTheme="minorHAnsi" w:eastAsia="Times New Roman" w:hAnsiTheme="minorHAnsi" w:cstheme="minorHAnsi"/>
                <w:sz w:val="16"/>
                <w:szCs w:val="16"/>
              </w:rPr>
              <w:t xml:space="preserve"> with thermal jackets and insulation</w:t>
            </w:r>
            <w:r w:rsidR="00171003" w:rsidRPr="006C141B">
              <w:rPr>
                <w:rFonts w:asciiTheme="minorHAnsi" w:eastAsia="Times New Roman" w:hAnsiTheme="minorHAnsi" w:cstheme="minorHAnsi"/>
                <w:sz w:val="16"/>
                <w:szCs w:val="16"/>
              </w:rPr>
              <w:t>?</w:t>
            </w:r>
          </w:p>
        </w:tc>
        <w:tc>
          <w:tcPr>
            <w:tcW w:w="1888" w:type="dxa"/>
            <w:tcBorders>
              <w:top w:val="nil"/>
              <w:left w:val="nil"/>
              <w:bottom w:val="single" w:sz="4" w:space="0" w:color="auto"/>
              <w:right w:val="single" w:sz="8" w:space="0" w:color="auto"/>
            </w:tcBorders>
            <w:tcMar>
              <w:top w:w="0" w:type="dxa"/>
              <w:left w:w="108" w:type="dxa"/>
              <w:bottom w:w="0" w:type="dxa"/>
              <w:right w:w="108" w:type="dxa"/>
            </w:tcMar>
            <w:hideMark/>
          </w:tcPr>
          <w:p w14:paraId="56CAF070" w14:textId="77777777" w:rsidR="002C20A2" w:rsidRPr="006C141B" w:rsidRDefault="002C20A2" w:rsidP="002C20A2">
            <w:pPr>
              <w:rPr>
                <w:rFonts w:asciiTheme="minorHAnsi" w:eastAsiaTheme="minorHAnsi" w:hAnsiTheme="minorHAnsi" w:cstheme="minorHAnsi"/>
                <w:sz w:val="16"/>
                <w:szCs w:val="16"/>
              </w:rPr>
            </w:pPr>
            <w:r w:rsidRPr="006C141B">
              <w:rPr>
                <w:rFonts w:asciiTheme="minorHAnsi" w:hAnsiTheme="minorHAnsi" w:cstheme="minorHAnsi"/>
                <w:sz w:val="16"/>
                <w:szCs w:val="16"/>
              </w:rPr>
              <w:t>Space heating and hot water</w:t>
            </w:r>
          </w:p>
        </w:tc>
        <w:tc>
          <w:tcPr>
            <w:tcW w:w="1304" w:type="dxa"/>
            <w:tcBorders>
              <w:top w:val="nil"/>
              <w:left w:val="nil"/>
              <w:bottom w:val="single" w:sz="4" w:space="0" w:color="auto"/>
              <w:right w:val="single" w:sz="8" w:space="0" w:color="auto"/>
            </w:tcBorders>
            <w:tcMar>
              <w:top w:w="0" w:type="dxa"/>
              <w:left w:w="108" w:type="dxa"/>
              <w:bottom w:w="0" w:type="dxa"/>
              <w:right w:w="108" w:type="dxa"/>
            </w:tcMar>
            <w:hideMark/>
          </w:tcPr>
          <w:p w14:paraId="4276D287" w14:textId="78D6C6EC"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5%</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637756B7" w14:textId="036F1BC5" w:rsidR="002C20A2" w:rsidRPr="006C141B" w:rsidRDefault="006C141B" w:rsidP="002C20A2">
            <w:pPr>
              <w:rPr>
                <w:rFonts w:asciiTheme="minorHAnsi" w:hAnsiTheme="minorHAnsi" w:cstheme="minorHAnsi"/>
                <w:sz w:val="16"/>
                <w:szCs w:val="16"/>
              </w:rPr>
            </w:pPr>
            <w:r w:rsidRPr="006C141B">
              <w:rPr>
                <w:rFonts w:asciiTheme="minorHAnsi" w:hAnsiTheme="minorHAnsi" w:cstheme="minorHAnsi"/>
                <w:sz w:val="16"/>
                <w:szCs w:val="16"/>
              </w:rPr>
              <w:t>A warm</w:t>
            </w:r>
            <w:r w:rsidR="002C20A2" w:rsidRPr="006C141B">
              <w:rPr>
                <w:rFonts w:asciiTheme="minorHAnsi" w:hAnsiTheme="minorHAnsi" w:cstheme="minorHAnsi"/>
                <w:sz w:val="16"/>
                <w:szCs w:val="16"/>
              </w:rPr>
              <w:t xml:space="preserve"> plant room is warm, then there is a problem.</w:t>
            </w:r>
            <w:r w:rsidR="00781A65">
              <w:rPr>
                <w:rFonts w:asciiTheme="minorHAnsi" w:hAnsiTheme="minorHAnsi" w:cstheme="minorHAnsi"/>
                <w:sz w:val="16"/>
                <w:szCs w:val="16"/>
              </w:rPr>
              <w:t xml:space="preserve"> (and that doesn’t mean venting the excess heat outside!)</w:t>
            </w:r>
          </w:p>
        </w:tc>
        <w:tc>
          <w:tcPr>
            <w:tcW w:w="1267" w:type="dxa"/>
            <w:tcBorders>
              <w:top w:val="nil"/>
              <w:left w:val="nil"/>
              <w:bottom w:val="single" w:sz="4" w:space="0" w:color="auto"/>
              <w:right w:val="single" w:sz="8" w:space="0" w:color="auto"/>
            </w:tcBorders>
          </w:tcPr>
          <w:p w14:paraId="7170D111" w14:textId="77777777" w:rsidR="002C20A2" w:rsidRPr="006C141B" w:rsidRDefault="002C20A2" w:rsidP="002C20A2">
            <w:pPr>
              <w:rPr>
                <w:rFonts w:asciiTheme="minorHAnsi" w:hAnsiTheme="minorHAnsi" w:cstheme="minorHAnsi"/>
                <w:sz w:val="16"/>
                <w:szCs w:val="16"/>
              </w:rPr>
            </w:pPr>
          </w:p>
        </w:tc>
      </w:tr>
      <w:tr w:rsidR="00CA18D2" w:rsidRPr="006860B3" w14:paraId="5502E8EE" w14:textId="77777777" w:rsidTr="00CA18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26" w:type="dxa"/>
            <w:gridSpan w:val="4"/>
            <w:tcMar>
              <w:top w:w="0" w:type="dxa"/>
              <w:left w:w="108" w:type="dxa"/>
              <w:bottom w:w="0" w:type="dxa"/>
              <w:right w:w="108" w:type="dxa"/>
            </w:tcMar>
          </w:tcPr>
          <w:p w14:paraId="10F8D39E" w14:textId="175F9262" w:rsidR="00CA18D2" w:rsidRPr="00CA18D2" w:rsidRDefault="00CA18D2"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262" w:type="dxa"/>
          </w:tcPr>
          <w:p w14:paraId="34DB1D61" w14:textId="56CB0CAD" w:rsidR="00CA18D2" w:rsidRPr="006860B3" w:rsidRDefault="00CA18D2"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15</w:t>
            </w:r>
          </w:p>
        </w:tc>
      </w:tr>
    </w:tbl>
    <w:p w14:paraId="056D8757" w14:textId="0AF44E68" w:rsidR="006860B3" w:rsidRPr="00E314B2" w:rsidRDefault="000D78E3" w:rsidP="00CA18D2">
      <w:pPr>
        <w:pStyle w:val="Heading1"/>
      </w:pPr>
      <w:bookmarkStart w:id="82" w:name="_Toc100564041"/>
      <w:r w:rsidRPr="00E314B2">
        <w:t>E</w:t>
      </w:r>
      <w:r w:rsidR="006860B3" w:rsidRPr="00E314B2">
        <w:t xml:space="preserve">lectrical </w:t>
      </w:r>
      <w:r w:rsidR="00473A79" w:rsidRPr="00E314B2">
        <w:t>checklist</w:t>
      </w:r>
      <w:r w:rsidR="006860B3" w:rsidRPr="00E314B2">
        <w:t xml:space="preserve"> </w:t>
      </w:r>
      <w:r w:rsidR="00CD3783">
        <w:t xml:space="preserve">- </w:t>
      </w:r>
      <w:r w:rsidR="00663E5D">
        <w:t>s</w:t>
      </w:r>
      <w:r w:rsidR="00CD3783" w:rsidRPr="00082B0C">
        <w:t xml:space="preserve">core </w:t>
      </w:r>
      <w:r w:rsidR="00CD3783">
        <w:t>X</w:t>
      </w:r>
      <w:r w:rsidR="00CD3783" w:rsidRPr="00082B0C">
        <w:t>/</w:t>
      </w:r>
      <w:r w:rsidR="00CD3783">
        <w:t>12</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1"/>
        <w:gridCol w:w="1877"/>
        <w:gridCol w:w="1916"/>
        <w:gridCol w:w="1946"/>
        <w:gridCol w:w="1548"/>
      </w:tblGrid>
      <w:tr w:rsidR="00473A79" w:rsidRPr="006860B3" w14:paraId="41A7116E" w14:textId="012BD8BA" w:rsidTr="00473A79">
        <w:tc>
          <w:tcPr>
            <w:tcW w:w="2902" w:type="dxa"/>
            <w:tcMar>
              <w:top w:w="0" w:type="dxa"/>
              <w:left w:w="108" w:type="dxa"/>
              <w:bottom w:w="0" w:type="dxa"/>
              <w:right w:w="108" w:type="dxa"/>
            </w:tcMar>
          </w:tcPr>
          <w:p w14:paraId="2224B62A" w14:textId="05B15349" w:rsidR="00473A79" w:rsidRPr="00CA4435" w:rsidRDefault="00473A79" w:rsidP="006860B3">
            <w:pPr>
              <w:spacing w:after="0" w:line="240" w:lineRule="auto"/>
              <w:rPr>
                <w:rFonts w:asciiTheme="minorHAnsi" w:eastAsia="Times New Roman" w:hAnsiTheme="minorHAnsi" w:cstheme="minorHAnsi"/>
                <w:b/>
                <w:bCs/>
                <w:sz w:val="18"/>
                <w:szCs w:val="18"/>
              </w:rPr>
            </w:pPr>
            <w:r w:rsidRPr="00CA4435">
              <w:rPr>
                <w:rFonts w:asciiTheme="minorHAnsi" w:hAnsiTheme="minorHAnsi" w:cstheme="minorHAnsi"/>
                <w:b/>
                <w:bCs/>
                <w:sz w:val="18"/>
                <w:szCs w:val="18"/>
              </w:rPr>
              <w:t>Energy saving measure</w:t>
            </w:r>
          </w:p>
        </w:tc>
        <w:tc>
          <w:tcPr>
            <w:tcW w:w="1877" w:type="dxa"/>
            <w:tcMar>
              <w:top w:w="0" w:type="dxa"/>
              <w:left w:w="108" w:type="dxa"/>
              <w:bottom w:w="0" w:type="dxa"/>
              <w:right w:w="108" w:type="dxa"/>
            </w:tcMar>
          </w:tcPr>
          <w:p w14:paraId="756D1EFA" w14:textId="352C63CB" w:rsidR="00473A79" w:rsidRPr="00CA4435" w:rsidRDefault="00473A79" w:rsidP="006860B3">
            <w:pPr>
              <w:rPr>
                <w:rFonts w:asciiTheme="minorHAnsi" w:hAnsiTheme="minorHAnsi" w:cstheme="minorHAnsi"/>
                <w:b/>
                <w:bCs/>
                <w:sz w:val="18"/>
                <w:szCs w:val="18"/>
              </w:rPr>
            </w:pPr>
            <w:r w:rsidRPr="00CA4435">
              <w:rPr>
                <w:rFonts w:asciiTheme="minorHAnsi" w:hAnsiTheme="minorHAnsi" w:cstheme="minorHAnsi"/>
                <w:b/>
                <w:bCs/>
                <w:sz w:val="18"/>
                <w:szCs w:val="18"/>
              </w:rPr>
              <w:t>Type of measure</w:t>
            </w:r>
          </w:p>
        </w:tc>
        <w:tc>
          <w:tcPr>
            <w:tcW w:w="1917" w:type="dxa"/>
            <w:tcMar>
              <w:top w:w="0" w:type="dxa"/>
              <w:left w:w="108" w:type="dxa"/>
              <w:bottom w:w="0" w:type="dxa"/>
              <w:right w:w="108" w:type="dxa"/>
            </w:tcMar>
          </w:tcPr>
          <w:p w14:paraId="764A6616" w14:textId="5B6CBCF5" w:rsidR="00473A79" w:rsidRPr="00CA4435" w:rsidRDefault="00473A79" w:rsidP="006860B3">
            <w:pPr>
              <w:rPr>
                <w:rFonts w:asciiTheme="minorHAnsi" w:hAnsiTheme="minorHAnsi" w:cstheme="minorHAnsi"/>
                <w:b/>
                <w:bCs/>
                <w:sz w:val="18"/>
                <w:szCs w:val="18"/>
              </w:rPr>
            </w:pPr>
            <w:r w:rsidRPr="00CA4435">
              <w:rPr>
                <w:rFonts w:asciiTheme="minorHAnsi" w:hAnsiTheme="minorHAnsi" w:cstheme="minorHAnsi"/>
                <w:b/>
                <w:bCs/>
                <w:sz w:val="18"/>
                <w:szCs w:val="18"/>
              </w:rPr>
              <w:t xml:space="preserve">Typical saving </w:t>
            </w:r>
          </w:p>
        </w:tc>
        <w:tc>
          <w:tcPr>
            <w:tcW w:w="1944" w:type="dxa"/>
            <w:tcMar>
              <w:top w:w="0" w:type="dxa"/>
              <w:left w:w="108" w:type="dxa"/>
              <w:bottom w:w="0" w:type="dxa"/>
              <w:right w:w="108" w:type="dxa"/>
            </w:tcMar>
          </w:tcPr>
          <w:p w14:paraId="1F3B5135" w14:textId="461E8E47" w:rsidR="00473A79" w:rsidRPr="00CA4435" w:rsidRDefault="00473A79" w:rsidP="006860B3">
            <w:pPr>
              <w:rPr>
                <w:rFonts w:asciiTheme="minorHAnsi" w:hAnsiTheme="minorHAnsi" w:cstheme="minorHAnsi"/>
                <w:b/>
                <w:bCs/>
                <w:sz w:val="18"/>
                <w:szCs w:val="18"/>
              </w:rPr>
            </w:pPr>
            <w:r w:rsidRPr="00CA4435">
              <w:rPr>
                <w:rFonts w:asciiTheme="minorHAnsi" w:hAnsiTheme="minorHAnsi" w:cstheme="minorHAnsi"/>
                <w:b/>
                <w:bCs/>
                <w:sz w:val="18"/>
                <w:szCs w:val="18"/>
              </w:rPr>
              <w:t>Further detail</w:t>
            </w:r>
          </w:p>
        </w:tc>
        <w:tc>
          <w:tcPr>
            <w:tcW w:w="1548" w:type="dxa"/>
          </w:tcPr>
          <w:p w14:paraId="0A261B3C" w14:textId="0BD65938" w:rsidR="00473A79" w:rsidRPr="00CA4435" w:rsidRDefault="00A25275" w:rsidP="006860B3">
            <w:pPr>
              <w:rPr>
                <w:rFonts w:asciiTheme="minorHAnsi" w:hAnsiTheme="minorHAnsi" w:cstheme="minorHAnsi"/>
                <w:b/>
                <w:bCs/>
                <w:sz w:val="18"/>
                <w:szCs w:val="18"/>
              </w:rPr>
            </w:pPr>
            <w:r w:rsidRPr="00CA4435">
              <w:rPr>
                <w:rFonts w:asciiTheme="minorHAnsi" w:hAnsiTheme="minorHAnsi" w:cstheme="minorHAnsi"/>
                <w:b/>
                <w:bCs/>
                <w:sz w:val="18"/>
                <w:szCs w:val="18"/>
              </w:rPr>
              <w:t>Done (</w:t>
            </w:r>
            <w:r w:rsidR="00781A65" w:rsidRPr="00781A65">
              <w:rPr>
                <w:rFonts w:asciiTheme="minorHAnsi" w:hAnsiTheme="minorHAnsi" w:cstheme="minorHAnsi"/>
                <w:b/>
                <w:bCs/>
                <w:color w:val="00B050"/>
                <w:sz w:val="16"/>
                <w:szCs w:val="16"/>
              </w:rPr>
              <w:t>Y</w:t>
            </w:r>
            <w:r w:rsidR="00781A65" w:rsidRPr="006C141B">
              <w:rPr>
                <w:rFonts w:asciiTheme="minorHAnsi" w:hAnsiTheme="minorHAnsi" w:cstheme="minorHAnsi"/>
                <w:b/>
                <w:bCs/>
                <w:sz w:val="16"/>
                <w:szCs w:val="16"/>
              </w:rPr>
              <w:t>/</w:t>
            </w:r>
            <w:r w:rsidR="00781A65"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473A79" w:rsidRPr="006860B3" w14:paraId="33BEAB3C" w14:textId="368DBAE5" w:rsidTr="00473A79">
        <w:tc>
          <w:tcPr>
            <w:tcW w:w="2902" w:type="dxa"/>
            <w:tcMar>
              <w:top w:w="0" w:type="dxa"/>
              <w:left w:w="108" w:type="dxa"/>
              <w:bottom w:w="0" w:type="dxa"/>
              <w:right w:w="108" w:type="dxa"/>
            </w:tcMar>
          </w:tcPr>
          <w:p w14:paraId="566E11F4" w14:textId="56FDBB59" w:rsidR="00781A65" w:rsidRDefault="00662D53"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D</w:t>
            </w:r>
            <w:r w:rsidR="00871F70" w:rsidRPr="00CA4435">
              <w:rPr>
                <w:rFonts w:asciiTheme="minorHAnsi" w:eastAsia="Times New Roman" w:hAnsiTheme="minorHAnsi" w:cstheme="minorHAnsi"/>
                <w:sz w:val="18"/>
                <w:szCs w:val="18"/>
              </w:rPr>
              <w:t>o the</w:t>
            </w:r>
            <w:r>
              <w:rPr>
                <w:rFonts w:asciiTheme="minorHAnsi" w:eastAsia="Times New Roman" w:hAnsiTheme="minorHAnsi" w:cstheme="minorHAnsi"/>
                <w:sz w:val="18"/>
                <w:szCs w:val="18"/>
              </w:rPr>
              <w:t xml:space="preserve"> meters</w:t>
            </w:r>
            <w:r w:rsidR="00871F70" w:rsidRPr="00CA4435">
              <w:rPr>
                <w:rFonts w:asciiTheme="minorHAnsi" w:eastAsia="Times New Roman" w:hAnsiTheme="minorHAnsi" w:cstheme="minorHAnsi"/>
                <w:sz w:val="18"/>
                <w:szCs w:val="18"/>
              </w:rPr>
              <w:t xml:space="preserve"> supply what is expected?</w:t>
            </w:r>
          </w:p>
          <w:p w14:paraId="50A1A8A2" w14:textId="77367ED1" w:rsidR="00473A79" w:rsidRPr="00CA4435" w:rsidRDefault="00781A65" w:rsidP="00781A65">
            <w:pPr>
              <w:pStyle w:val="ListParagraph"/>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And </w:t>
            </w:r>
            <w:r w:rsidR="00662D53">
              <w:rPr>
                <w:rFonts w:asciiTheme="minorHAnsi" w:eastAsia="Times New Roman" w:hAnsiTheme="minorHAnsi" w:cstheme="minorHAnsi"/>
                <w:sz w:val="18"/>
                <w:szCs w:val="18"/>
              </w:rPr>
              <w:t xml:space="preserve">are they </w:t>
            </w:r>
            <w:r>
              <w:rPr>
                <w:rFonts w:asciiTheme="minorHAnsi" w:eastAsia="Times New Roman" w:hAnsiTheme="minorHAnsi" w:cstheme="minorHAnsi"/>
                <w:sz w:val="18"/>
                <w:szCs w:val="18"/>
              </w:rPr>
              <w:t>labelled correctly</w:t>
            </w:r>
            <w:r w:rsidR="00662D53">
              <w:rPr>
                <w:rFonts w:asciiTheme="minorHAnsi" w:eastAsia="Times New Roman" w:hAnsiTheme="minorHAnsi" w:cstheme="minorHAnsi"/>
                <w:sz w:val="18"/>
                <w:szCs w:val="18"/>
              </w:rPr>
              <w:t>?</w:t>
            </w:r>
          </w:p>
        </w:tc>
        <w:tc>
          <w:tcPr>
            <w:tcW w:w="1877" w:type="dxa"/>
            <w:tcMar>
              <w:top w:w="0" w:type="dxa"/>
              <w:left w:w="108" w:type="dxa"/>
              <w:bottom w:w="0" w:type="dxa"/>
              <w:right w:w="108" w:type="dxa"/>
            </w:tcMar>
          </w:tcPr>
          <w:p w14:paraId="47BBBDCC" w14:textId="77777777" w:rsidR="00473A79" w:rsidRPr="00CA4435" w:rsidRDefault="00473A79" w:rsidP="006860B3">
            <w:pPr>
              <w:rPr>
                <w:rFonts w:asciiTheme="minorHAnsi" w:hAnsiTheme="minorHAnsi" w:cstheme="minorHAnsi"/>
                <w:sz w:val="18"/>
                <w:szCs w:val="18"/>
              </w:rPr>
            </w:pPr>
            <w:r w:rsidRPr="00CA4435">
              <w:rPr>
                <w:rFonts w:asciiTheme="minorHAnsi" w:hAnsiTheme="minorHAnsi" w:cstheme="minorHAnsi"/>
                <w:sz w:val="18"/>
                <w:szCs w:val="18"/>
              </w:rPr>
              <w:t>Utilities: electric, water, gas.</w:t>
            </w:r>
          </w:p>
          <w:p w14:paraId="64CF288B" w14:textId="518C9C63" w:rsidR="009F6A9C" w:rsidRPr="00CA4435" w:rsidRDefault="00BD06B3" w:rsidP="006860B3">
            <w:pPr>
              <w:rPr>
                <w:rFonts w:asciiTheme="minorHAnsi" w:hAnsiTheme="minorHAnsi" w:cstheme="minorHAnsi"/>
                <w:sz w:val="18"/>
                <w:szCs w:val="18"/>
              </w:rPr>
            </w:pPr>
            <w:r w:rsidRPr="00CA4435">
              <w:rPr>
                <w:rFonts w:asciiTheme="minorHAnsi" w:eastAsia="Times New Roman" w:hAnsiTheme="minorHAnsi" w:cstheme="minorHAnsi"/>
                <w:sz w:val="18"/>
                <w:szCs w:val="18"/>
              </w:rPr>
              <w:t>Metering</w:t>
            </w:r>
          </w:p>
        </w:tc>
        <w:tc>
          <w:tcPr>
            <w:tcW w:w="1917" w:type="dxa"/>
            <w:tcMar>
              <w:top w:w="0" w:type="dxa"/>
              <w:left w:w="108" w:type="dxa"/>
              <w:bottom w:w="0" w:type="dxa"/>
              <w:right w:w="108" w:type="dxa"/>
            </w:tcMar>
          </w:tcPr>
          <w:p w14:paraId="05271788" w14:textId="7E95AB10" w:rsidR="00473A79" w:rsidRPr="00CA4435" w:rsidRDefault="00473A79" w:rsidP="006860B3">
            <w:pPr>
              <w:rPr>
                <w:rFonts w:asciiTheme="minorHAnsi" w:hAnsiTheme="minorHAnsi" w:cstheme="minorHAnsi"/>
                <w:sz w:val="18"/>
                <w:szCs w:val="18"/>
              </w:rPr>
            </w:pPr>
            <w:r w:rsidRPr="00CA4435">
              <w:rPr>
                <w:rFonts w:asciiTheme="minorHAnsi" w:hAnsiTheme="minorHAnsi" w:cstheme="minorHAnsi"/>
                <w:sz w:val="18"/>
                <w:szCs w:val="18"/>
              </w:rPr>
              <w:t>10-50%</w:t>
            </w:r>
          </w:p>
          <w:p w14:paraId="7A53373B" w14:textId="1A586A31" w:rsidR="00473A79" w:rsidRPr="00CA4435" w:rsidRDefault="00473A79" w:rsidP="006860B3">
            <w:pPr>
              <w:rPr>
                <w:rFonts w:asciiTheme="minorHAnsi" w:hAnsiTheme="minorHAnsi" w:cstheme="minorHAnsi"/>
                <w:sz w:val="18"/>
                <w:szCs w:val="18"/>
              </w:rPr>
            </w:pPr>
          </w:p>
        </w:tc>
        <w:tc>
          <w:tcPr>
            <w:tcW w:w="1944" w:type="dxa"/>
            <w:tcMar>
              <w:top w:w="0" w:type="dxa"/>
              <w:left w:w="108" w:type="dxa"/>
              <w:bottom w:w="0" w:type="dxa"/>
              <w:right w:w="108" w:type="dxa"/>
            </w:tcMar>
          </w:tcPr>
          <w:p w14:paraId="657AD15C" w14:textId="778AC625" w:rsidR="00473A79" w:rsidRPr="00CA4435" w:rsidRDefault="00BD06B3" w:rsidP="006860B3">
            <w:pPr>
              <w:rPr>
                <w:rFonts w:asciiTheme="minorHAnsi" w:hAnsiTheme="minorHAnsi" w:cstheme="minorHAnsi"/>
                <w:sz w:val="18"/>
                <w:szCs w:val="18"/>
              </w:rPr>
            </w:pPr>
            <w:r w:rsidRPr="00CA4435">
              <w:rPr>
                <w:rFonts w:asciiTheme="minorHAnsi" w:hAnsiTheme="minorHAnsi" w:cstheme="minorHAnsi"/>
                <w:sz w:val="18"/>
                <w:szCs w:val="18"/>
              </w:rPr>
              <w:t>Y</w:t>
            </w:r>
            <w:r w:rsidR="00473A79" w:rsidRPr="00CA4435">
              <w:rPr>
                <w:rFonts w:asciiTheme="minorHAnsi" w:hAnsiTheme="minorHAnsi" w:cstheme="minorHAnsi"/>
                <w:sz w:val="18"/>
                <w:szCs w:val="18"/>
              </w:rPr>
              <w:t>ou might be paying someone else’s!</w:t>
            </w:r>
          </w:p>
        </w:tc>
        <w:tc>
          <w:tcPr>
            <w:tcW w:w="1548" w:type="dxa"/>
          </w:tcPr>
          <w:p w14:paraId="7647AD38" w14:textId="77777777" w:rsidR="00473A79" w:rsidRPr="00CA4435" w:rsidRDefault="00473A79" w:rsidP="006860B3">
            <w:pPr>
              <w:rPr>
                <w:rFonts w:asciiTheme="minorHAnsi" w:hAnsiTheme="minorHAnsi" w:cstheme="minorHAnsi"/>
                <w:sz w:val="18"/>
                <w:szCs w:val="18"/>
              </w:rPr>
            </w:pPr>
          </w:p>
        </w:tc>
      </w:tr>
      <w:tr w:rsidR="00334D5F" w:rsidRPr="006860B3" w14:paraId="09019D57" w14:textId="77777777" w:rsidTr="00473A79">
        <w:tc>
          <w:tcPr>
            <w:tcW w:w="2902" w:type="dxa"/>
            <w:tcMar>
              <w:top w:w="0" w:type="dxa"/>
              <w:left w:w="108" w:type="dxa"/>
              <w:bottom w:w="0" w:type="dxa"/>
              <w:right w:w="108" w:type="dxa"/>
            </w:tcMar>
          </w:tcPr>
          <w:p w14:paraId="1EA721E0" w14:textId="621A3202" w:rsidR="00334D5F" w:rsidRPr="00CA4435" w:rsidRDefault="00BD06B3"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sidRPr="00CA4435">
              <w:rPr>
                <w:rFonts w:asciiTheme="minorHAnsi" w:eastAsia="Times New Roman" w:hAnsiTheme="minorHAnsi" w:cstheme="minorHAnsi"/>
                <w:sz w:val="18"/>
                <w:szCs w:val="18"/>
              </w:rPr>
              <w:t>Is utility</w:t>
            </w:r>
            <w:r w:rsidR="009D2AEA">
              <w:rPr>
                <w:rFonts w:asciiTheme="minorHAnsi" w:eastAsia="Times New Roman" w:hAnsiTheme="minorHAnsi" w:cstheme="minorHAnsi"/>
                <w:sz w:val="18"/>
                <w:szCs w:val="18"/>
              </w:rPr>
              <w:t xml:space="preserve"> (energy and water)</w:t>
            </w:r>
            <w:r w:rsidRPr="00CA4435">
              <w:rPr>
                <w:rFonts w:asciiTheme="minorHAnsi" w:eastAsia="Times New Roman" w:hAnsiTheme="minorHAnsi" w:cstheme="minorHAnsi"/>
                <w:sz w:val="18"/>
                <w:szCs w:val="18"/>
              </w:rPr>
              <w:t xml:space="preserve"> monitoring in place (AMR where possible)?</w:t>
            </w:r>
          </w:p>
        </w:tc>
        <w:tc>
          <w:tcPr>
            <w:tcW w:w="1877" w:type="dxa"/>
            <w:tcMar>
              <w:top w:w="0" w:type="dxa"/>
              <w:left w:w="108" w:type="dxa"/>
              <w:bottom w:w="0" w:type="dxa"/>
              <w:right w:w="108" w:type="dxa"/>
            </w:tcMar>
          </w:tcPr>
          <w:p w14:paraId="0CCB6080" w14:textId="615FA9EE" w:rsidR="00334D5F" w:rsidRPr="00CA4435" w:rsidRDefault="00BD06B3" w:rsidP="006860B3">
            <w:pPr>
              <w:rPr>
                <w:rFonts w:asciiTheme="minorHAnsi" w:hAnsiTheme="minorHAnsi" w:cstheme="minorHAnsi"/>
                <w:sz w:val="18"/>
                <w:szCs w:val="18"/>
              </w:rPr>
            </w:pPr>
            <w:r w:rsidRPr="00CA4435">
              <w:rPr>
                <w:rFonts w:asciiTheme="minorHAnsi" w:hAnsiTheme="minorHAnsi" w:cstheme="minorHAnsi"/>
                <w:sz w:val="18"/>
                <w:szCs w:val="18"/>
              </w:rPr>
              <w:t>Ensure an AMR is installed, and any separate activity is sub metered.</w:t>
            </w:r>
          </w:p>
        </w:tc>
        <w:tc>
          <w:tcPr>
            <w:tcW w:w="1917" w:type="dxa"/>
            <w:tcMar>
              <w:top w:w="0" w:type="dxa"/>
              <w:left w:w="108" w:type="dxa"/>
              <w:bottom w:w="0" w:type="dxa"/>
              <w:right w:w="108" w:type="dxa"/>
            </w:tcMar>
          </w:tcPr>
          <w:p w14:paraId="7141C4F8" w14:textId="677680F7" w:rsidR="00334D5F" w:rsidRPr="00CA4435" w:rsidRDefault="0050271B" w:rsidP="006860B3">
            <w:pPr>
              <w:rPr>
                <w:rFonts w:asciiTheme="minorHAnsi" w:hAnsiTheme="minorHAnsi" w:cstheme="minorHAnsi"/>
                <w:sz w:val="18"/>
                <w:szCs w:val="18"/>
              </w:rPr>
            </w:pPr>
            <w:r w:rsidRPr="00CA4435">
              <w:rPr>
                <w:rFonts w:asciiTheme="minorHAnsi" w:hAnsiTheme="minorHAnsi" w:cstheme="minorHAnsi"/>
                <w:sz w:val="18"/>
                <w:szCs w:val="18"/>
              </w:rPr>
              <w:t>Up to 3</w:t>
            </w:r>
            <w:r w:rsidR="004D0E5C" w:rsidRPr="00CA4435">
              <w:rPr>
                <w:rFonts w:asciiTheme="minorHAnsi" w:hAnsiTheme="minorHAnsi" w:cstheme="minorHAnsi"/>
                <w:sz w:val="18"/>
                <w:szCs w:val="18"/>
              </w:rPr>
              <w:t>0%</w:t>
            </w:r>
          </w:p>
        </w:tc>
        <w:tc>
          <w:tcPr>
            <w:tcW w:w="1944" w:type="dxa"/>
            <w:tcMar>
              <w:top w:w="0" w:type="dxa"/>
              <w:left w:w="108" w:type="dxa"/>
              <w:bottom w:w="0" w:type="dxa"/>
              <w:right w:w="108" w:type="dxa"/>
            </w:tcMar>
          </w:tcPr>
          <w:p w14:paraId="032E6053" w14:textId="664BAF25" w:rsidR="00334D5F" w:rsidRPr="00CA4435" w:rsidRDefault="00BD06B3" w:rsidP="006860B3">
            <w:pPr>
              <w:rPr>
                <w:rFonts w:asciiTheme="minorHAnsi" w:hAnsiTheme="minorHAnsi" w:cstheme="minorHAnsi"/>
                <w:sz w:val="18"/>
                <w:szCs w:val="18"/>
              </w:rPr>
            </w:pPr>
            <w:r w:rsidRPr="00CA4435">
              <w:rPr>
                <w:rFonts w:asciiTheme="minorHAnsi" w:hAnsiTheme="minorHAnsi" w:cstheme="minorHAnsi"/>
                <w:sz w:val="18"/>
                <w:szCs w:val="18"/>
              </w:rPr>
              <w:t xml:space="preserve">If you can’t measure, you </w:t>
            </w:r>
            <w:r w:rsidR="00CA4435" w:rsidRPr="00CA4435">
              <w:rPr>
                <w:rFonts w:asciiTheme="minorHAnsi" w:hAnsiTheme="minorHAnsi" w:cstheme="minorHAnsi"/>
                <w:sz w:val="18"/>
                <w:szCs w:val="18"/>
              </w:rPr>
              <w:t>can’t</w:t>
            </w:r>
            <w:r w:rsidRPr="00CA4435">
              <w:rPr>
                <w:rFonts w:asciiTheme="minorHAnsi" w:hAnsiTheme="minorHAnsi" w:cstheme="minorHAnsi"/>
                <w:sz w:val="18"/>
                <w:szCs w:val="18"/>
              </w:rPr>
              <w:t xml:space="preserve"> accurately keep track of spend or carbon </w:t>
            </w:r>
            <w:r w:rsidR="00CA4435" w:rsidRPr="00CA4435">
              <w:rPr>
                <w:rFonts w:asciiTheme="minorHAnsi" w:hAnsiTheme="minorHAnsi" w:cstheme="minorHAnsi"/>
                <w:sz w:val="18"/>
                <w:szCs w:val="18"/>
              </w:rPr>
              <w:t>footprint</w:t>
            </w:r>
          </w:p>
        </w:tc>
        <w:tc>
          <w:tcPr>
            <w:tcW w:w="1548" w:type="dxa"/>
          </w:tcPr>
          <w:p w14:paraId="2531F7F1" w14:textId="77777777" w:rsidR="00334D5F" w:rsidRPr="00CA4435" w:rsidRDefault="00334D5F" w:rsidP="006860B3">
            <w:pPr>
              <w:rPr>
                <w:rFonts w:asciiTheme="minorHAnsi" w:hAnsiTheme="minorHAnsi" w:cstheme="minorHAnsi"/>
                <w:sz w:val="18"/>
                <w:szCs w:val="18"/>
              </w:rPr>
            </w:pPr>
          </w:p>
        </w:tc>
      </w:tr>
      <w:tr w:rsidR="00473A79" w:rsidRPr="006860B3" w14:paraId="49FF1B27" w14:textId="26F6F1D8" w:rsidTr="00473A79">
        <w:tc>
          <w:tcPr>
            <w:tcW w:w="2902" w:type="dxa"/>
            <w:tcMar>
              <w:top w:w="0" w:type="dxa"/>
              <w:left w:w="108" w:type="dxa"/>
              <w:bottom w:w="0" w:type="dxa"/>
              <w:right w:w="108" w:type="dxa"/>
            </w:tcMar>
          </w:tcPr>
          <w:p w14:paraId="7A6DAE74" w14:textId="5233FCC0" w:rsidR="00473A79" w:rsidRPr="00CA4435" w:rsidRDefault="009F6A9C"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sidRPr="00CA4435">
              <w:rPr>
                <w:rFonts w:asciiTheme="minorHAnsi" w:eastAsia="Times New Roman" w:hAnsiTheme="minorHAnsi" w:cstheme="minorHAnsi"/>
                <w:sz w:val="18"/>
                <w:szCs w:val="18"/>
              </w:rPr>
              <w:t>Are your staff familiar with the c</w:t>
            </w:r>
            <w:r w:rsidR="00473A79" w:rsidRPr="00CA4435">
              <w:rPr>
                <w:rFonts w:asciiTheme="minorHAnsi" w:eastAsia="Times New Roman" w:hAnsiTheme="minorHAnsi" w:cstheme="minorHAnsi"/>
                <w:sz w:val="18"/>
                <w:szCs w:val="18"/>
              </w:rPr>
              <w:t>limate dashboard</w:t>
            </w:r>
            <w:r w:rsidRPr="00CA4435">
              <w:rPr>
                <w:rFonts w:asciiTheme="minorHAnsi" w:eastAsia="Times New Roman" w:hAnsiTheme="minorHAnsi" w:cstheme="minorHAnsi"/>
                <w:sz w:val="18"/>
                <w:szCs w:val="18"/>
              </w:rPr>
              <w:t>?</w:t>
            </w:r>
          </w:p>
        </w:tc>
        <w:tc>
          <w:tcPr>
            <w:tcW w:w="1877" w:type="dxa"/>
            <w:tcMar>
              <w:top w:w="0" w:type="dxa"/>
              <w:left w:w="108" w:type="dxa"/>
              <w:bottom w:w="0" w:type="dxa"/>
              <w:right w:w="108" w:type="dxa"/>
            </w:tcMar>
          </w:tcPr>
          <w:p w14:paraId="5CCA96D8" w14:textId="40F34C33"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As above – monitoring</w:t>
            </w:r>
          </w:p>
        </w:tc>
        <w:tc>
          <w:tcPr>
            <w:tcW w:w="1917" w:type="dxa"/>
            <w:tcMar>
              <w:top w:w="0" w:type="dxa"/>
              <w:left w:w="108" w:type="dxa"/>
              <w:bottom w:w="0" w:type="dxa"/>
              <w:right w:w="108" w:type="dxa"/>
            </w:tcMar>
          </w:tcPr>
          <w:p w14:paraId="6309BC4D" w14:textId="72B2FC58"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As above</w:t>
            </w:r>
          </w:p>
        </w:tc>
        <w:tc>
          <w:tcPr>
            <w:tcW w:w="1944" w:type="dxa"/>
            <w:tcMar>
              <w:top w:w="0" w:type="dxa"/>
              <w:left w:w="108" w:type="dxa"/>
              <w:bottom w:w="0" w:type="dxa"/>
              <w:right w:w="108" w:type="dxa"/>
            </w:tcMar>
          </w:tcPr>
          <w:p w14:paraId="0789BC07" w14:textId="0A9391C6"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 xml:space="preserve">Site managers </w:t>
            </w:r>
            <w:r w:rsidR="009F6A9C" w:rsidRPr="00CA4435">
              <w:rPr>
                <w:rFonts w:asciiTheme="minorHAnsi" w:hAnsiTheme="minorHAnsi" w:cstheme="minorHAnsi"/>
                <w:sz w:val="18"/>
                <w:szCs w:val="18"/>
              </w:rPr>
              <w:t>have</w:t>
            </w:r>
            <w:r w:rsidRPr="00CA4435">
              <w:rPr>
                <w:rFonts w:asciiTheme="minorHAnsi" w:hAnsiTheme="minorHAnsi" w:cstheme="minorHAnsi"/>
                <w:sz w:val="18"/>
                <w:szCs w:val="18"/>
              </w:rPr>
              <w:t xml:space="preserve"> access to dashboard</w:t>
            </w:r>
            <w:r w:rsidR="009F6A9C" w:rsidRPr="00CA4435">
              <w:rPr>
                <w:rFonts w:asciiTheme="minorHAnsi" w:hAnsiTheme="minorHAnsi" w:cstheme="minorHAnsi"/>
                <w:sz w:val="18"/>
                <w:szCs w:val="18"/>
              </w:rPr>
              <w:t xml:space="preserve"> and utility portals</w:t>
            </w:r>
            <w:r w:rsidRPr="00CA4435">
              <w:rPr>
                <w:rFonts w:asciiTheme="minorHAnsi" w:hAnsiTheme="minorHAnsi" w:cstheme="minorHAnsi"/>
                <w:sz w:val="18"/>
                <w:szCs w:val="18"/>
              </w:rPr>
              <w:t xml:space="preserve"> to monitor</w:t>
            </w:r>
            <w:r w:rsidR="009F6A9C" w:rsidRPr="00CA4435">
              <w:rPr>
                <w:rFonts w:asciiTheme="minorHAnsi" w:hAnsiTheme="minorHAnsi" w:cstheme="minorHAnsi"/>
                <w:sz w:val="18"/>
                <w:szCs w:val="18"/>
              </w:rPr>
              <w:t xml:space="preserve"> use/</w:t>
            </w:r>
            <w:r w:rsidRPr="00CA4435">
              <w:rPr>
                <w:rFonts w:asciiTheme="minorHAnsi" w:hAnsiTheme="minorHAnsi" w:cstheme="minorHAnsi"/>
                <w:sz w:val="18"/>
                <w:szCs w:val="18"/>
              </w:rPr>
              <w:t>spend.</w:t>
            </w:r>
          </w:p>
        </w:tc>
        <w:tc>
          <w:tcPr>
            <w:tcW w:w="1548" w:type="dxa"/>
          </w:tcPr>
          <w:p w14:paraId="6AA8C169" w14:textId="77777777" w:rsidR="00473A79" w:rsidRPr="00CA4435" w:rsidRDefault="00473A79" w:rsidP="00781A65">
            <w:pPr>
              <w:rPr>
                <w:rFonts w:asciiTheme="minorHAnsi" w:hAnsiTheme="minorHAnsi" w:cstheme="minorHAnsi"/>
                <w:sz w:val="18"/>
                <w:szCs w:val="18"/>
              </w:rPr>
            </w:pPr>
          </w:p>
        </w:tc>
      </w:tr>
      <w:tr w:rsidR="0050271B" w:rsidRPr="006860B3" w14:paraId="254D9B95" w14:textId="77777777" w:rsidTr="00473A79">
        <w:tc>
          <w:tcPr>
            <w:tcW w:w="2902" w:type="dxa"/>
            <w:tcMar>
              <w:top w:w="0" w:type="dxa"/>
              <w:left w:w="108" w:type="dxa"/>
              <w:bottom w:w="0" w:type="dxa"/>
              <w:right w:w="108" w:type="dxa"/>
            </w:tcMar>
          </w:tcPr>
          <w:p w14:paraId="5733F38A" w14:textId="13A7CBF4" w:rsidR="0050271B" w:rsidRPr="00CA4435" w:rsidRDefault="0050271B" w:rsidP="0050271B">
            <w:pPr>
              <w:pStyle w:val="ListParagraph"/>
              <w:numPr>
                <w:ilvl w:val="0"/>
                <w:numId w:val="12"/>
              </w:numPr>
              <w:spacing w:after="0" w:line="240" w:lineRule="auto"/>
              <w:contextualSpacing w:val="0"/>
              <w:rPr>
                <w:rFonts w:asciiTheme="minorHAnsi" w:eastAsia="Times New Roman" w:hAnsiTheme="minorHAnsi" w:cstheme="minorHAnsi"/>
                <w:sz w:val="18"/>
                <w:szCs w:val="18"/>
              </w:rPr>
            </w:pPr>
            <w:r w:rsidRPr="00CA4435">
              <w:rPr>
                <w:rFonts w:asciiTheme="minorHAnsi" w:hAnsiTheme="minorHAnsi" w:cstheme="minorHAnsi"/>
                <w:sz w:val="18"/>
                <w:szCs w:val="18"/>
              </w:rPr>
              <w:t>Is the baseload zero overnight or on days the building is closed?</w:t>
            </w:r>
          </w:p>
        </w:tc>
        <w:tc>
          <w:tcPr>
            <w:tcW w:w="1877" w:type="dxa"/>
            <w:tcMar>
              <w:top w:w="0" w:type="dxa"/>
              <w:left w:w="108" w:type="dxa"/>
              <w:bottom w:w="0" w:type="dxa"/>
              <w:right w:w="108" w:type="dxa"/>
            </w:tcMar>
          </w:tcPr>
          <w:p w14:paraId="7F12CAD9" w14:textId="27481121"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 xml:space="preserve">Energy monitoring: Systems Link / WME </w:t>
            </w:r>
          </w:p>
        </w:tc>
        <w:tc>
          <w:tcPr>
            <w:tcW w:w="1917" w:type="dxa"/>
            <w:tcMar>
              <w:top w:w="0" w:type="dxa"/>
              <w:left w:w="108" w:type="dxa"/>
              <w:bottom w:w="0" w:type="dxa"/>
              <w:right w:w="108" w:type="dxa"/>
            </w:tcMar>
          </w:tcPr>
          <w:p w14:paraId="0EFCDF3F" w14:textId="12C5EF64"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As above</w:t>
            </w:r>
          </w:p>
        </w:tc>
        <w:tc>
          <w:tcPr>
            <w:tcW w:w="1944" w:type="dxa"/>
            <w:tcMar>
              <w:top w:w="0" w:type="dxa"/>
              <w:left w:w="108" w:type="dxa"/>
              <w:bottom w:w="0" w:type="dxa"/>
              <w:right w:w="108" w:type="dxa"/>
            </w:tcMar>
          </w:tcPr>
          <w:p w14:paraId="160D2378" w14:textId="1F8AD82F" w:rsidR="0050271B" w:rsidRPr="00CA4435" w:rsidRDefault="00CA18D2" w:rsidP="0050271B">
            <w:pPr>
              <w:rPr>
                <w:rFonts w:asciiTheme="minorHAnsi" w:hAnsiTheme="minorHAnsi" w:cstheme="minorHAnsi"/>
                <w:sz w:val="18"/>
                <w:szCs w:val="18"/>
              </w:rPr>
            </w:pPr>
            <w:r>
              <w:rPr>
                <w:rFonts w:asciiTheme="minorHAnsi" w:hAnsiTheme="minorHAnsi" w:cstheme="minorHAnsi"/>
                <w:sz w:val="18"/>
                <w:szCs w:val="18"/>
              </w:rPr>
              <w:t>L</w:t>
            </w:r>
            <w:r w:rsidR="0050271B" w:rsidRPr="00CA4435">
              <w:rPr>
                <w:rFonts w:asciiTheme="minorHAnsi" w:hAnsiTheme="minorHAnsi" w:cstheme="minorHAnsi"/>
                <w:sz w:val="18"/>
                <w:szCs w:val="18"/>
              </w:rPr>
              <w:t xml:space="preserve">oads out of operational </w:t>
            </w:r>
            <w:r w:rsidRPr="00CA4435">
              <w:rPr>
                <w:rFonts w:asciiTheme="minorHAnsi" w:hAnsiTheme="minorHAnsi" w:cstheme="minorHAnsi"/>
                <w:sz w:val="18"/>
                <w:szCs w:val="18"/>
              </w:rPr>
              <w:t>hours</w:t>
            </w:r>
            <w:r>
              <w:rPr>
                <w:rFonts w:asciiTheme="minorHAnsi" w:hAnsiTheme="minorHAnsi" w:cstheme="minorHAnsi"/>
                <w:sz w:val="18"/>
                <w:szCs w:val="18"/>
              </w:rPr>
              <w:t xml:space="preserve"> is</w:t>
            </w:r>
            <w:r w:rsidR="0050271B" w:rsidRPr="00CA4435">
              <w:rPr>
                <w:rFonts w:asciiTheme="minorHAnsi" w:hAnsiTheme="minorHAnsi" w:cstheme="minorHAnsi"/>
                <w:sz w:val="18"/>
                <w:szCs w:val="18"/>
              </w:rPr>
              <w:t xml:space="preserve"> </w:t>
            </w:r>
            <w:r w:rsidRPr="00CA4435">
              <w:rPr>
                <w:rFonts w:asciiTheme="minorHAnsi" w:hAnsiTheme="minorHAnsi" w:cstheme="minorHAnsi"/>
                <w:sz w:val="18"/>
                <w:szCs w:val="18"/>
              </w:rPr>
              <w:t>waste</w:t>
            </w:r>
            <w:r>
              <w:rPr>
                <w:rFonts w:asciiTheme="minorHAnsi" w:hAnsiTheme="minorHAnsi" w:cstheme="minorHAnsi"/>
                <w:sz w:val="18"/>
                <w:szCs w:val="18"/>
              </w:rPr>
              <w:t>d</w:t>
            </w:r>
            <w:r w:rsidR="0050271B" w:rsidRPr="00CA4435">
              <w:rPr>
                <w:rFonts w:asciiTheme="minorHAnsi" w:hAnsiTheme="minorHAnsi" w:cstheme="minorHAnsi"/>
                <w:sz w:val="18"/>
                <w:szCs w:val="18"/>
              </w:rPr>
              <w:t xml:space="preserve"> energy.</w:t>
            </w:r>
          </w:p>
        </w:tc>
        <w:tc>
          <w:tcPr>
            <w:tcW w:w="1548" w:type="dxa"/>
          </w:tcPr>
          <w:p w14:paraId="1116732F" w14:textId="77777777" w:rsidR="0050271B" w:rsidRPr="00CA4435" w:rsidRDefault="0050271B" w:rsidP="0050271B">
            <w:pPr>
              <w:rPr>
                <w:rFonts w:asciiTheme="minorHAnsi" w:hAnsiTheme="minorHAnsi" w:cstheme="minorHAnsi"/>
                <w:sz w:val="18"/>
                <w:szCs w:val="18"/>
              </w:rPr>
            </w:pPr>
          </w:p>
        </w:tc>
      </w:tr>
      <w:tr w:rsidR="0050271B" w:rsidRPr="006860B3" w14:paraId="528BB681" w14:textId="77777777" w:rsidTr="00473A79">
        <w:tc>
          <w:tcPr>
            <w:tcW w:w="2902" w:type="dxa"/>
            <w:tcMar>
              <w:top w:w="0" w:type="dxa"/>
              <w:left w:w="108" w:type="dxa"/>
              <w:bottom w:w="0" w:type="dxa"/>
              <w:right w:w="108" w:type="dxa"/>
            </w:tcMar>
          </w:tcPr>
          <w:p w14:paraId="591143EE" w14:textId="1557F3C0" w:rsidR="0050271B" w:rsidRPr="00CA4435" w:rsidRDefault="0050271B" w:rsidP="0050271B">
            <w:pPr>
              <w:pStyle w:val="ListParagraph"/>
              <w:numPr>
                <w:ilvl w:val="0"/>
                <w:numId w:val="12"/>
              </w:numPr>
              <w:spacing w:after="0" w:line="240" w:lineRule="auto"/>
              <w:contextualSpacing w:val="0"/>
              <w:rPr>
                <w:rFonts w:asciiTheme="minorHAnsi" w:eastAsia="Times New Roman" w:hAnsiTheme="minorHAnsi" w:cstheme="minorHAnsi"/>
                <w:sz w:val="18"/>
                <w:szCs w:val="18"/>
              </w:rPr>
            </w:pPr>
            <w:r w:rsidRPr="00CA4435">
              <w:rPr>
                <w:rFonts w:asciiTheme="minorHAnsi" w:hAnsiTheme="minorHAnsi" w:cstheme="minorHAnsi"/>
                <w:sz w:val="18"/>
                <w:szCs w:val="18"/>
              </w:rPr>
              <w:t>Is there a flexible working policy that adapts to building occupancy?</w:t>
            </w:r>
          </w:p>
        </w:tc>
        <w:tc>
          <w:tcPr>
            <w:tcW w:w="1877" w:type="dxa"/>
            <w:tcMar>
              <w:top w:w="0" w:type="dxa"/>
              <w:left w:w="108" w:type="dxa"/>
              <w:bottom w:w="0" w:type="dxa"/>
              <w:right w:w="108" w:type="dxa"/>
            </w:tcMar>
          </w:tcPr>
          <w:p w14:paraId="0667F681" w14:textId="345E00F8"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Electrical equipment and lighting</w:t>
            </w:r>
          </w:p>
        </w:tc>
        <w:tc>
          <w:tcPr>
            <w:tcW w:w="1917" w:type="dxa"/>
            <w:tcMar>
              <w:top w:w="0" w:type="dxa"/>
              <w:left w:w="108" w:type="dxa"/>
              <w:bottom w:w="0" w:type="dxa"/>
              <w:right w:w="108" w:type="dxa"/>
            </w:tcMar>
          </w:tcPr>
          <w:p w14:paraId="5D685BB3" w14:textId="3C67BF48"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Up to 50%</w:t>
            </w:r>
          </w:p>
        </w:tc>
        <w:tc>
          <w:tcPr>
            <w:tcW w:w="1944" w:type="dxa"/>
            <w:tcMar>
              <w:top w:w="0" w:type="dxa"/>
              <w:left w:w="108" w:type="dxa"/>
              <w:bottom w:w="0" w:type="dxa"/>
              <w:right w:w="108" w:type="dxa"/>
            </w:tcMar>
          </w:tcPr>
          <w:p w14:paraId="0792BBA5" w14:textId="6DF595AD"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 xml:space="preserve">If occupied &lt;50%, then shut down equipment. </w:t>
            </w:r>
          </w:p>
        </w:tc>
        <w:tc>
          <w:tcPr>
            <w:tcW w:w="1548" w:type="dxa"/>
          </w:tcPr>
          <w:p w14:paraId="233565B6" w14:textId="77777777" w:rsidR="0050271B" w:rsidRPr="00CA4435" w:rsidRDefault="0050271B" w:rsidP="0050271B">
            <w:pPr>
              <w:rPr>
                <w:rFonts w:asciiTheme="minorHAnsi" w:hAnsiTheme="minorHAnsi" w:cstheme="minorHAnsi"/>
                <w:sz w:val="18"/>
                <w:szCs w:val="18"/>
              </w:rPr>
            </w:pPr>
          </w:p>
        </w:tc>
      </w:tr>
      <w:tr w:rsidR="00473A79" w:rsidRPr="006860B3" w14:paraId="16E758A2" w14:textId="6E3B8399" w:rsidTr="00473A79">
        <w:tc>
          <w:tcPr>
            <w:tcW w:w="2902" w:type="dxa"/>
            <w:tcMar>
              <w:top w:w="0" w:type="dxa"/>
              <w:left w:w="108" w:type="dxa"/>
              <w:bottom w:w="0" w:type="dxa"/>
              <w:right w:w="108" w:type="dxa"/>
            </w:tcMar>
          </w:tcPr>
          <w:p w14:paraId="11472CAB" w14:textId="43CBFAE4" w:rsidR="00473A79" w:rsidRPr="00CA4435" w:rsidRDefault="00781A6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Have</w:t>
            </w:r>
            <w:r w:rsidR="00473A79" w:rsidRPr="00CA4435">
              <w:rPr>
                <w:rFonts w:asciiTheme="minorHAnsi" w:eastAsia="Times New Roman" w:hAnsiTheme="minorHAnsi" w:cstheme="minorHAnsi"/>
                <w:sz w:val="18"/>
                <w:szCs w:val="18"/>
              </w:rPr>
              <w:t xml:space="preserve"> conventional electric wall heaters </w:t>
            </w:r>
            <w:r>
              <w:rPr>
                <w:rFonts w:asciiTheme="minorHAnsi" w:eastAsia="Times New Roman" w:hAnsiTheme="minorHAnsi" w:cstheme="minorHAnsi"/>
                <w:sz w:val="18"/>
                <w:szCs w:val="18"/>
              </w:rPr>
              <w:t xml:space="preserve">been replaced </w:t>
            </w:r>
            <w:r w:rsidR="00473A79" w:rsidRPr="00CA4435">
              <w:rPr>
                <w:rFonts w:asciiTheme="minorHAnsi" w:eastAsia="Times New Roman" w:hAnsiTheme="minorHAnsi" w:cstheme="minorHAnsi"/>
                <w:sz w:val="18"/>
                <w:szCs w:val="18"/>
              </w:rPr>
              <w:t>with night-storage equivalents</w:t>
            </w:r>
            <w:r>
              <w:rPr>
                <w:rFonts w:asciiTheme="minorHAnsi" w:eastAsia="Times New Roman" w:hAnsiTheme="minorHAnsi" w:cstheme="minorHAnsi"/>
                <w:sz w:val="18"/>
                <w:szCs w:val="18"/>
              </w:rPr>
              <w:t>?</w:t>
            </w:r>
          </w:p>
        </w:tc>
        <w:tc>
          <w:tcPr>
            <w:tcW w:w="1877" w:type="dxa"/>
            <w:tcMar>
              <w:top w:w="0" w:type="dxa"/>
              <w:left w:w="108" w:type="dxa"/>
              <w:bottom w:w="0" w:type="dxa"/>
              <w:right w:w="108" w:type="dxa"/>
            </w:tcMar>
          </w:tcPr>
          <w:p w14:paraId="7289524B" w14:textId="77777777" w:rsidR="00473A79" w:rsidRPr="00CA4435" w:rsidRDefault="00473A79" w:rsidP="00781A65">
            <w:pPr>
              <w:rPr>
                <w:rFonts w:asciiTheme="minorHAnsi" w:eastAsiaTheme="minorHAnsi" w:hAnsiTheme="minorHAnsi" w:cstheme="minorHAnsi"/>
                <w:sz w:val="18"/>
                <w:szCs w:val="18"/>
              </w:rPr>
            </w:pPr>
            <w:r w:rsidRPr="00CA4435">
              <w:rPr>
                <w:rFonts w:asciiTheme="minorHAnsi" w:hAnsiTheme="minorHAnsi" w:cstheme="minorHAnsi"/>
                <w:sz w:val="18"/>
                <w:szCs w:val="18"/>
              </w:rPr>
              <w:t>Electrical space heating</w:t>
            </w:r>
          </w:p>
        </w:tc>
        <w:tc>
          <w:tcPr>
            <w:tcW w:w="1917" w:type="dxa"/>
            <w:tcMar>
              <w:top w:w="0" w:type="dxa"/>
              <w:left w:w="108" w:type="dxa"/>
              <w:bottom w:w="0" w:type="dxa"/>
              <w:right w:w="108" w:type="dxa"/>
            </w:tcMar>
          </w:tcPr>
          <w:p w14:paraId="1926ED9A"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20%</w:t>
            </w:r>
          </w:p>
        </w:tc>
        <w:tc>
          <w:tcPr>
            <w:tcW w:w="1944" w:type="dxa"/>
            <w:tcMar>
              <w:top w:w="0" w:type="dxa"/>
              <w:left w:w="108" w:type="dxa"/>
              <w:bottom w:w="0" w:type="dxa"/>
              <w:right w:w="108" w:type="dxa"/>
            </w:tcMar>
          </w:tcPr>
          <w:p w14:paraId="0575E538" w14:textId="3CB369FD"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Advanced storage heaters with flexible controls are available and cheap to run.</w:t>
            </w:r>
          </w:p>
        </w:tc>
        <w:tc>
          <w:tcPr>
            <w:tcW w:w="1548" w:type="dxa"/>
          </w:tcPr>
          <w:p w14:paraId="7C346E01" w14:textId="77777777" w:rsidR="00473A79" w:rsidRPr="00CA4435" w:rsidRDefault="00473A79" w:rsidP="00781A65">
            <w:pPr>
              <w:rPr>
                <w:rFonts w:asciiTheme="minorHAnsi" w:hAnsiTheme="minorHAnsi" w:cstheme="minorHAnsi"/>
                <w:sz w:val="18"/>
                <w:szCs w:val="18"/>
              </w:rPr>
            </w:pPr>
          </w:p>
        </w:tc>
      </w:tr>
      <w:tr w:rsidR="00473A79" w:rsidRPr="006860B3" w14:paraId="67F9BCAD" w14:textId="2C45E7A6" w:rsidTr="00473A79">
        <w:trPr>
          <w:trHeight w:val="834"/>
        </w:trPr>
        <w:tc>
          <w:tcPr>
            <w:tcW w:w="2902" w:type="dxa"/>
            <w:tcMar>
              <w:top w:w="0" w:type="dxa"/>
              <w:left w:w="108" w:type="dxa"/>
              <w:bottom w:w="0" w:type="dxa"/>
              <w:right w:w="108" w:type="dxa"/>
            </w:tcMar>
            <w:hideMark/>
          </w:tcPr>
          <w:p w14:paraId="443FF6AC" w14:textId="6E193ED4" w:rsidR="00473A79" w:rsidRPr="00CA4435" w:rsidRDefault="00BC200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Have </w:t>
            </w:r>
            <w:r w:rsidR="00781A65">
              <w:rPr>
                <w:rFonts w:asciiTheme="minorHAnsi" w:eastAsia="Times New Roman" w:hAnsiTheme="minorHAnsi" w:cstheme="minorHAnsi"/>
                <w:sz w:val="18"/>
                <w:szCs w:val="18"/>
              </w:rPr>
              <w:t>all</w:t>
            </w:r>
            <w:r>
              <w:rPr>
                <w:rFonts w:asciiTheme="minorHAnsi" w:eastAsia="Times New Roman" w:hAnsiTheme="minorHAnsi" w:cstheme="minorHAnsi"/>
                <w:sz w:val="18"/>
                <w:szCs w:val="18"/>
              </w:rPr>
              <w:t xml:space="preserve"> p</w:t>
            </w:r>
            <w:r w:rsidR="00473A79" w:rsidRPr="00CA4435">
              <w:rPr>
                <w:rFonts w:asciiTheme="minorHAnsi" w:eastAsia="Times New Roman" w:hAnsiTheme="minorHAnsi" w:cstheme="minorHAnsi"/>
                <w:sz w:val="18"/>
                <w:szCs w:val="18"/>
              </w:rPr>
              <w:t>ortable heaters</w:t>
            </w:r>
            <w:r w:rsidR="00781A65">
              <w:rPr>
                <w:rFonts w:asciiTheme="minorHAnsi" w:eastAsia="Times New Roman" w:hAnsiTheme="minorHAnsi" w:cstheme="minorHAnsi"/>
                <w:sz w:val="18"/>
                <w:szCs w:val="18"/>
              </w:rPr>
              <w:t xml:space="preserve"> been removed and staff instructed not to use them</w:t>
            </w:r>
            <w:r>
              <w:rPr>
                <w:rFonts w:asciiTheme="minorHAnsi" w:eastAsia="Times New Roman" w:hAnsiTheme="minorHAnsi" w:cstheme="minorHAnsi"/>
                <w:sz w:val="18"/>
                <w:szCs w:val="18"/>
              </w:rPr>
              <w:t>?</w:t>
            </w:r>
          </w:p>
        </w:tc>
        <w:tc>
          <w:tcPr>
            <w:tcW w:w="1877" w:type="dxa"/>
            <w:tcMar>
              <w:top w:w="0" w:type="dxa"/>
              <w:left w:w="108" w:type="dxa"/>
              <w:bottom w:w="0" w:type="dxa"/>
              <w:right w:w="108" w:type="dxa"/>
            </w:tcMar>
            <w:hideMark/>
          </w:tcPr>
          <w:p w14:paraId="64E70AAF" w14:textId="6FFADF97" w:rsidR="00473A79" w:rsidRPr="00CA4435" w:rsidRDefault="00473A79" w:rsidP="00781A65">
            <w:pPr>
              <w:rPr>
                <w:rFonts w:asciiTheme="minorHAnsi" w:eastAsiaTheme="minorHAnsi" w:hAnsiTheme="minorHAnsi" w:cstheme="minorHAnsi"/>
                <w:sz w:val="18"/>
                <w:szCs w:val="18"/>
              </w:rPr>
            </w:pPr>
            <w:r w:rsidRPr="00CA4435">
              <w:rPr>
                <w:rFonts w:asciiTheme="minorHAnsi" w:hAnsiTheme="minorHAnsi" w:cstheme="minorHAnsi"/>
                <w:sz w:val="18"/>
                <w:szCs w:val="18"/>
              </w:rPr>
              <w:t>Electrical – remove heaters and ensure off after use.</w:t>
            </w:r>
          </w:p>
        </w:tc>
        <w:tc>
          <w:tcPr>
            <w:tcW w:w="1917" w:type="dxa"/>
            <w:tcMar>
              <w:top w:w="0" w:type="dxa"/>
              <w:left w:w="108" w:type="dxa"/>
              <w:bottom w:w="0" w:type="dxa"/>
              <w:right w:w="108" w:type="dxa"/>
            </w:tcMar>
            <w:hideMark/>
          </w:tcPr>
          <w:p w14:paraId="0E91D27D"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10%</w:t>
            </w:r>
          </w:p>
        </w:tc>
        <w:tc>
          <w:tcPr>
            <w:tcW w:w="1944" w:type="dxa"/>
            <w:tcMar>
              <w:top w:w="0" w:type="dxa"/>
              <w:left w:w="108" w:type="dxa"/>
              <w:bottom w:w="0" w:type="dxa"/>
              <w:right w:w="108" w:type="dxa"/>
            </w:tcMar>
            <w:hideMark/>
          </w:tcPr>
          <w:p w14:paraId="0B44C301"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 xml:space="preserve">Fixing your central heating system is more cost effective than portable heaters. </w:t>
            </w:r>
          </w:p>
        </w:tc>
        <w:tc>
          <w:tcPr>
            <w:tcW w:w="1548" w:type="dxa"/>
          </w:tcPr>
          <w:p w14:paraId="10D4A6B8" w14:textId="77777777" w:rsidR="00473A79" w:rsidRPr="00CA4435" w:rsidRDefault="00473A79" w:rsidP="00781A65">
            <w:pPr>
              <w:rPr>
                <w:rFonts w:asciiTheme="minorHAnsi" w:hAnsiTheme="minorHAnsi" w:cstheme="minorHAnsi"/>
                <w:sz w:val="18"/>
                <w:szCs w:val="18"/>
              </w:rPr>
            </w:pPr>
          </w:p>
        </w:tc>
      </w:tr>
      <w:tr w:rsidR="00473A79" w:rsidRPr="006860B3" w14:paraId="63E85C28" w14:textId="6A1AF194" w:rsidTr="00473A79">
        <w:tc>
          <w:tcPr>
            <w:tcW w:w="2902" w:type="dxa"/>
            <w:tcMar>
              <w:top w:w="0" w:type="dxa"/>
              <w:left w:w="108" w:type="dxa"/>
              <w:bottom w:w="0" w:type="dxa"/>
              <w:right w:w="108" w:type="dxa"/>
            </w:tcMar>
            <w:hideMark/>
          </w:tcPr>
          <w:p w14:paraId="72C82557" w14:textId="408178E0" w:rsidR="00473A79" w:rsidRPr="00CA4435" w:rsidRDefault="00BC200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lights</w:t>
            </w:r>
            <w:r w:rsidR="00E314B2">
              <w:rPr>
                <w:rFonts w:asciiTheme="minorHAnsi" w:eastAsia="Times New Roman" w:hAnsiTheme="minorHAnsi" w:cstheme="minorHAnsi"/>
                <w:sz w:val="18"/>
                <w:szCs w:val="18"/>
              </w:rPr>
              <w:t xml:space="preserve"> low energy? </w:t>
            </w:r>
          </w:p>
        </w:tc>
        <w:tc>
          <w:tcPr>
            <w:tcW w:w="1877" w:type="dxa"/>
            <w:tcMar>
              <w:top w:w="0" w:type="dxa"/>
              <w:left w:w="108" w:type="dxa"/>
              <w:bottom w:w="0" w:type="dxa"/>
              <w:right w:w="108" w:type="dxa"/>
            </w:tcMar>
            <w:hideMark/>
          </w:tcPr>
          <w:p w14:paraId="034D7B69" w14:textId="4ACE53D2" w:rsidR="00473A79" w:rsidRPr="00CA4435" w:rsidRDefault="00E314B2" w:rsidP="00781A65">
            <w:pPr>
              <w:rPr>
                <w:rFonts w:asciiTheme="minorHAnsi" w:eastAsiaTheme="minorHAnsi" w:hAnsiTheme="minorHAnsi" w:cstheme="minorHAnsi"/>
                <w:sz w:val="18"/>
                <w:szCs w:val="18"/>
              </w:rPr>
            </w:pPr>
            <w:r>
              <w:rPr>
                <w:rFonts w:asciiTheme="minorHAnsi" w:hAnsiTheme="minorHAnsi" w:cstheme="minorHAnsi"/>
                <w:sz w:val="18"/>
                <w:szCs w:val="18"/>
              </w:rPr>
              <w:t>Lighting – low energy</w:t>
            </w:r>
            <w:r w:rsidR="00473A79" w:rsidRPr="00CA4435">
              <w:rPr>
                <w:rFonts w:asciiTheme="minorHAnsi" w:hAnsiTheme="minorHAnsi" w:cstheme="minorHAnsi"/>
                <w:sz w:val="18"/>
                <w:szCs w:val="18"/>
              </w:rPr>
              <w:t xml:space="preserve">. </w:t>
            </w:r>
          </w:p>
        </w:tc>
        <w:tc>
          <w:tcPr>
            <w:tcW w:w="1917" w:type="dxa"/>
            <w:tcMar>
              <w:top w:w="0" w:type="dxa"/>
              <w:left w:w="108" w:type="dxa"/>
              <w:bottom w:w="0" w:type="dxa"/>
              <w:right w:w="108" w:type="dxa"/>
            </w:tcMar>
            <w:hideMark/>
          </w:tcPr>
          <w:p w14:paraId="4E8427E9"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60% (on lighting only)</w:t>
            </w:r>
          </w:p>
        </w:tc>
        <w:tc>
          <w:tcPr>
            <w:tcW w:w="1944" w:type="dxa"/>
            <w:tcMar>
              <w:top w:w="0" w:type="dxa"/>
              <w:left w:w="108" w:type="dxa"/>
              <w:bottom w:w="0" w:type="dxa"/>
              <w:right w:w="108" w:type="dxa"/>
            </w:tcMar>
            <w:hideMark/>
          </w:tcPr>
          <w:p w14:paraId="3EFBFB66" w14:textId="6F791ED7" w:rsidR="00473A79"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 xml:space="preserve">Should now be </w:t>
            </w:r>
            <w:r w:rsidR="00473A79" w:rsidRPr="00CA4435">
              <w:rPr>
                <w:rFonts w:asciiTheme="minorHAnsi" w:hAnsiTheme="minorHAnsi" w:cstheme="minorHAnsi"/>
                <w:sz w:val="18"/>
                <w:szCs w:val="18"/>
              </w:rPr>
              <w:t>LEDs</w:t>
            </w:r>
          </w:p>
        </w:tc>
        <w:tc>
          <w:tcPr>
            <w:tcW w:w="1548" w:type="dxa"/>
          </w:tcPr>
          <w:p w14:paraId="26B2AFA8" w14:textId="77777777" w:rsidR="00473A79" w:rsidRPr="00CA4435" w:rsidRDefault="00473A79" w:rsidP="00781A65">
            <w:pPr>
              <w:rPr>
                <w:rFonts w:asciiTheme="minorHAnsi" w:hAnsiTheme="minorHAnsi" w:cstheme="minorHAnsi"/>
                <w:sz w:val="18"/>
                <w:szCs w:val="18"/>
              </w:rPr>
            </w:pPr>
          </w:p>
        </w:tc>
      </w:tr>
      <w:tr w:rsidR="00781A65" w:rsidRPr="006860B3" w14:paraId="4A04D818" w14:textId="77777777" w:rsidTr="00473A79">
        <w:tc>
          <w:tcPr>
            <w:tcW w:w="2902" w:type="dxa"/>
            <w:tcMar>
              <w:top w:w="0" w:type="dxa"/>
              <w:left w:w="108" w:type="dxa"/>
              <w:bottom w:w="0" w:type="dxa"/>
              <w:right w:w="108" w:type="dxa"/>
            </w:tcMar>
          </w:tcPr>
          <w:p w14:paraId="7B5AA812" w14:textId="67E74DBD" w:rsidR="00781A65" w:rsidRPr="00E314B2" w:rsidRDefault="00781A65" w:rsidP="00E314B2">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w:t>
            </w:r>
            <w:r w:rsidR="00E314B2">
              <w:rPr>
                <w:rFonts w:asciiTheme="minorHAnsi" w:eastAsia="Times New Roman" w:hAnsiTheme="minorHAnsi" w:cstheme="minorHAnsi"/>
                <w:sz w:val="18"/>
                <w:szCs w:val="18"/>
              </w:rPr>
              <w:t xml:space="preserve">lights switched off outside occupancy hours and </w:t>
            </w:r>
            <w:r w:rsidRPr="00E314B2">
              <w:rPr>
                <w:rFonts w:asciiTheme="minorHAnsi" w:eastAsia="Times New Roman" w:hAnsiTheme="minorHAnsi" w:cstheme="minorHAnsi"/>
                <w:sz w:val="18"/>
                <w:szCs w:val="18"/>
              </w:rPr>
              <w:t xml:space="preserve"> controls working?</w:t>
            </w:r>
          </w:p>
        </w:tc>
        <w:tc>
          <w:tcPr>
            <w:tcW w:w="1877" w:type="dxa"/>
            <w:tcMar>
              <w:top w:w="0" w:type="dxa"/>
              <w:left w:w="108" w:type="dxa"/>
              <w:bottom w:w="0" w:type="dxa"/>
              <w:right w:w="108" w:type="dxa"/>
            </w:tcMar>
          </w:tcPr>
          <w:p w14:paraId="5FEEB5B8" w14:textId="33D7D14A"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Lighting - controls</w:t>
            </w:r>
          </w:p>
        </w:tc>
        <w:tc>
          <w:tcPr>
            <w:tcW w:w="1917" w:type="dxa"/>
            <w:tcMar>
              <w:top w:w="0" w:type="dxa"/>
              <w:left w:w="108" w:type="dxa"/>
              <w:bottom w:w="0" w:type="dxa"/>
              <w:right w:w="108" w:type="dxa"/>
            </w:tcMar>
          </w:tcPr>
          <w:p w14:paraId="63BE455C" w14:textId="74570B21"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 xml:space="preserve">20% </w:t>
            </w:r>
            <w:r w:rsidRPr="00CA4435">
              <w:rPr>
                <w:rFonts w:asciiTheme="minorHAnsi" w:hAnsiTheme="minorHAnsi" w:cstheme="minorHAnsi"/>
                <w:sz w:val="18"/>
                <w:szCs w:val="18"/>
              </w:rPr>
              <w:t>(on lighting only)</w:t>
            </w:r>
          </w:p>
        </w:tc>
        <w:tc>
          <w:tcPr>
            <w:tcW w:w="1944" w:type="dxa"/>
            <w:tcMar>
              <w:top w:w="0" w:type="dxa"/>
              <w:left w:w="108" w:type="dxa"/>
              <w:bottom w:w="0" w:type="dxa"/>
              <w:right w:w="108" w:type="dxa"/>
            </w:tcMar>
          </w:tcPr>
          <w:p w14:paraId="1577BB62" w14:textId="315DBB40"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Correct si</w:t>
            </w:r>
            <w:r w:rsidRPr="00CA4435">
              <w:rPr>
                <w:rFonts w:asciiTheme="minorHAnsi" w:hAnsiTheme="minorHAnsi" w:cstheme="minorHAnsi"/>
                <w:sz w:val="18"/>
                <w:szCs w:val="18"/>
              </w:rPr>
              <w:t xml:space="preserve">gnage </w:t>
            </w:r>
            <w:r>
              <w:rPr>
                <w:rFonts w:asciiTheme="minorHAnsi" w:hAnsiTheme="minorHAnsi" w:cstheme="minorHAnsi"/>
                <w:sz w:val="18"/>
                <w:szCs w:val="18"/>
              </w:rPr>
              <w:t>and e</w:t>
            </w:r>
            <w:r w:rsidR="00781A65">
              <w:rPr>
                <w:rFonts w:asciiTheme="minorHAnsi" w:hAnsiTheme="minorHAnsi" w:cstheme="minorHAnsi"/>
                <w:sz w:val="18"/>
                <w:szCs w:val="18"/>
              </w:rPr>
              <w:t xml:space="preserve">nsure </w:t>
            </w:r>
            <w:r w:rsidR="00781A65" w:rsidRPr="00CA4435">
              <w:rPr>
                <w:rFonts w:asciiTheme="minorHAnsi" w:hAnsiTheme="minorHAnsi" w:cstheme="minorHAnsi"/>
                <w:sz w:val="18"/>
                <w:szCs w:val="18"/>
              </w:rPr>
              <w:t>daylight</w:t>
            </w:r>
            <w:r>
              <w:rPr>
                <w:rFonts w:asciiTheme="minorHAnsi" w:hAnsiTheme="minorHAnsi" w:cstheme="minorHAnsi"/>
                <w:sz w:val="18"/>
                <w:szCs w:val="18"/>
              </w:rPr>
              <w:t>/</w:t>
            </w:r>
            <w:r w:rsidR="00781A65" w:rsidRPr="00CA4435">
              <w:rPr>
                <w:rFonts w:asciiTheme="minorHAnsi" w:hAnsiTheme="minorHAnsi" w:cstheme="minorHAnsi"/>
                <w:sz w:val="18"/>
                <w:szCs w:val="18"/>
              </w:rPr>
              <w:t>motion sensor</w:t>
            </w:r>
            <w:r>
              <w:rPr>
                <w:rFonts w:asciiTheme="minorHAnsi" w:hAnsiTheme="minorHAnsi" w:cstheme="minorHAnsi"/>
                <w:sz w:val="18"/>
                <w:szCs w:val="18"/>
              </w:rPr>
              <w:t>s</w:t>
            </w:r>
            <w:r w:rsidR="00781A65" w:rsidRPr="00CA4435">
              <w:rPr>
                <w:rFonts w:asciiTheme="minorHAnsi" w:hAnsiTheme="minorHAnsi" w:cstheme="minorHAnsi"/>
                <w:sz w:val="18"/>
                <w:szCs w:val="18"/>
              </w:rPr>
              <w:t xml:space="preserve"> </w:t>
            </w:r>
            <w:r w:rsidR="00781A65">
              <w:rPr>
                <w:rFonts w:asciiTheme="minorHAnsi" w:hAnsiTheme="minorHAnsi" w:cstheme="minorHAnsi"/>
                <w:sz w:val="18"/>
                <w:szCs w:val="18"/>
              </w:rPr>
              <w:t>working</w:t>
            </w:r>
            <w:r>
              <w:rPr>
                <w:rFonts w:asciiTheme="minorHAnsi" w:hAnsiTheme="minorHAnsi" w:cstheme="minorHAnsi"/>
                <w:sz w:val="18"/>
                <w:szCs w:val="18"/>
              </w:rPr>
              <w:t>.</w:t>
            </w:r>
          </w:p>
        </w:tc>
        <w:tc>
          <w:tcPr>
            <w:tcW w:w="1548" w:type="dxa"/>
          </w:tcPr>
          <w:p w14:paraId="2D5C53BA" w14:textId="77777777" w:rsidR="00781A65" w:rsidRPr="00CA4435" w:rsidRDefault="00781A65" w:rsidP="00781A65">
            <w:pPr>
              <w:rPr>
                <w:rFonts w:asciiTheme="minorHAnsi" w:hAnsiTheme="minorHAnsi" w:cstheme="minorHAnsi"/>
                <w:sz w:val="18"/>
                <w:szCs w:val="18"/>
              </w:rPr>
            </w:pPr>
          </w:p>
        </w:tc>
      </w:tr>
      <w:tr w:rsidR="00781A65" w:rsidRPr="006860B3" w14:paraId="6809EAE4" w14:textId="77777777" w:rsidTr="00473A79">
        <w:tc>
          <w:tcPr>
            <w:tcW w:w="2902" w:type="dxa"/>
            <w:tcMar>
              <w:top w:w="0" w:type="dxa"/>
              <w:left w:w="108" w:type="dxa"/>
              <w:bottom w:w="0" w:type="dxa"/>
              <w:right w:w="108" w:type="dxa"/>
            </w:tcMar>
          </w:tcPr>
          <w:p w14:paraId="275D4AB8" w14:textId="27B23C31" w:rsidR="00781A65" w:rsidRDefault="00E314B2"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e</w:t>
            </w:r>
            <w:r w:rsidR="00781A65">
              <w:rPr>
                <w:rFonts w:asciiTheme="minorHAnsi" w:eastAsia="Times New Roman" w:hAnsiTheme="minorHAnsi" w:cstheme="minorHAnsi"/>
                <w:sz w:val="18"/>
                <w:szCs w:val="18"/>
              </w:rPr>
              <w:t>xternal light</w:t>
            </w:r>
            <w:r>
              <w:rPr>
                <w:rFonts w:asciiTheme="minorHAnsi" w:eastAsia="Times New Roman" w:hAnsiTheme="minorHAnsi" w:cstheme="minorHAnsi"/>
                <w:sz w:val="18"/>
                <w:szCs w:val="18"/>
              </w:rPr>
              <w:t>s</w:t>
            </w:r>
            <w:r w:rsidR="00781A65">
              <w:rPr>
                <w:rFonts w:asciiTheme="minorHAnsi" w:eastAsia="Times New Roman" w:hAnsiTheme="minorHAnsi" w:cstheme="minorHAnsi"/>
                <w:sz w:val="18"/>
                <w:szCs w:val="18"/>
              </w:rPr>
              <w:t xml:space="preserve"> on timers and </w:t>
            </w:r>
            <w:r>
              <w:rPr>
                <w:rFonts w:asciiTheme="minorHAnsi" w:eastAsia="Times New Roman" w:hAnsiTheme="minorHAnsi" w:cstheme="minorHAnsi"/>
                <w:sz w:val="18"/>
                <w:szCs w:val="18"/>
              </w:rPr>
              <w:t xml:space="preserve">day </w:t>
            </w:r>
            <w:r w:rsidR="00781A65">
              <w:rPr>
                <w:rFonts w:asciiTheme="minorHAnsi" w:eastAsia="Times New Roman" w:hAnsiTheme="minorHAnsi" w:cstheme="minorHAnsi"/>
                <w:sz w:val="18"/>
                <w:szCs w:val="18"/>
              </w:rPr>
              <w:t>sensors?</w:t>
            </w:r>
          </w:p>
        </w:tc>
        <w:tc>
          <w:tcPr>
            <w:tcW w:w="1877" w:type="dxa"/>
            <w:tcMar>
              <w:top w:w="0" w:type="dxa"/>
              <w:left w:w="108" w:type="dxa"/>
              <w:bottom w:w="0" w:type="dxa"/>
              <w:right w:w="108" w:type="dxa"/>
            </w:tcMar>
          </w:tcPr>
          <w:p w14:paraId="410829D1" w14:textId="1C21EF51"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Lighting - controls</w:t>
            </w:r>
          </w:p>
        </w:tc>
        <w:tc>
          <w:tcPr>
            <w:tcW w:w="1917" w:type="dxa"/>
            <w:tcMar>
              <w:top w:w="0" w:type="dxa"/>
              <w:left w:w="108" w:type="dxa"/>
              <w:bottom w:w="0" w:type="dxa"/>
              <w:right w:w="108" w:type="dxa"/>
            </w:tcMar>
          </w:tcPr>
          <w:p w14:paraId="713920DF" w14:textId="6AFBB68C"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 xml:space="preserve">20% </w:t>
            </w:r>
            <w:r w:rsidRPr="00CA4435">
              <w:rPr>
                <w:rFonts w:asciiTheme="minorHAnsi" w:hAnsiTheme="minorHAnsi" w:cstheme="minorHAnsi"/>
                <w:sz w:val="18"/>
                <w:szCs w:val="18"/>
              </w:rPr>
              <w:t>(on lighting only)</w:t>
            </w:r>
          </w:p>
        </w:tc>
        <w:tc>
          <w:tcPr>
            <w:tcW w:w="1944" w:type="dxa"/>
            <w:tcMar>
              <w:top w:w="0" w:type="dxa"/>
              <w:left w:w="108" w:type="dxa"/>
              <w:bottom w:w="0" w:type="dxa"/>
              <w:right w:w="108" w:type="dxa"/>
            </w:tcMar>
          </w:tcPr>
          <w:p w14:paraId="37AF0512" w14:textId="2780E5DD" w:rsidR="00781A65" w:rsidRPr="00CA4435" w:rsidRDefault="00781A65" w:rsidP="00781A65">
            <w:pPr>
              <w:rPr>
                <w:rFonts w:asciiTheme="minorHAnsi" w:hAnsiTheme="minorHAnsi" w:cstheme="minorHAnsi"/>
                <w:sz w:val="18"/>
                <w:szCs w:val="18"/>
              </w:rPr>
            </w:pPr>
            <w:r>
              <w:rPr>
                <w:rFonts w:asciiTheme="minorHAnsi" w:hAnsiTheme="minorHAnsi" w:cstheme="minorHAnsi"/>
                <w:sz w:val="18"/>
                <w:szCs w:val="18"/>
              </w:rPr>
              <w:t xml:space="preserve">Ensure </w:t>
            </w:r>
            <w:r w:rsidRPr="00CA4435">
              <w:rPr>
                <w:rFonts w:asciiTheme="minorHAnsi" w:hAnsiTheme="minorHAnsi" w:cstheme="minorHAnsi"/>
                <w:sz w:val="18"/>
                <w:szCs w:val="18"/>
              </w:rPr>
              <w:t xml:space="preserve">daylight </w:t>
            </w:r>
            <w:r>
              <w:rPr>
                <w:rFonts w:asciiTheme="minorHAnsi" w:hAnsiTheme="minorHAnsi" w:cstheme="minorHAnsi"/>
                <w:sz w:val="18"/>
                <w:szCs w:val="18"/>
              </w:rPr>
              <w:t>sensor and timers working</w:t>
            </w:r>
          </w:p>
        </w:tc>
        <w:tc>
          <w:tcPr>
            <w:tcW w:w="1548" w:type="dxa"/>
          </w:tcPr>
          <w:p w14:paraId="50625955" w14:textId="77777777" w:rsidR="00781A65" w:rsidRPr="00CA4435" w:rsidRDefault="00781A65" w:rsidP="00781A65">
            <w:pPr>
              <w:rPr>
                <w:rFonts w:asciiTheme="minorHAnsi" w:hAnsiTheme="minorHAnsi" w:cstheme="minorHAnsi"/>
                <w:sz w:val="18"/>
                <w:szCs w:val="18"/>
              </w:rPr>
            </w:pPr>
          </w:p>
        </w:tc>
      </w:tr>
      <w:tr w:rsidR="00473A79" w:rsidRPr="006860B3" w14:paraId="04F3C032" w14:textId="022153D5" w:rsidTr="00473A79">
        <w:tc>
          <w:tcPr>
            <w:tcW w:w="2902" w:type="dxa"/>
            <w:tcMar>
              <w:top w:w="0" w:type="dxa"/>
              <w:left w:w="108" w:type="dxa"/>
              <w:bottom w:w="0" w:type="dxa"/>
              <w:right w:w="108" w:type="dxa"/>
            </w:tcMar>
            <w:hideMark/>
          </w:tcPr>
          <w:p w14:paraId="64245E25" w14:textId="0951450C" w:rsidR="00473A79" w:rsidRPr="00CA4435" w:rsidRDefault="00BC200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all </w:t>
            </w:r>
            <w:r w:rsidR="00473A79" w:rsidRPr="00CA4435">
              <w:rPr>
                <w:rFonts w:asciiTheme="minorHAnsi" w:eastAsia="Times New Roman" w:hAnsiTheme="minorHAnsi" w:cstheme="minorHAnsi"/>
                <w:sz w:val="18"/>
                <w:szCs w:val="18"/>
              </w:rPr>
              <w:t xml:space="preserve">ICT equipment </w:t>
            </w:r>
            <w:r>
              <w:rPr>
                <w:rFonts w:asciiTheme="minorHAnsi" w:eastAsia="Times New Roman" w:hAnsiTheme="minorHAnsi" w:cstheme="minorHAnsi"/>
                <w:sz w:val="18"/>
                <w:szCs w:val="18"/>
              </w:rPr>
              <w:t>switched off after use?</w:t>
            </w:r>
          </w:p>
        </w:tc>
        <w:tc>
          <w:tcPr>
            <w:tcW w:w="1877" w:type="dxa"/>
            <w:tcMar>
              <w:top w:w="0" w:type="dxa"/>
              <w:left w:w="108" w:type="dxa"/>
              <w:bottom w:w="0" w:type="dxa"/>
              <w:right w:w="108" w:type="dxa"/>
            </w:tcMar>
            <w:hideMark/>
          </w:tcPr>
          <w:p w14:paraId="194B1159"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Electrical</w:t>
            </w:r>
          </w:p>
          <w:p w14:paraId="623C95B2" w14:textId="05C3A291" w:rsidR="00473A79" w:rsidRPr="00CA4435" w:rsidRDefault="00473A79" w:rsidP="00781A65">
            <w:pPr>
              <w:rPr>
                <w:rFonts w:asciiTheme="minorHAnsi" w:eastAsiaTheme="minorHAnsi" w:hAnsiTheme="minorHAnsi" w:cstheme="minorHAnsi"/>
                <w:sz w:val="18"/>
                <w:szCs w:val="18"/>
              </w:rPr>
            </w:pPr>
          </w:p>
        </w:tc>
        <w:tc>
          <w:tcPr>
            <w:tcW w:w="1917" w:type="dxa"/>
            <w:tcMar>
              <w:top w:w="0" w:type="dxa"/>
              <w:left w:w="108" w:type="dxa"/>
              <w:bottom w:w="0" w:type="dxa"/>
              <w:right w:w="108" w:type="dxa"/>
            </w:tcMar>
            <w:hideMark/>
          </w:tcPr>
          <w:p w14:paraId="4947A8DA"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5-10%</w:t>
            </w:r>
          </w:p>
        </w:tc>
        <w:tc>
          <w:tcPr>
            <w:tcW w:w="1944" w:type="dxa"/>
            <w:tcMar>
              <w:top w:w="0" w:type="dxa"/>
              <w:left w:w="108" w:type="dxa"/>
              <w:bottom w:w="0" w:type="dxa"/>
              <w:right w:w="108" w:type="dxa"/>
            </w:tcMar>
            <w:hideMark/>
          </w:tcPr>
          <w:p w14:paraId="5D258F35" w14:textId="42A23CD6" w:rsidR="00473A79" w:rsidRPr="00CA4435" w:rsidRDefault="00E314B2" w:rsidP="00781A65">
            <w:pPr>
              <w:rPr>
                <w:rFonts w:asciiTheme="minorHAnsi" w:hAnsiTheme="minorHAnsi" w:cstheme="minorHAnsi"/>
                <w:sz w:val="18"/>
                <w:szCs w:val="18"/>
              </w:rPr>
            </w:pPr>
            <w:r w:rsidRPr="00CA4435">
              <w:rPr>
                <w:rFonts w:asciiTheme="minorHAnsi" w:hAnsiTheme="minorHAnsi" w:cstheme="minorHAnsi"/>
                <w:sz w:val="18"/>
                <w:szCs w:val="18"/>
              </w:rPr>
              <w:t>Signage</w:t>
            </w:r>
            <w:r>
              <w:rPr>
                <w:rFonts w:asciiTheme="minorHAnsi" w:hAnsiTheme="minorHAnsi" w:cstheme="minorHAnsi"/>
                <w:sz w:val="18"/>
                <w:szCs w:val="18"/>
              </w:rPr>
              <w:t xml:space="preserve"> to s</w:t>
            </w:r>
            <w:r w:rsidR="00473A79" w:rsidRPr="00CA4435">
              <w:rPr>
                <w:rFonts w:asciiTheme="minorHAnsi" w:hAnsiTheme="minorHAnsi" w:cstheme="minorHAnsi"/>
                <w:sz w:val="18"/>
                <w:szCs w:val="18"/>
              </w:rPr>
              <w:t>witc</w:t>
            </w:r>
            <w:r>
              <w:rPr>
                <w:rFonts w:asciiTheme="minorHAnsi" w:hAnsiTheme="minorHAnsi" w:cstheme="minorHAnsi"/>
                <w:sz w:val="18"/>
                <w:szCs w:val="18"/>
              </w:rPr>
              <w:t>h</w:t>
            </w:r>
            <w:r w:rsidR="00473A79" w:rsidRPr="00CA4435">
              <w:rPr>
                <w:rFonts w:asciiTheme="minorHAnsi" w:hAnsiTheme="minorHAnsi" w:cstheme="minorHAnsi"/>
                <w:sz w:val="18"/>
                <w:szCs w:val="18"/>
              </w:rPr>
              <w:t xml:space="preserve"> off equipment overnight </w:t>
            </w:r>
          </w:p>
        </w:tc>
        <w:tc>
          <w:tcPr>
            <w:tcW w:w="1548" w:type="dxa"/>
          </w:tcPr>
          <w:p w14:paraId="5399B286" w14:textId="77777777" w:rsidR="00473A79" w:rsidRPr="00CA4435" w:rsidRDefault="00473A79" w:rsidP="00781A65">
            <w:pPr>
              <w:rPr>
                <w:rFonts w:asciiTheme="minorHAnsi" w:hAnsiTheme="minorHAnsi" w:cstheme="minorHAnsi"/>
                <w:sz w:val="18"/>
                <w:szCs w:val="18"/>
              </w:rPr>
            </w:pPr>
          </w:p>
        </w:tc>
      </w:tr>
      <w:tr w:rsidR="00473A79" w:rsidRPr="006860B3" w14:paraId="2A1BE29B" w14:textId="22CBD4DD" w:rsidTr="00473A79">
        <w:tc>
          <w:tcPr>
            <w:tcW w:w="2902" w:type="dxa"/>
            <w:tcMar>
              <w:top w:w="0" w:type="dxa"/>
              <w:left w:w="108" w:type="dxa"/>
              <w:bottom w:w="0" w:type="dxa"/>
              <w:right w:w="108" w:type="dxa"/>
            </w:tcMar>
            <w:hideMark/>
          </w:tcPr>
          <w:p w14:paraId="1620ECC6" w14:textId="1CC7297B" w:rsidR="00473A79" w:rsidRPr="00CA4435" w:rsidRDefault="00BC200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H</w:t>
            </w:r>
            <w:r w:rsidR="0008283B">
              <w:rPr>
                <w:rFonts w:asciiTheme="minorHAnsi" w:eastAsia="Times New Roman" w:hAnsiTheme="minorHAnsi" w:cstheme="minorHAnsi"/>
                <w:sz w:val="18"/>
                <w:szCs w:val="18"/>
              </w:rPr>
              <w:t>as a fixed wiring test been done and any issues highlighted been rectified?</w:t>
            </w:r>
          </w:p>
        </w:tc>
        <w:tc>
          <w:tcPr>
            <w:tcW w:w="1877" w:type="dxa"/>
            <w:tcMar>
              <w:top w:w="0" w:type="dxa"/>
              <w:left w:w="108" w:type="dxa"/>
              <w:bottom w:w="0" w:type="dxa"/>
              <w:right w:w="108" w:type="dxa"/>
            </w:tcMar>
            <w:hideMark/>
          </w:tcPr>
          <w:p w14:paraId="08281AA9" w14:textId="77777777" w:rsidR="00473A79" w:rsidRPr="00CA4435" w:rsidRDefault="00473A79" w:rsidP="00781A65">
            <w:pPr>
              <w:rPr>
                <w:rFonts w:asciiTheme="minorHAnsi" w:eastAsiaTheme="minorHAnsi" w:hAnsiTheme="minorHAnsi" w:cstheme="minorHAnsi"/>
                <w:sz w:val="18"/>
                <w:szCs w:val="18"/>
              </w:rPr>
            </w:pPr>
            <w:r w:rsidRPr="00CA4435">
              <w:rPr>
                <w:rFonts w:asciiTheme="minorHAnsi" w:hAnsiTheme="minorHAnsi" w:cstheme="minorHAnsi"/>
                <w:sz w:val="18"/>
                <w:szCs w:val="18"/>
              </w:rPr>
              <w:t>Electrical</w:t>
            </w:r>
          </w:p>
        </w:tc>
        <w:tc>
          <w:tcPr>
            <w:tcW w:w="1917" w:type="dxa"/>
            <w:tcMar>
              <w:top w:w="0" w:type="dxa"/>
              <w:left w:w="108" w:type="dxa"/>
              <w:bottom w:w="0" w:type="dxa"/>
              <w:right w:w="108" w:type="dxa"/>
            </w:tcMar>
            <w:hideMark/>
          </w:tcPr>
          <w:p w14:paraId="059377C0"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5%</w:t>
            </w:r>
          </w:p>
        </w:tc>
        <w:tc>
          <w:tcPr>
            <w:tcW w:w="1944" w:type="dxa"/>
            <w:tcMar>
              <w:top w:w="0" w:type="dxa"/>
              <w:left w:w="108" w:type="dxa"/>
              <w:bottom w:w="0" w:type="dxa"/>
              <w:right w:w="108" w:type="dxa"/>
            </w:tcMar>
            <w:hideMark/>
          </w:tcPr>
          <w:p w14:paraId="0565B6A1" w14:textId="585280E2"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Check wiring for load and voltage</w:t>
            </w:r>
            <w:r w:rsidR="00CA4435">
              <w:rPr>
                <w:rFonts w:asciiTheme="minorHAnsi" w:hAnsiTheme="minorHAnsi" w:cstheme="minorHAnsi"/>
                <w:sz w:val="18"/>
                <w:szCs w:val="18"/>
              </w:rPr>
              <w:t xml:space="preserve"> </w:t>
            </w:r>
            <w:r w:rsidR="00B266C3">
              <w:rPr>
                <w:rFonts w:asciiTheme="minorHAnsi" w:hAnsiTheme="minorHAnsi" w:cstheme="minorHAnsi"/>
                <w:sz w:val="18"/>
                <w:szCs w:val="18"/>
              </w:rPr>
              <w:t xml:space="preserve">(220) </w:t>
            </w:r>
            <w:r w:rsidRPr="00CA4435">
              <w:rPr>
                <w:rFonts w:asciiTheme="minorHAnsi" w:hAnsiTheme="minorHAnsi" w:cstheme="minorHAnsi"/>
                <w:sz w:val="18"/>
                <w:szCs w:val="18"/>
              </w:rPr>
              <w:t>optimisation</w:t>
            </w:r>
            <w:r w:rsidR="00CA4435">
              <w:rPr>
                <w:rFonts w:asciiTheme="minorHAnsi" w:hAnsiTheme="minorHAnsi" w:cstheme="minorHAnsi"/>
                <w:sz w:val="18"/>
                <w:szCs w:val="18"/>
              </w:rPr>
              <w:t>,</w:t>
            </w:r>
            <w:r w:rsidRPr="00CA4435">
              <w:rPr>
                <w:rFonts w:asciiTheme="minorHAnsi" w:hAnsiTheme="minorHAnsi" w:cstheme="minorHAnsi"/>
                <w:sz w:val="18"/>
                <w:szCs w:val="18"/>
              </w:rPr>
              <w:t xml:space="preserve"> safety and saves energy.</w:t>
            </w:r>
          </w:p>
        </w:tc>
        <w:tc>
          <w:tcPr>
            <w:tcW w:w="1548" w:type="dxa"/>
          </w:tcPr>
          <w:p w14:paraId="00B1E2BA" w14:textId="77777777" w:rsidR="00473A79" w:rsidRPr="00CA4435" w:rsidRDefault="00473A79" w:rsidP="00781A65">
            <w:pPr>
              <w:rPr>
                <w:rFonts w:asciiTheme="minorHAnsi" w:hAnsiTheme="minorHAnsi" w:cstheme="minorHAnsi"/>
                <w:sz w:val="18"/>
                <w:szCs w:val="18"/>
              </w:rPr>
            </w:pPr>
          </w:p>
        </w:tc>
      </w:tr>
      <w:tr w:rsidR="00CA18D2" w:rsidRPr="006860B3" w14:paraId="264631EA" w14:textId="77777777" w:rsidTr="00CA18D2">
        <w:tc>
          <w:tcPr>
            <w:tcW w:w="8642" w:type="dxa"/>
            <w:gridSpan w:val="4"/>
            <w:tcMar>
              <w:top w:w="0" w:type="dxa"/>
              <w:left w:w="108" w:type="dxa"/>
              <w:bottom w:w="0" w:type="dxa"/>
              <w:right w:w="108" w:type="dxa"/>
            </w:tcMar>
          </w:tcPr>
          <w:p w14:paraId="25D2E5B5" w14:textId="487F7698" w:rsidR="00CA18D2" w:rsidRPr="00CA18D2" w:rsidRDefault="00CA18D2"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546" w:type="dxa"/>
          </w:tcPr>
          <w:p w14:paraId="26C31D42" w14:textId="2F5CAA2A" w:rsidR="00CA18D2" w:rsidRPr="006860B3" w:rsidRDefault="00CA18D2"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12</w:t>
            </w:r>
          </w:p>
        </w:tc>
      </w:tr>
    </w:tbl>
    <w:p w14:paraId="75D1E45F" w14:textId="30CCA30E" w:rsidR="00E314B2" w:rsidRDefault="00E314B2" w:rsidP="00E314B2">
      <w:pPr>
        <w:spacing w:after="0" w:line="240" w:lineRule="auto"/>
        <w:rPr>
          <w:rFonts w:asciiTheme="minorHAnsi" w:hAnsiTheme="minorHAnsi" w:cstheme="minorHAnsi"/>
          <w:sz w:val="22"/>
        </w:rPr>
      </w:pPr>
    </w:p>
    <w:p w14:paraId="156C2566" w14:textId="4FA343C5" w:rsidR="000D78E3" w:rsidRDefault="00C0021A" w:rsidP="00E314B2">
      <w:pPr>
        <w:pStyle w:val="Heading1"/>
      </w:pPr>
      <w:bookmarkStart w:id="83" w:name="_Toc100564042"/>
      <w:r>
        <w:t>S</w:t>
      </w:r>
      <w:r w:rsidR="000D78E3">
        <w:t xml:space="preserve">taff </w:t>
      </w:r>
      <w:r>
        <w:t>engagement checklist</w:t>
      </w:r>
      <w:r w:rsidR="00CD3783">
        <w:t xml:space="preserve"> - </w:t>
      </w:r>
      <w:r w:rsidR="00663E5D">
        <w:t>s</w:t>
      </w:r>
      <w:r w:rsidR="00CD3783" w:rsidRPr="00082B0C">
        <w:t xml:space="preserve">core </w:t>
      </w:r>
      <w:r w:rsidR="00CD3783">
        <w:t>X</w:t>
      </w:r>
      <w:r w:rsidR="00CD3783" w:rsidRPr="00082B0C">
        <w:t>/</w:t>
      </w:r>
      <w:r w:rsidR="00CD3783">
        <w:t>10</w:t>
      </w:r>
      <w:bookmarkEnd w:id="83"/>
    </w:p>
    <w:p w14:paraId="6AF86272" w14:textId="77777777" w:rsidR="00C0021A" w:rsidRDefault="00C0021A" w:rsidP="0099618D">
      <w:pPr>
        <w:spacing w:after="0" w:line="240" w:lineRule="auto"/>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C0021A" w:rsidRPr="006860B3" w14:paraId="4646CD35" w14:textId="77777777" w:rsidTr="00C0021A">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671D63" w14:textId="53A62203" w:rsidR="00C0021A" w:rsidRPr="00C0021A" w:rsidRDefault="003E5BB0" w:rsidP="00C0021A">
            <w:pPr>
              <w:pStyle w:val="ListParagraph"/>
              <w:ind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w:t>
            </w:r>
            <w:r w:rsidR="00C0021A" w:rsidRPr="00C0021A">
              <w:rPr>
                <w:rFonts w:asciiTheme="minorHAnsi" w:eastAsia="Times New Roman" w:hAnsiTheme="minorHAnsi" w:cstheme="minorHAnsi"/>
                <w:b/>
                <w:bCs/>
                <w:sz w:val="18"/>
                <w:szCs w:val="18"/>
              </w:rPr>
              <w:t>easure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F2CE4" w14:textId="77777777" w:rsidR="00C0021A" w:rsidRPr="00C0021A" w:rsidRDefault="00C0021A" w:rsidP="00781A65">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9FD12" w14:textId="77777777" w:rsidR="00C0021A" w:rsidRPr="00C0021A" w:rsidRDefault="00C0021A" w:rsidP="00781A65">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FE7800" w14:textId="77777777" w:rsidR="00C0021A" w:rsidRPr="00C0021A" w:rsidRDefault="00C0021A" w:rsidP="00781A65">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7D4E7761" w14:textId="45A6E352" w:rsidR="00C0021A" w:rsidRPr="00C0021A" w:rsidRDefault="00E314B2" w:rsidP="00781A65">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C0021A" w:rsidRPr="006860B3" w14:paraId="6C68C51F" w14:textId="7813AA7F" w:rsidTr="00C0021A">
        <w:tc>
          <w:tcPr>
            <w:tcW w:w="2687" w:type="dxa"/>
            <w:tcMar>
              <w:top w:w="0" w:type="dxa"/>
              <w:left w:w="108" w:type="dxa"/>
              <w:bottom w:w="0" w:type="dxa"/>
              <w:right w:w="108" w:type="dxa"/>
            </w:tcMar>
          </w:tcPr>
          <w:p w14:paraId="2CDE685B" w14:textId="01AC556B" w:rsidR="00C0021A" w:rsidRPr="0030271A" w:rsidRDefault="0008283B" w:rsidP="000D78E3">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 xml:space="preserve">Are staff aware of </w:t>
            </w:r>
            <w:r w:rsidR="004544EE" w:rsidRPr="0030271A">
              <w:rPr>
                <w:rFonts w:asciiTheme="minorHAnsi" w:eastAsia="Times New Roman" w:hAnsiTheme="minorHAnsi" w:cstheme="minorHAnsi"/>
                <w:szCs w:val="20"/>
              </w:rPr>
              <w:t>the</w:t>
            </w:r>
            <w:r w:rsidR="004544EE" w:rsidRPr="0030271A">
              <w:rPr>
                <w:rFonts w:asciiTheme="minorHAnsi" w:eastAsia="Times New Roman" w:hAnsiTheme="minorHAnsi" w:cstheme="minorHAnsi"/>
                <w:b/>
                <w:bCs/>
                <w:szCs w:val="20"/>
              </w:rPr>
              <w:t xml:space="preserve"> </w:t>
            </w:r>
            <w:hyperlink r:id="rId24" w:history="1">
              <w:r w:rsidR="004544EE" w:rsidRPr="0030271A">
                <w:rPr>
                  <w:rStyle w:val="Hyperlink"/>
                  <w:rFonts w:asciiTheme="minorHAnsi" w:eastAsia="Times New Roman" w:hAnsiTheme="minorHAnsi" w:cstheme="minorHAnsi"/>
                  <w:b/>
                  <w:bCs/>
                  <w:szCs w:val="20"/>
                </w:rPr>
                <w:t>C</w:t>
              </w:r>
              <w:r w:rsidR="00C0021A" w:rsidRPr="0030271A">
                <w:rPr>
                  <w:rStyle w:val="Hyperlink"/>
                  <w:rFonts w:asciiTheme="minorHAnsi" w:eastAsia="Times New Roman" w:hAnsiTheme="minorHAnsi" w:cstheme="minorHAnsi"/>
                  <w:b/>
                  <w:bCs/>
                  <w:szCs w:val="20"/>
                </w:rPr>
                <w:t xml:space="preserve">limate </w:t>
              </w:r>
              <w:r w:rsidR="001D1DEF" w:rsidRPr="0030271A">
                <w:rPr>
                  <w:rStyle w:val="Hyperlink"/>
                  <w:rFonts w:asciiTheme="minorHAnsi" w:eastAsia="Times New Roman" w:hAnsiTheme="minorHAnsi" w:cstheme="minorHAnsi"/>
                  <w:b/>
                  <w:bCs/>
                  <w:szCs w:val="20"/>
                </w:rPr>
                <w:t>Dashboard</w:t>
              </w:r>
            </w:hyperlink>
            <w:r w:rsidR="001D1DEF" w:rsidRPr="0030271A">
              <w:rPr>
                <w:rFonts w:asciiTheme="minorHAnsi" w:eastAsia="Times New Roman" w:hAnsiTheme="minorHAnsi" w:cstheme="minorHAnsi"/>
                <w:szCs w:val="20"/>
              </w:rPr>
              <w:t xml:space="preserve"> </w:t>
            </w:r>
            <w:r w:rsidR="004544EE" w:rsidRPr="0030271A">
              <w:rPr>
                <w:rFonts w:asciiTheme="minorHAnsi" w:eastAsia="Times New Roman" w:hAnsiTheme="minorHAnsi" w:cstheme="minorHAnsi"/>
                <w:szCs w:val="20"/>
              </w:rPr>
              <w:t>and service area targets</w:t>
            </w:r>
            <w:r w:rsidR="0030271A">
              <w:rPr>
                <w:rFonts w:asciiTheme="minorHAnsi" w:eastAsia="Times New Roman" w:hAnsiTheme="minorHAnsi" w:cstheme="minorHAnsi"/>
                <w:szCs w:val="20"/>
              </w:rPr>
              <w:t>?</w:t>
            </w:r>
          </w:p>
        </w:tc>
        <w:tc>
          <w:tcPr>
            <w:tcW w:w="1977" w:type="dxa"/>
            <w:tcMar>
              <w:top w:w="0" w:type="dxa"/>
              <w:left w:w="108" w:type="dxa"/>
              <w:bottom w:w="0" w:type="dxa"/>
              <w:right w:w="108" w:type="dxa"/>
            </w:tcMar>
          </w:tcPr>
          <w:p w14:paraId="6B563396" w14:textId="210B72A0" w:rsidR="00C0021A" w:rsidRPr="0030271A" w:rsidRDefault="00C0021A" w:rsidP="00781A65">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6505FB19" w14:textId="2B1D7590" w:rsidR="00C0021A" w:rsidRPr="0030271A" w:rsidRDefault="00C0021A" w:rsidP="00781A65">
            <w:pPr>
              <w:rPr>
                <w:rFonts w:asciiTheme="minorHAnsi" w:hAnsiTheme="minorHAnsi" w:cstheme="minorHAnsi"/>
                <w:szCs w:val="20"/>
              </w:rPr>
            </w:pPr>
            <w:r w:rsidRPr="0030271A">
              <w:rPr>
                <w:rFonts w:asciiTheme="minorHAnsi" w:hAnsiTheme="minorHAnsi" w:cstheme="minorHAnsi"/>
                <w:szCs w:val="20"/>
              </w:rPr>
              <w:t>10-50%</w:t>
            </w:r>
          </w:p>
        </w:tc>
        <w:tc>
          <w:tcPr>
            <w:tcW w:w="1985" w:type="dxa"/>
            <w:tcMar>
              <w:top w:w="0" w:type="dxa"/>
              <w:left w:w="108" w:type="dxa"/>
              <w:bottom w:w="0" w:type="dxa"/>
              <w:right w:w="108" w:type="dxa"/>
            </w:tcMar>
          </w:tcPr>
          <w:p w14:paraId="317EE6CB" w14:textId="50A06539" w:rsidR="00C0021A" w:rsidRPr="0030271A" w:rsidRDefault="00C0021A" w:rsidP="00781A65">
            <w:pPr>
              <w:rPr>
                <w:rFonts w:asciiTheme="minorHAnsi" w:hAnsiTheme="minorHAnsi" w:cstheme="minorHAnsi"/>
                <w:szCs w:val="20"/>
              </w:rPr>
            </w:pPr>
            <w:r w:rsidRPr="0030271A">
              <w:rPr>
                <w:rFonts w:asciiTheme="minorHAnsi" w:hAnsiTheme="minorHAnsi" w:cstheme="minorHAnsi"/>
                <w:szCs w:val="20"/>
              </w:rPr>
              <w:t xml:space="preserve">Staff will be issued training to use </w:t>
            </w:r>
            <w:r w:rsidR="001D1DEF" w:rsidRPr="0030271A">
              <w:rPr>
                <w:rFonts w:asciiTheme="minorHAnsi" w:hAnsiTheme="minorHAnsi" w:cstheme="minorHAnsi"/>
                <w:szCs w:val="20"/>
              </w:rPr>
              <w:t xml:space="preserve">the </w:t>
            </w:r>
            <w:hyperlink r:id="rId25" w:history="1">
              <w:r w:rsidRPr="0030271A">
                <w:rPr>
                  <w:rStyle w:val="Hyperlink"/>
                  <w:rFonts w:asciiTheme="minorHAnsi" w:hAnsiTheme="minorHAnsi" w:cstheme="minorHAnsi"/>
                  <w:szCs w:val="20"/>
                </w:rPr>
                <w:t>dashboard</w:t>
              </w:r>
            </w:hyperlink>
            <w:r w:rsidR="00BA50EE" w:rsidRPr="0030271A">
              <w:rPr>
                <w:rFonts w:asciiTheme="minorHAnsi" w:hAnsiTheme="minorHAnsi" w:cstheme="minorHAnsi"/>
                <w:szCs w:val="20"/>
              </w:rPr>
              <w:t xml:space="preserve">. </w:t>
            </w:r>
          </w:p>
        </w:tc>
        <w:tc>
          <w:tcPr>
            <w:tcW w:w="1644" w:type="dxa"/>
          </w:tcPr>
          <w:p w14:paraId="2580D49B" w14:textId="77777777" w:rsidR="00C0021A" w:rsidRPr="0030271A" w:rsidRDefault="00C0021A" w:rsidP="00781A65">
            <w:pPr>
              <w:rPr>
                <w:rFonts w:asciiTheme="minorHAnsi" w:hAnsiTheme="minorHAnsi" w:cstheme="minorHAnsi"/>
                <w:szCs w:val="20"/>
              </w:rPr>
            </w:pPr>
          </w:p>
        </w:tc>
      </w:tr>
      <w:tr w:rsidR="00253331" w:rsidRPr="006860B3" w14:paraId="19B69F78" w14:textId="77777777" w:rsidTr="00C0021A">
        <w:tc>
          <w:tcPr>
            <w:tcW w:w="2687" w:type="dxa"/>
            <w:tcMar>
              <w:top w:w="0" w:type="dxa"/>
              <w:left w:w="108" w:type="dxa"/>
              <w:bottom w:w="0" w:type="dxa"/>
              <w:right w:w="108" w:type="dxa"/>
            </w:tcMar>
          </w:tcPr>
          <w:p w14:paraId="6EE052BF" w14:textId="4BD8C268" w:rsidR="00253331" w:rsidRPr="0030271A" w:rsidRDefault="00253331" w:rsidP="000D78E3">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 xml:space="preserve">Have staff been invited to commit to the </w:t>
            </w:r>
            <w:r w:rsidRPr="0030271A">
              <w:rPr>
                <w:rFonts w:asciiTheme="minorHAnsi" w:eastAsia="Times New Roman" w:hAnsiTheme="minorHAnsi" w:cstheme="minorHAnsi"/>
                <w:b/>
                <w:bCs/>
                <w:i/>
                <w:iCs/>
                <w:szCs w:val="20"/>
              </w:rPr>
              <w:t>Climate Challenge</w:t>
            </w:r>
            <w:r w:rsidRPr="0030271A">
              <w:rPr>
                <w:rFonts w:asciiTheme="minorHAnsi" w:eastAsia="Times New Roman" w:hAnsiTheme="minorHAnsi" w:cstheme="minorHAnsi"/>
                <w:szCs w:val="20"/>
              </w:rPr>
              <w:t>?</w:t>
            </w:r>
          </w:p>
        </w:tc>
        <w:tc>
          <w:tcPr>
            <w:tcW w:w="1977" w:type="dxa"/>
            <w:tcMar>
              <w:top w:w="0" w:type="dxa"/>
              <w:left w:w="108" w:type="dxa"/>
              <w:bottom w:w="0" w:type="dxa"/>
              <w:right w:w="108" w:type="dxa"/>
            </w:tcMar>
          </w:tcPr>
          <w:p w14:paraId="2ED349D2" w14:textId="4FAD7728" w:rsidR="00253331" w:rsidRPr="0030271A" w:rsidRDefault="00253331" w:rsidP="00781A65">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7AC3CE6F" w14:textId="21BC13ED" w:rsidR="00253331" w:rsidRPr="0030271A" w:rsidRDefault="00253331" w:rsidP="00781A65">
            <w:pPr>
              <w:rPr>
                <w:rFonts w:asciiTheme="minorHAnsi" w:hAnsiTheme="minorHAnsi" w:cstheme="minorHAnsi"/>
                <w:szCs w:val="20"/>
              </w:rPr>
            </w:pPr>
            <w:r w:rsidRPr="0030271A">
              <w:rPr>
                <w:rFonts w:asciiTheme="minorHAnsi" w:hAnsiTheme="minorHAnsi" w:cstheme="minorHAnsi"/>
                <w:szCs w:val="20"/>
              </w:rPr>
              <w:t>5-10% annual reduction targets)</w:t>
            </w:r>
          </w:p>
        </w:tc>
        <w:tc>
          <w:tcPr>
            <w:tcW w:w="1985" w:type="dxa"/>
            <w:tcMar>
              <w:top w:w="0" w:type="dxa"/>
              <w:left w:w="108" w:type="dxa"/>
              <w:bottom w:w="0" w:type="dxa"/>
              <w:right w:w="108" w:type="dxa"/>
            </w:tcMar>
          </w:tcPr>
          <w:p w14:paraId="44D36DA9" w14:textId="09D76154" w:rsidR="00253331" w:rsidRPr="0030271A" w:rsidRDefault="00253331" w:rsidP="00781A65">
            <w:pPr>
              <w:rPr>
                <w:rFonts w:asciiTheme="minorHAnsi" w:hAnsiTheme="minorHAnsi" w:cstheme="minorHAnsi"/>
                <w:szCs w:val="20"/>
              </w:rPr>
            </w:pPr>
            <w:r w:rsidRPr="0030271A">
              <w:rPr>
                <w:rFonts w:asciiTheme="minorHAnsi" w:hAnsiTheme="minorHAnsi" w:cstheme="minorHAnsi"/>
                <w:szCs w:val="20"/>
              </w:rPr>
              <w:t>A reduction of 10% per year</w:t>
            </w:r>
            <w:r w:rsidR="0030271A">
              <w:rPr>
                <w:rFonts w:asciiTheme="minorHAnsi" w:hAnsiTheme="minorHAnsi" w:cstheme="minorHAnsi"/>
                <w:szCs w:val="20"/>
              </w:rPr>
              <w:t>;</w:t>
            </w:r>
            <w:r w:rsidRPr="0030271A">
              <w:rPr>
                <w:rFonts w:asciiTheme="minorHAnsi" w:hAnsiTheme="minorHAnsi" w:cstheme="minorHAnsi"/>
                <w:szCs w:val="20"/>
              </w:rPr>
              <w:t xml:space="preserve"> competition for bronze, silver, gold “badge”.</w:t>
            </w:r>
          </w:p>
        </w:tc>
        <w:tc>
          <w:tcPr>
            <w:tcW w:w="1644" w:type="dxa"/>
          </w:tcPr>
          <w:p w14:paraId="7E22D79D" w14:textId="77777777" w:rsidR="00253331" w:rsidRPr="0030271A" w:rsidRDefault="00253331" w:rsidP="00781A65">
            <w:pPr>
              <w:rPr>
                <w:rFonts w:asciiTheme="minorHAnsi" w:hAnsiTheme="minorHAnsi" w:cstheme="minorHAnsi"/>
                <w:szCs w:val="20"/>
              </w:rPr>
            </w:pPr>
          </w:p>
        </w:tc>
      </w:tr>
      <w:tr w:rsidR="0030271A" w:rsidRPr="006860B3" w14:paraId="3DF023A4" w14:textId="77777777" w:rsidTr="00C0021A">
        <w:tc>
          <w:tcPr>
            <w:tcW w:w="2687" w:type="dxa"/>
            <w:tcMar>
              <w:top w:w="0" w:type="dxa"/>
              <w:left w:w="108" w:type="dxa"/>
              <w:bottom w:w="0" w:type="dxa"/>
              <w:right w:w="108" w:type="dxa"/>
            </w:tcMar>
          </w:tcPr>
          <w:p w14:paraId="3C245AB7" w14:textId="7836A0CD" w:rsidR="0030271A" w:rsidRPr="0030271A" w:rsidRDefault="0030271A" w:rsidP="0030271A">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hAnsiTheme="minorHAnsi" w:cstheme="minorHAnsi"/>
                <w:szCs w:val="20"/>
              </w:rPr>
              <w:t>Are staff engaged with their utilities?</w:t>
            </w:r>
          </w:p>
        </w:tc>
        <w:tc>
          <w:tcPr>
            <w:tcW w:w="1977" w:type="dxa"/>
            <w:tcMar>
              <w:top w:w="0" w:type="dxa"/>
              <w:left w:w="108" w:type="dxa"/>
              <w:bottom w:w="0" w:type="dxa"/>
              <w:right w:w="108" w:type="dxa"/>
            </w:tcMar>
          </w:tcPr>
          <w:p w14:paraId="59B8EE5A" w14:textId="24356E97" w:rsidR="0030271A" w:rsidRPr="0030271A" w:rsidRDefault="0030271A" w:rsidP="0030271A">
            <w:pPr>
              <w:rPr>
                <w:rFonts w:asciiTheme="minorHAnsi" w:hAnsiTheme="minorHAnsi" w:cstheme="minorHAnsi"/>
                <w:szCs w:val="20"/>
              </w:rPr>
            </w:pPr>
            <w:r w:rsidRPr="0030271A">
              <w:rPr>
                <w:rFonts w:asciiTheme="minorHAnsi" w:hAnsiTheme="minorHAnsi" w:cstheme="minorHAnsi"/>
                <w:szCs w:val="20"/>
              </w:rPr>
              <w:t>utility monitoring</w:t>
            </w:r>
          </w:p>
        </w:tc>
        <w:tc>
          <w:tcPr>
            <w:tcW w:w="1895" w:type="dxa"/>
            <w:tcMar>
              <w:top w:w="0" w:type="dxa"/>
              <w:left w:w="108" w:type="dxa"/>
              <w:bottom w:w="0" w:type="dxa"/>
              <w:right w:w="108" w:type="dxa"/>
            </w:tcMar>
          </w:tcPr>
          <w:p w14:paraId="269CE4AA" w14:textId="77777777" w:rsidR="0030271A" w:rsidRPr="0030271A" w:rsidRDefault="0030271A" w:rsidP="0030271A">
            <w:pPr>
              <w:rPr>
                <w:rFonts w:asciiTheme="minorHAnsi" w:hAnsiTheme="minorHAnsi" w:cstheme="minorHAnsi"/>
                <w:szCs w:val="20"/>
              </w:rPr>
            </w:pPr>
          </w:p>
        </w:tc>
        <w:tc>
          <w:tcPr>
            <w:tcW w:w="1985" w:type="dxa"/>
            <w:tcMar>
              <w:top w:w="0" w:type="dxa"/>
              <w:left w:w="108" w:type="dxa"/>
              <w:bottom w:w="0" w:type="dxa"/>
              <w:right w:w="108" w:type="dxa"/>
            </w:tcMar>
          </w:tcPr>
          <w:p w14:paraId="6BFD0BCC" w14:textId="13E2B73B" w:rsidR="0030271A" w:rsidRPr="0030271A" w:rsidRDefault="0030271A" w:rsidP="0030271A">
            <w:pPr>
              <w:rPr>
                <w:rFonts w:asciiTheme="minorHAnsi" w:hAnsiTheme="minorHAnsi" w:cstheme="minorHAnsi"/>
                <w:szCs w:val="20"/>
                <w:lang w:eastAsia="en-GB"/>
              </w:rPr>
            </w:pPr>
            <w:r w:rsidRPr="0030271A">
              <w:rPr>
                <w:rFonts w:asciiTheme="minorHAnsi" w:hAnsiTheme="minorHAnsi" w:cstheme="minorHAnsi"/>
                <w:szCs w:val="20"/>
              </w:rPr>
              <w:t xml:space="preserve">Is the site manager familiar with the </w:t>
            </w:r>
            <w:r w:rsidR="00224CF1">
              <w:rPr>
                <w:rFonts w:asciiTheme="minorHAnsi" w:hAnsiTheme="minorHAnsi" w:cstheme="minorHAnsi"/>
                <w:szCs w:val="20"/>
              </w:rPr>
              <w:t>u</w:t>
            </w:r>
            <w:r w:rsidRPr="0030271A">
              <w:rPr>
                <w:rFonts w:asciiTheme="minorHAnsi" w:hAnsiTheme="minorHAnsi" w:cstheme="minorHAnsi"/>
                <w:szCs w:val="20"/>
              </w:rPr>
              <w:t>tility portal?</w:t>
            </w:r>
          </w:p>
        </w:tc>
        <w:tc>
          <w:tcPr>
            <w:tcW w:w="1644" w:type="dxa"/>
          </w:tcPr>
          <w:p w14:paraId="65BA7A3B" w14:textId="77777777" w:rsidR="0030271A" w:rsidRPr="0030271A" w:rsidRDefault="0030271A" w:rsidP="0030271A">
            <w:pPr>
              <w:rPr>
                <w:rFonts w:asciiTheme="minorHAnsi" w:hAnsiTheme="minorHAnsi" w:cstheme="minorHAnsi"/>
                <w:szCs w:val="20"/>
              </w:rPr>
            </w:pPr>
          </w:p>
        </w:tc>
      </w:tr>
      <w:tr w:rsidR="0030271A" w:rsidRPr="006860B3" w14:paraId="694E7CCE" w14:textId="77777777" w:rsidTr="00C0021A">
        <w:tc>
          <w:tcPr>
            <w:tcW w:w="2687" w:type="dxa"/>
            <w:tcMar>
              <w:top w:w="0" w:type="dxa"/>
              <w:left w:w="108" w:type="dxa"/>
              <w:bottom w:w="0" w:type="dxa"/>
              <w:right w:w="108" w:type="dxa"/>
            </w:tcMar>
          </w:tcPr>
          <w:p w14:paraId="40942E3C" w14:textId="7632E4B6" w:rsidR="0030271A" w:rsidRPr="0030271A" w:rsidRDefault="0030271A" w:rsidP="0030271A">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hAnsiTheme="minorHAnsi" w:cstheme="minorHAnsi"/>
                <w:szCs w:val="20"/>
              </w:rPr>
              <w:t>Have the utility meters been located and W3W saved?</w:t>
            </w:r>
          </w:p>
        </w:tc>
        <w:tc>
          <w:tcPr>
            <w:tcW w:w="1977" w:type="dxa"/>
            <w:tcMar>
              <w:top w:w="0" w:type="dxa"/>
              <w:left w:w="108" w:type="dxa"/>
              <w:bottom w:w="0" w:type="dxa"/>
              <w:right w:w="108" w:type="dxa"/>
            </w:tcMar>
          </w:tcPr>
          <w:p w14:paraId="0FBE7D9B" w14:textId="6F278FD8" w:rsidR="0030271A" w:rsidRPr="0030271A" w:rsidRDefault="0030271A" w:rsidP="0030271A">
            <w:pPr>
              <w:rPr>
                <w:rFonts w:asciiTheme="minorHAnsi" w:hAnsiTheme="minorHAnsi" w:cstheme="minorHAnsi"/>
                <w:szCs w:val="20"/>
              </w:rPr>
            </w:pPr>
            <w:r w:rsidRPr="0030271A">
              <w:rPr>
                <w:rFonts w:asciiTheme="minorHAnsi" w:hAnsiTheme="minorHAnsi" w:cstheme="minorHAnsi"/>
                <w:szCs w:val="20"/>
              </w:rPr>
              <w:t>utility monitoring</w:t>
            </w:r>
          </w:p>
        </w:tc>
        <w:tc>
          <w:tcPr>
            <w:tcW w:w="1895" w:type="dxa"/>
            <w:tcMar>
              <w:top w:w="0" w:type="dxa"/>
              <w:left w:w="108" w:type="dxa"/>
              <w:bottom w:w="0" w:type="dxa"/>
              <w:right w:w="108" w:type="dxa"/>
            </w:tcMar>
          </w:tcPr>
          <w:p w14:paraId="19E55391" w14:textId="77777777" w:rsidR="0030271A" w:rsidRPr="0030271A" w:rsidRDefault="0030271A" w:rsidP="0030271A">
            <w:pPr>
              <w:rPr>
                <w:rFonts w:asciiTheme="minorHAnsi" w:hAnsiTheme="minorHAnsi" w:cstheme="minorHAnsi"/>
                <w:szCs w:val="20"/>
              </w:rPr>
            </w:pPr>
          </w:p>
        </w:tc>
        <w:tc>
          <w:tcPr>
            <w:tcW w:w="1985" w:type="dxa"/>
            <w:tcMar>
              <w:top w:w="0" w:type="dxa"/>
              <w:left w:w="108" w:type="dxa"/>
              <w:bottom w:w="0" w:type="dxa"/>
              <w:right w:w="108" w:type="dxa"/>
            </w:tcMar>
          </w:tcPr>
          <w:p w14:paraId="180C9350" w14:textId="357C14FE" w:rsidR="0030271A" w:rsidRDefault="0030271A" w:rsidP="0030271A">
            <w:pPr>
              <w:rPr>
                <w:rFonts w:asciiTheme="minorHAnsi" w:hAnsiTheme="minorHAnsi" w:cstheme="minorHAnsi"/>
                <w:szCs w:val="20"/>
              </w:rPr>
            </w:pPr>
            <w:r w:rsidRPr="0030271A">
              <w:rPr>
                <w:rFonts w:asciiTheme="minorHAnsi" w:hAnsiTheme="minorHAnsi" w:cstheme="minorHAnsi"/>
                <w:szCs w:val="20"/>
              </w:rPr>
              <w:t xml:space="preserve">Save location W3W </w:t>
            </w:r>
          </w:p>
          <w:p w14:paraId="0DC39441" w14:textId="7870BCEC" w:rsidR="0030271A" w:rsidRPr="0030271A" w:rsidRDefault="0030271A" w:rsidP="0030271A">
            <w:pPr>
              <w:rPr>
                <w:rFonts w:asciiTheme="minorHAnsi" w:hAnsiTheme="minorHAnsi" w:cstheme="minorHAnsi"/>
                <w:szCs w:val="20"/>
              </w:rPr>
            </w:pPr>
            <w:r w:rsidRPr="0030271A">
              <w:rPr>
                <w:rFonts w:asciiTheme="minorHAnsi" w:hAnsiTheme="minorHAnsi" w:cstheme="minorHAnsi"/>
                <w:szCs w:val="20"/>
              </w:rPr>
              <w:t xml:space="preserve"> “hunt the meter”</w:t>
            </w:r>
          </w:p>
        </w:tc>
        <w:tc>
          <w:tcPr>
            <w:tcW w:w="1644" w:type="dxa"/>
          </w:tcPr>
          <w:p w14:paraId="231B4C65" w14:textId="77777777" w:rsidR="0030271A" w:rsidRPr="0030271A" w:rsidRDefault="0030271A" w:rsidP="0030271A">
            <w:pPr>
              <w:rPr>
                <w:rFonts w:asciiTheme="minorHAnsi" w:hAnsiTheme="minorHAnsi" w:cstheme="minorHAnsi"/>
                <w:szCs w:val="20"/>
              </w:rPr>
            </w:pPr>
          </w:p>
        </w:tc>
      </w:tr>
      <w:tr w:rsidR="0030271A" w:rsidRPr="006860B3" w14:paraId="4989B0D0" w14:textId="77777777" w:rsidTr="00C0021A">
        <w:tc>
          <w:tcPr>
            <w:tcW w:w="2687" w:type="dxa"/>
            <w:tcMar>
              <w:top w:w="0" w:type="dxa"/>
              <w:left w:w="108" w:type="dxa"/>
              <w:bottom w:w="0" w:type="dxa"/>
              <w:right w:w="108" w:type="dxa"/>
            </w:tcMar>
          </w:tcPr>
          <w:p w14:paraId="0316DAEF" w14:textId="5BC648AE" w:rsidR="0030271A" w:rsidRPr="0030271A" w:rsidRDefault="0030271A" w:rsidP="0030271A">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hAnsiTheme="minorHAnsi" w:cstheme="minorHAnsi"/>
                <w:szCs w:val="20"/>
              </w:rPr>
              <w:t>Do staff know how to read the meters?</w:t>
            </w:r>
          </w:p>
        </w:tc>
        <w:tc>
          <w:tcPr>
            <w:tcW w:w="1977" w:type="dxa"/>
            <w:tcMar>
              <w:top w:w="0" w:type="dxa"/>
              <w:left w:w="108" w:type="dxa"/>
              <w:bottom w:w="0" w:type="dxa"/>
              <w:right w:w="108" w:type="dxa"/>
            </w:tcMar>
          </w:tcPr>
          <w:p w14:paraId="1ED9AC1D" w14:textId="3B2EDC75" w:rsidR="0030271A" w:rsidRPr="0030271A" w:rsidRDefault="0030271A" w:rsidP="0030271A">
            <w:pPr>
              <w:rPr>
                <w:rFonts w:asciiTheme="minorHAnsi" w:hAnsiTheme="minorHAnsi" w:cstheme="minorHAnsi"/>
                <w:szCs w:val="20"/>
              </w:rPr>
            </w:pPr>
            <w:r w:rsidRPr="0030271A">
              <w:rPr>
                <w:rFonts w:asciiTheme="minorHAnsi" w:hAnsiTheme="minorHAnsi" w:cstheme="minorHAnsi"/>
                <w:szCs w:val="20"/>
              </w:rPr>
              <w:t>E</w:t>
            </w:r>
            <w:r w:rsidR="00B266C3">
              <w:rPr>
                <w:rFonts w:asciiTheme="minorHAnsi" w:hAnsiTheme="minorHAnsi" w:cstheme="minorHAnsi"/>
                <w:szCs w:val="20"/>
              </w:rPr>
              <w:t>lectric, gas</w:t>
            </w:r>
            <w:r w:rsidRPr="0030271A">
              <w:rPr>
                <w:rFonts w:asciiTheme="minorHAnsi" w:hAnsiTheme="minorHAnsi" w:cstheme="minorHAnsi"/>
                <w:szCs w:val="20"/>
              </w:rPr>
              <w:t xml:space="preserve"> and water monitoring</w:t>
            </w:r>
          </w:p>
        </w:tc>
        <w:tc>
          <w:tcPr>
            <w:tcW w:w="1895" w:type="dxa"/>
            <w:tcMar>
              <w:top w:w="0" w:type="dxa"/>
              <w:left w:w="108" w:type="dxa"/>
              <w:bottom w:w="0" w:type="dxa"/>
              <w:right w:w="108" w:type="dxa"/>
            </w:tcMar>
          </w:tcPr>
          <w:p w14:paraId="1FAC8B3D" w14:textId="77777777" w:rsidR="0030271A" w:rsidRPr="0030271A" w:rsidRDefault="0030271A" w:rsidP="0030271A">
            <w:pPr>
              <w:rPr>
                <w:rFonts w:asciiTheme="minorHAnsi" w:hAnsiTheme="minorHAnsi" w:cstheme="minorHAnsi"/>
                <w:szCs w:val="20"/>
              </w:rPr>
            </w:pPr>
          </w:p>
        </w:tc>
        <w:tc>
          <w:tcPr>
            <w:tcW w:w="1985" w:type="dxa"/>
            <w:tcMar>
              <w:top w:w="0" w:type="dxa"/>
              <w:left w:w="108" w:type="dxa"/>
              <w:bottom w:w="0" w:type="dxa"/>
              <w:right w:w="108" w:type="dxa"/>
            </w:tcMar>
          </w:tcPr>
          <w:p w14:paraId="39665E34" w14:textId="3377C041" w:rsidR="0030271A" w:rsidRPr="0030271A" w:rsidRDefault="0030271A" w:rsidP="0030271A">
            <w:pPr>
              <w:rPr>
                <w:rFonts w:asciiTheme="minorHAnsi" w:hAnsiTheme="minorHAnsi" w:cstheme="minorHAnsi"/>
                <w:szCs w:val="20"/>
                <w:lang w:eastAsia="en-GB"/>
              </w:rPr>
            </w:pPr>
            <w:r w:rsidRPr="0030271A">
              <w:rPr>
                <w:rFonts w:asciiTheme="minorHAnsi" w:hAnsiTheme="minorHAnsi" w:cstheme="minorHAnsi"/>
                <w:szCs w:val="20"/>
              </w:rPr>
              <w:t>Send meter reads quarterly to energy and water officer.</w:t>
            </w:r>
          </w:p>
        </w:tc>
        <w:tc>
          <w:tcPr>
            <w:tcW w:w="1644" w:type="dxa"/>
          </w:tcPr>
          <w:p w14:paraId="2738CFD4" w14:textId="77777777" w:rsidR="0030271A" w:rsidRPr="0030271A" w:rsidRDefault="0030271A" w:rsidP="0030271A">
            <w:pPr>
              <w:rPr>
                <w:rFonts w:asciiTheme="minorHAnsi" w:hAnsiTheme="minorHAnsi" w:cstheme="minorHAnsi"/>
                <w:szCs w:val="20"/>
              </w:rPr>
            </w:pPr>
          </w:p>
        </w:tc>
      </w:tr>
      <w:tr w:rsidR="00BA50EE" w:rsidRPr="006860B3" w14:paraId="5C0928EC" w14:textId="77777777" w:rsidTr="00C0021A">
        <w:tc>
          <w:tcPr>
            <w:tcW w:w="2687" w:type="dxa"/>
            <w:tcMar>
              <w:top w:w="0" w:type="dxa"/>
              <w:left w:w="108" w:type="dxa"/>
              <w:bottom w:w="0" w:type="dxa"/>
              <w:right w:w="108" w:type="dxa"/>
            </w:tcMar>
          </w:tcPr>
          <w:p w14:paraId="52F41F21" w14:textId="69753DEE" w:rsidR="00BA50EE" w:rsidRPr="0030271A" w:rsidRDefault="00BA50EE"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Is the site manager familiar with our energy and water monitoring portals?</w:t>
            </w:r>
          </w:p>
        </w:tc>
        <w:tc>
          <w:tcPr>
            <w:tcW w:w="1977" w:type="dxa"/>
            <w:tcMar>
              <w:top w:w="0" w:type="dxa"/>
              <w:left w:w="108" w:type="dxa"/>
              <w:bottom w:w="0" w:type="dxa"/>
              <w:right w:w="108" w:type="dxa"/>
            </w:tcMar>
          </w:tcPr>
          <w:p w14:paraId="7A5B290D" w14:textId="24F7DBA0" w:rsidR="00BA50EE" w:rsidRPr="0030271A" w:rsidRDefault="00BA50EE" w:rsidP="00253331">
            <w:pPr>
              <w:rPr>
                <w:rFonts w:asciiTheme="minorHAnsi" w:hAnsiTheme="minorHAnsi" w:cstheme="minorHAnsi"/>
                <w:szCs w:val="20"/>
              </w:rPr>
            </w:pPr>
            <w:r w:rsidRPr="0030271A">
              <w:rPr>
                <w:rFonts w:asciiTheme="minorHAnsi" w:hAnsiTheme="minorHAnsi" w:cstheme="minorHAnsi"/>
                <w:szCs w:val="20"/>
              </w:rPr>
              <w:t>Behaviour and engagement – energy and water utilities</w:t>
            </w:r>
          </w:p>
        </w:tc>
        <w:tc>
          <w:tcPr>
            <w:tcW w:w="1895" w:type="dxa"/>
            <w:tcMar>
              <w:top w:w="0" w:type="dxa"/>
              <w:left w:w="108" w:type="dxa"/>
              <w:bottom w:w="0" w:type="dxa"/>
              <w:right w:w="108" w:type="dxa"/>
            </w:tcMar>
          </w:tcPr>
          <w:p w14:paraId="1642BF6D" w14:textId="0A6C0E80" w:rsidR="00BA50EE" w:rsidRPr="0030271A" w:rsidRDefault="00BA50EE" w:rsidP="00253331">
            <w:pPr>
              <w:rPr>
                <w:rFonts w:asciiTheme="minorHAnsi" w:hAnsiTheme="minorHAnsi" w:cstheme="minorHAnsi"/>
                <w:szCs w:val="20"/>
              </w:rPr>
            </w:pPr>
            <w:r w:rsidRPr="0030271A">
              <w:rPr>
                <w:rFonts w:asciiTheme="minorHAnsi" w:hAnsiTheme="minorHAnsi" w:cstheme="minorHAnsi"/>
                <w:szCs w:val="20"/>
              </w:rPr>
              <w:t>As above</w:t>
            </w:r>
          </w:p>
        </w:tc>
        <w:tc>
          <w:tcPr>
            <w:tcW w:w="1985" w:type="dxa"/>
            <w:tcMar>
              <w:top w:w="0" w:type="dxa"/>
              <w:left w:w="108" w:type="dxa"/>
              <w:bottom w:w="0" w:type="dxa"/>
              <w:right w:w="108" w:type="dxa"/>
            </w:tcMar>
          </w:tcPr>
          <w:p w14:paraId="19B67B10" w14:textId="1F0DEFAE" w:rsidR="00BA50EE" w:rsidRPr="0030271A" w:rsidRDefault="00224CF1" w:rsidP="00253331">
            <w:pPr>
              <w:rPr>
                <w:rFonts w:asciiTheme="minorHAnsi" w:hAnsiTheme="minorHAnsi" w:cstheme="minorHAnsi"/>
                <w:szCs w:val="20"/>
                <w:lang w:eastAsia="en-GB"/>
              </w:rPr>
            </w:pPr>
            <w:r>
              <w:rPr>
                <w:rFonts w:asciiTheme="minorHAnsi" w:hAnsiTheme="minorHAnsi" w:cstheme="minorHAnsi"/>
                <w:szCs w:val="20"/>
                <w:lang w:eastAsia="en-GB"/>
              </w:rPr>
              <w:t>Depends on your utility provider.</w:t>
            </w:r>
          </w:p>
        </w:tc>
        <w:tc>
          <w:tcPr>
            <w:tcW w:w="1644" w:type="dxa"/>
          </w:tcPr>
          <w:p w14:paraId="089BCCB6" w14:textId="77777777" w:rsidR="00BA50EE" w:rsidRPr="0030271A" w:rsidRDefault="00BA50EE" w:rsidP="00253331">
            <w:pPr>
              <w:rPr>
                <w:rFonts w:asciiTheme="minorHAnsi" w:hAnsiTheme="minorHAnsi" w:cstheme="minorHAnsi"/>
                <w:szCs w:val="20"/>
              </w:rPr>
            </w:pPr>
          </w:p>
        </w:tc>
      </w:tr>
      <w:tr w:rsidR="00253331" w:rsidRPr="006860B3" w14:paraId="57256D40" w14:textId="77777777" w:rsidTr="00C0021A">
        <w:tc>
          <w:tcPr>
            <w:tcW w:w="2687" w:type="dxa"/>
            <w:tcMar>
              <w:top w:w="0" w:type="dxa"/>
              <w:left w:w="108" w:type="dxa"/>
              <w:bottom w:w="0" w:type="dxa"/>
              <w:right w:w="108" w:type="dxa"/>
            </w:tcMar>
          </w:tcPr>
          <w:p w14:paraId="4E3CF91A" w14:textId="1978C808" w:rsidR="00253331" w:rsidRPr="0030271A" w:rsidRDefault="00253331"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Have staff been invited to be a green champion?</w:t>
            </w:r>
          </w:p>
        </w:tc>
        <w:tc>
          <w:tcPr>
            <w:tcW w:w="1977" w:type="dxa"/>
            <w:tcMar>
              <w:top w:w="0" w:type="dxa"/>
              <w:left w:w="108" w:type="dxa"/>
              <w:bottom w:w="0" w:type="dxa"/>
              <w:right w:w="108" w:type="dxa"/>
            </w:tcMar>
          </w:tcPr>
          <w:p w14:paraId="142D2E98" w14:textId="499E8D8F"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24613006" w14:textId="77777777" w:rsidR="00253331" w:rsidRPr="0030271A" w:rsidRDefault="00253331" w:rsidP="00253331">
            <w:pPr>
              <w:rPr>
                <w:rFonts w:asciiTheme="minorHAnsi" w:hAnsiTheme="minorHAnsi" w:cstheme="minorHAnsi"/>
                <w:szCs w:val="20"/>
              </w:rPr>
            </w:pPr>
          </w:p>
        </w:tc>
        <w:tc>
          <w:tcPr>
            <w:tcW w:w="1985" w:type="dxa"/>
            <w:tcMar>
              <w:top w:w="0" w:type="dxa"/>
              <w:left w:w="108" w:type="dxa"/>
              <w:bottom w:w="0" w:type="dxa"/>
              <w:right w:w="108" w:type="dxa"/>
            </w:tcMar>
          </w:tcPr>
          <w:p w14:paraId="3F7C0F80" w14:textId="62A978B2"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lang w:eastAsia="en-GB"/>
              </w:rPr>
              <w:t>We need at least one green champion in every building.</w:t>
            </w:r>
          </w:p>
        </w:tc>
        <w:tc>
          <w:tcPr>
            <w:tcW w:w="1644" w:type="dxa"/>
          </w:tcPr>
          <w:p w14:paraId="156B799E" w14:textId="77777777" w:rsidR="00253331" w:rsidRPr="0030271A" w:rsidRDefault="00253331" w:rsidP="00253331">
            <w:pPr>
              <w:rPr>
                <w:rFonts w:asciiTheme="minorHAnsi" w:hAnsiTheme="minorHAnsi" w:cstheme="minorHAnsi"/>
                <w:szCs w:val="20"/>
              </w:rPr>
            </w:pPr>
          </w:p>
        </w:tc>
      </w:tr>
      <w:tr w:rsidR="00253331" w:rsidRPr="006860B3" w14:paraId="755E63C9" w14:textId="4D511314" w:rsidTr="00C0021A">
        <w:tc>
          <w:tcPr>
            <w:tcW w:w="2687" w:type="dxa"/>
            <w:tcMar>
              <w:top w:w="0" w:type="dxa"/>
              <w:left w:w="108" w:type="dxa"/>
              <w:bottom w:w="0" w:type="dxa"/>
              <w:right w:w="108" w:type="dxa"/>
            </w:tcMar>
            <w:hideMark/>
          </w:tcPr>
          <w:p w14:paraId="7052115E" w14:textId="69B39931" w:rsidR="00253331" w:rsidRPr="0030271A" w:rsidRDefault="00253331"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Have staff been appropriately trained</w:t>
            </w:r>
            <w:r w:rsidR="005E1854">
              <w:rPr>
                <w:rFonts w:asciiTheme="minorHAnsi" w:eastAsia="Times New Roman" w:hAnsiTheme="minorHAnsi" w:cstheme="minorHAnsi"/>
                <w:szCs w:val="20"/>
              </w:rPr>
              <w:t xml:space="preserve"> on energy efficiency?</w:t>
            </w:r>
          </w:p>
        </w:tc>
        <w:tc>
          <w:tcPr>
            <w:tcW w:w="1977" w:type="dxa"/>
            <w:tcMar>
              <w:top w:w="0" w:type="dxa"/>
              <w:left w:w="108" w:type="dxa"/>
              <w:bottom w:w="0" w:type="dxa"/>
              <w:right w:w="108" w:type="dxa"/>
            </w:tcMar>
            <w:hideMark/>
          </w:tcPr>
          <w:p w14:paraId="17714022" w14:textId="77777777" w:rsidR="00253331" w:rsidRPr="0030271A" w:rsidRDefault="00253331" w:rsidP="00253331">
            <w:pPr>
              <w:rPr>
                <w:rFonts w:asciiTheme="minorHAnsi" w:eastAsia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hideMark/>
          </w:tcPr>
          <w:p w14:paraId="6EB60AED" w14:textId="7A900895"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As above</w:t>
            </w:r>
          </w:p>
        </w:tc>
        <w:tc>
          <w:tcPr>
            <w:tcW w:w="1985" w:type="dxa"/>
            <w:tcMar>
              <w:top w:w="0" w:type="dxa"/>
              <w:left w:w="108" w:type="dxa"/>
              <w:bottom w:w="0" w:type="dxa"/>
              <w:right w:w="108" w:type="dxa"/>
            </w:tcMar>
            <w:hideMark/>
          </w:tcPr>
          <w:p w14:paraId="58CE173D" w14:textId="77777777"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Staff can be keen to engage on the climate agenda whilst helping your profit margins!</w:t>
            </w:r>
          </w:p>
        </w:tc>
        <w:tc>
          <w:tcPr>
            <w:tcW w:w="1644" w:type="dxa"/>
          </w:tcPr>
          <w:p w14:paraId="3A55C247" w14:textId="77777777" w:rsidR="00253331" w:rsidRPr="0030271A" w:rsidRDefault="00253331" w:rsidP="00253331">
            <w:pPr>
              <w:rPr>
                <w:rFonts w:asciiTheme="minorHAnsi" w:hAnsiTheme="minorHAnsi" w:cstheme="minorHAnsi"/>
                <w:szCs w:val="20"/>
              </w:rPr>
            </w:pPr>
          </w:p>
        </w:tc>
      </w:tr>
      <w:tr w:rsidR="00253331" w:rsidRPr="006860B3" w14:paraId="0D2E9CF1" w14:textId="71D52A01" w:rsidTr="00C0021A">
        <w:tc>
          <w:tcPr>
            <w:tcW w:w="2687" w:type="dxa"/>
            <w:tcMar>
              <w:top w:w="0" w:type="dxa"/>
              <w:left w:w="108" w:type="dxa"/>
              <w:bottom w:w="0" w:type="dxa"/>
              <w:right w:w="108" w:type="dxa"/>
            </w:tcMar>
          </w:tcPr>
          <w:p w14:paraId="4127140D" w14:textId="38DF7783" w:rsidR="00253331" w:rsidRPr="0030271A" w:rsidRDefault="00253331"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 xml:space="preserve">Are staff instructed to keep external windows and doors shut when the heating is on </w:t>
            </w:r>
            <w:r w:rsidR="0030271A">
              <w:rPr>
                <w:rFonts w:asciiTheme="minorHAnsi" w:eastAsia="Times New Roman" w:hAnsiTheme="minorHAnsi" w:cstheme="minorHAnsi"/>
                <w:szCs w:val="20"/>
              </w:rPr>
              <w:t>?</w:t>
            </w:r>
            <w:r w:rsidRPr="0030271A">
              <w:rPr>
                <w:rFonts w:asciiTheme="minorHAnsi" w:eastAsia="Times New Roman" w:hAnsiTheme="minorHAnsi" w:cstheme="minorHAnsi"/>
                <w:szCs w:val="20"/>
              </w:rPr>
              <w:t xml:space="preserve"> </w:t>
            </w:r>
          </w:p>
        </w:tc>
        <w:tc>
          <w:tcPr>
            <w:tcW w:w="1977" w:type="dxa"/>
            <w:tcMar>
              <w:top w:w="0" w:type="dxa"/>
              <w:left w:w="108" w:type="dxa"/>
              <w:bottom w:w="0" w:type="dxa"/>
              <w:right w:w="108" w:type="dxa"/>
            </w:tcMar>
          </w:tcPr>
          <w:p w14:paraId="1338FE48" w14:textId="77777777"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0C7FD58B" w14:textId="77777777"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10%</w:t>
            </w:r>
          </w:p>
        </w:tc>
        <w:tc>
          <w:tcPr>
            <w:tcW w:w="1985" w:type="dxa"/>
            <w:tcMar>
              <w:top w:w="0" w:type="dxa"/>
              <w:left w:w="108" w:type="dxa"/>
              <w:bottom w:w="0" w:type="dxa"/>
              <w:right w:w="108" w:type="dxa"/>
            </w:tcMar>
          </w:tcPr>
          <w:p w14:paraId="1F2FF09E" w14:textId="77777777"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lang w:eastAsia="en-GB"/>
              </w:rPr>
              <w:t>Ensure windows and doors closed if the heating is on. If it is too hot, then it’s a thermostat problem.</w:t>
            </w:r>
          </w:p>
        </w:tc>
        <w:tc>
          <w:tcPr>
            <w:tcW w:w="1644" w:type="dxa"/>
          </w:tcPr>
          <w:p w14:paraId="19B96772" w14:textId="77777777" w:rsidR="00253331" w:rsidRPr="0030271A" w:rsidRDefault="00253331" w:rsidP="00253331">
            <w:pPr>
              <w:rPr>
                <w:rFonts w:asciiTheme="minorHAnsi" w:hAnsiTheme="minorHAnsi" w:cstheme="minorHAnsi"/>
                <w:szCs w:val="20"/>
                <w:lang w:eastAsia="en-GB"/>
              </w:rPr>
            </w:pPr>
          </w:p>
        </w:tc>
      </w:tr>
      <w:tr w:rsidR="00253331" w:rsidRPr="006860B3" w14:paraId="6E71B143" w14:textId="7A87DB8A" w:rsidTr="00C0021A">
        <w:tc>
          <w:tcPr>
            <w:tcW w:w="2687" w:type="dxa"/>
            <w:tcMar>
              <w:top w:w="0" w:type="dxa"/>
              <w:left w:w="108" w:type="dxa"/>
              <w:bottom w:w="0" w:type="dxa"/>
              <w:right w:w="108" w:type="dxa"/>
            </w:tcMar>
          </w:tcPr>
          <w:p w14:paraId="6E18FCD6" w14:textId="3504791E" w:rsidR="00253331" w:rsidRPr="0030271A" w:rsidRDefault="00253331"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Are your staff familiar with heating and cooling controls</w:t>
            </w:r>
            <w:r w:rsidR="0030271A">
              <w:rPr>
                <w:rFonts w:asciiTheme="minorHAnsi" w:eastAsia="Times New Roman" w:hAnsiTheme="minorHAnsi" w:cstheme="minorHAnsi"/>
                <w:szCs w:val="20"/>
              </w:rPr>
              <w:t>?</w:t>
            </w:r>
          </w:p>
        </w:tc>
        <w:tc>
          <w:tcPr>
            <w:tcW w:w="1977" w:type="dxa"/>
            <w:tcMar>
              <w:top w:w="0" w:type="dxa"/>
              <w:left w:w="108" w:type="dxa"/>
              <w:bottom w:w="0" w:type="dxa"/>
              <w:right w:w="108" w:type="dxa"/>
            </w:tcMar>
          </w:tcPr>
          <w:p w14:paraId="4FA8945A" w14:textId="76CACFBD"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11502F38" w14:textId="1B0FD73D"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10-50%</w:t>
            </w:r>
          </w:p>
        </w:tc>
        <w:tc>
          <w:tcPr>
            <w:tcW w:w="1985" w:type="dxa"/>
            <w:tcMar>
              <w:top w:w="0" w:type="dxa"/>
              <w:left w:w="108" w:type="dxa"/>
              <w:bottom w:w="0" w:type="dxa"/>
              <w:right w:w="108" w:type="dxa"/>
            </w:tcMar>
          </w:tcPr>
          <w:p w14:paraId="4C3027BF" w14:textId="7162D9A8" w:rsidR="00253331" w:rsidRPr="0030271A" w:rsidRDefault="0030271A" w:rsidP="0030271A">
            <w:pPr>
              <w:rPr>
                <w:rFonts w:asciiTheme="minorHAnsi" w:hAnsiTheme="minorHAnsi" w:cstheme="minorHAnsi"/>
                <w:szCs w:val="20"/>
                <w:lang w:eastAsia="en-GB"/>
              </w:rPr>
            </w:pPr>
            <w:r>
              <w:rPr>
                <w:rFonts w:asciiTheme="minorHAnsi" w:hAnsiTheme="minorHAnsi" w:cstheme="minorHAnsi"/>
                <w:szCs w:val="20"/>
                <w:lang w:eastAsia="en-GB"/>
              </w:rPr>
              <w:t>Correct</w:t>
            </w:r>
            <w:r w:rsidR="00253331" w:rsidRPr="0030271A">
              <w:rPr>
                <w:rFonts w:asciiTheme="minorHAnsi" w:hAnsiTheme="minorHAnsi" w:cstheme="minorHAnsi"/>
                <w:szCs w:val="20"/>
                <w:lang w:eastAsia="en-GB"/>
              </w:rPr>
              <w:t xml:space="preserve"> use</w:t>
            </w:r>
            <w:r>
              <w:rPr>
                <w:rFonts w:asciiTheme="minorHAnsi" w:hAnsiTheme="minorHAnsi" w:cstheme="minorHAnsi"/>
                <w:szCs w:val="20"/>
                <w:lang w:eastAsia="en-GB"/>
              </w:rPr>
              <w:t xml:space="preserve"> of</w:t>
            </w:r>
            <w:r w:rsidR="00253331" w:rsidRPr="0030271A">
              <w:rPr>
                <w:rFonts w:asciiTheme="minorHAnsi" w:hAnsiTheme="minorHAnsi" w:cstheme="minorHAnsi"/>
                <w:szCs w:val="20"/>
                <w:lang w:eastAsia="en-GB"/>
              </w:rPr>
              <w:t xml:space="preserve"> thermostats and A/C not</w:t>
            </w:r>
            <w:r>
              <w:rPr>
                <w:rFonts w:asciiTheme="minorHAnsi" w:hAnsiTheme="minorHAnsi" w:cstheme="minorHAnsi"/>
                <w:szCs w:val="20"/>
                <w:lang w:eastAsia="en-GB"/>
              </w:rPr>
              <w:t xml:space="preserve"> </w:t>
            </w:r>
            <w:r w:rsidR="00253331" w:rsidRPr="0030271A">
              <w:rPr>
                <w:rFonts w:asciiTheme="minorHAnsi" w:hAnsiTheme="minorHAnsi" w:cstheme="minorHAnsi"/>
                <w:szCs w:val="20"/>
                <w:lang w:eastAsia="en-GB"/>
              </w:rPr>
              <w:t xml:space="preserve">on </w:t>
            </w:r>
            <w:r>
              <w:rPr>
                <w:rFonts w:asciiTheme="minorHAnsi" w:hAnsiTheme="minorHAnsi" w:cstheme="minorHAnsi"/>
                <w:szCs w:val="20"/>
                <w:lang w:eastAsia="en-GB"/>
              </w:rPr>
              <w:t>with</w:t>
            </w:r>
            <w:r w:rsidR="00253331" w:rsidRPr="0030271A">
              <w:rPr>
                <w:rFonts w:asciiTheme="minorHAnsi" w:hAnsiTheme="minorHAnsi" w:cstheme="minorHAnsi"/>
                <w:szCs w:val="20"/>
                <w:lang w:eastAsia="en-GB"/>
              </w:rPr>
              <w:t xml:space="preserve"> heating!</w:t>
            </w:r>
          </w:p>
        </w:tc>
        <w:tc>
          <w:tcPr>
            <w:tcW w:w="1644" w:type="dxa"/>
          </w:tcPr>
          <w:p w14:paraId="48FE2548" w14:textId="77777777" w:rsidR="00253331" w:rsidRPr="0030271A" w:rsidRDefault="00253331" w:rsidP="00253331">
            <w:pPr>
              <w:rPr>
                <w:rFonts w:asciiTheme="minorHAnsi" w:hAnsiTheme="minorHAnsi" w:cstheme="minorHAnsi"/>
                <w:szCs w:val="20"/>
                <w:lang w:eastAsia="en-GB"/>
              </w:rPr>
            </w:pPr>
          </w:p>
        </w:tc>
      </w:tr>
      <w:tr w:rsidR="00CA18D2" w:rsidRPr="006860B3" w14:paraId="2CBD1F4E" w14:textId="77777777" w:rsidTr="006F4269">
        <w:tc>
          <w:tcPr>
            <w:tcW w:w="8544" w:type="dxa"/>
            <w:gridSpan w:val="4"/>
            <w:tcMar>
              <w:top w:w="0" w:type="dxa"/>
              <w:left w:w="108" w:type="dxa"/>
              <w:bottom w:w="0" w:type="dxa"/>
              <w:right w:w="108" w:type="dxa"/>
            </w:tcMar>
          </w:tcPr>
          <w:p w14:paraId="26961BF9" w14:textId="50437DB1" w:rsidR="00CA18D2" w:rsidRPr="00CA18D2" w:rsidRDefault="00CA18D2"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67BBDA93" w14:textId="43FF7C9B" w:rsidR="00CA18D2" w:rsidRPr="006860B3" w:rsidRDefault="00CA18D2"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10</w:t>
            </w:r>
          </w:p>
        </w:tc>
      </w:tr>
    </w:tbl>
    <w:p w14:paraId="49F9BC86" w14:textId="236E62CD" w:rsidR="00464818" w:rsidRDefault="00464818" w:rsidP="0099618D">
      <w:pPr>
        <w:spacing w:after="0" w:line="240" w:lineRule="auto"/>
        <w:rPr>
          <w:rFonts w:asciiTheme="minorHAnsi" w:hAnsiTheme="minorHAnsi" w:cstheme="minorHAnsi"/>
          <w:sz w:val="22"/>
        </w:rPr>
      </w:pPr>
    </w:p>
    <w:p w14:paraId="629902B5" w14:textId="2E7C8AD7" w:rsidR="00464818" w:rsidRDefault="006708F9" w:rsidP="0099618D">
      <w:pPr>
        <w:spacing w:after="0" w:line="240" w:lineRule="auto"/>
        <w:rPr>
          <w:rFonts w:asciiTheme="minorHAnsi" w:hAnsiTheme="minorHAnsi" w:cstheme="minorHAnsi"/>
          <w:sz w:val="22"/>
        </w:rPr>
      </w:pPr>
      <w:r>
        <w:rPr>
          <w:rFonts w:asciiTheme="minorHAnsi" w:hAnsiTheme="minorHAnsi" w:cstheme="minorHAnsi"/>
          <w:sz w:val="22"/>
        </w:rPr>
        <w:t xml:space="preserve">Please refer staff to </w:t>
      </w:r>
      <w:r w:rsidR="00224CF1">
        <w:rPr>
          <w:rFonts w:asciiTheme="minorHAnsi" w:hAnsiTheme="minorHAnsi" w:cstheme="minorHAnsi"/>
          <w:sz w:val="22"/>
        </w:rPr>
        <w:t xml:space="preserve">Shropshire </w:t>
      </w:r>
      <w:hyperlink r:id="rId26" w:history="1">
        <w:r w:rsidR="00D8504E" w:rsidRPr="00D8504E">
          <w:rPr>
            <w:rStyle w:val="Hyperlink"/>
            <w:rFonts w:asciiTheme="minorHAnsi" w:hAnsiTheme="minorHAnsi" w:cstheme="minorHAnsi"/>
            <w:sz w:val="22"/>
          </w:rPr>
          <w:t xml:space="preserve">climate action </w:t>
        </w:r>
      </w:hyperlink>
      <w:r w:rsidR="00D8504E">
        <w:rPr>
          <w:rFonts w:asciiTheme="minorHAnsi" w:hAnsiTheme="minorHAnsi" w:cstheme="minorHAnsi"/>
          <w:sz w:val="22"/>
        </w:rPr>
        <w:t xml:space="preserve"> and specifically </w:t>
      </w:r>
      <w:r>
        <w:rPr>
          <w:rFonts w:asciiTheme="minorHAnsi" w:hAnsiTheme="minorHAnsi" w:cstheme="minorHAnsi"/>
          <w:sz w:val="22"/>
        </w:rPr>
        <w:t>our</w:t>
      </w:r>
      <w:r w:rsidR="00667674">
        <w:rPr>
          <w:rFonts w:asciiTheme="minorHAnsi" w:hAnsiTheme="minorHAnsi" w:cstheme="minorHAnsi"/>
          <w:sz w:val="22"/>
        </w:rPr>
        <w:t xml:space="preserve"> </w:t>
      </w:r>
      <w:r w:rsidR="00D8504E">
        <w:rPr>
          <w:rFonts w:asciiTheme="minorHAnsi" w:hAnsiTheme="minorHAnsi" w:cstheme="minorHAnsi"/>
          <w:sz w:val="22"/>
        </w:rPr>
        <w:t xml:space="preserve">new </w:t>
      </w:r>
      <w:hyperlink r:id="rId27" w:history="1">
        <w:r w:rsidR="005E686B" w:rsidRPr="00F02D89">
          <w:rPr>
            <w:rStyle w:val="Hyperlink"/>
          </w:rPr>
          <w:t>Climate Dashboard</w:t>
        </w:r>
      </w:hyperlink>
      <w:r w:rsidR="00D8504E">
        <w:rPr>
          <w:rFonts w:asciiTheme="minorHAnsi" w:hAnsiTheme="minorHAnsi" w:cstheme="minorHAnsi"/>
          <w:sz w:val="22"/>
        </w:rPr>
        <w:t>.</w:t>
      </w:r>
    </w:p>
    <w:p w14:paraId="2218902D" w14:textId="518EF673" w:rsidR="00565ADD" w:rsidRDefault="00565ADD" w:rsidP="00565ADD">
      <w:pPr>
        <w:pStyle w:val="Heading1"/>
        <w:rPr>
          <w:rStyle w:val="Hyperlink"/>
          <w:color w:val="008B95"/>
          <w:u w:val="none"/>
        </w:rPr>
      </w:pPr>
      <w:bookmarkStart w:id="84" w:name="_Toc100307455"/>
      <w:bookmarkStart w:id="85" w:name="_Toc100564043"/>
      <w:bookmarkEnd w:id="23"/>
      <w:bookmarkEnd w:id="49"/>
      <w:bookmarkEnd w:id="50"/>
      <w:bookmarkEnd w:id="51"/>
      <w:bookmarkEnd w:id="52"/>
      <w:bookmarkEnd w:id="53"/>
      <w:bookmarkEnd w:id="54"/>
      <w:bookmarkEnd w:id="55"/>
      <w:bookmarkEnd w:id="56"/>
      <w:bookmarkEnd w:id="57"/>
      <w:bookmarkEnd w:id="58"/>
      <w:bookmarkEnd w:id="64"/>
      <w:bookmarkEnd w:id="65"/>
      <w:bookmarkEnd w:id="66"/>
      <w:bookmarkEnd w:id="67"/>
      <w:bookmarkEnd w:id="68"/>
      <w:bookmarkEnd w:id="69"/>
      <w:bookmarkEnd w:id="70"/>
      <w:bookmarkEnd w:id="71"/>
      <w:bookmarkEnd w:id="72"/>
      <w:bookmarkEnd w:id="73"/>
      <w:bookmarkEnd w:id="74"/>
      <w:bookmarkEnd w:id="75"/>
      <w:bookmarkEnd w:id="76"/>
      <w:r>
        <w:rPr>
          <w:rStyle w:val="Hyperlink"/>
          <w:color w:val="008B95"/>
          <w:u w:val="none"/>
        </w:rPr>
        <w:t xml:space="preserve">Renewable heat on site </w:t>
      </w:r>
      <w:r>
        <w:t xml:space="preserve">- </w:t>
      </w:r>
      <w:r w:rsidR="00663E5D">
        <w:t>s</w:t>
      </w:r>
      <w:r w:rsidRPr="00082B0C">
        <w:t xml:space="preserve">core </w:t>
      </w:r>
      <w:r>
        <w:t>X</w:t>
      </w:r>
      <w:r w:rsidRPr="00082B0C">
        <w:t>/</w:t>
      </w:r>
      <w:r>
        <w:t>6</w:t>
      </w:r>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565ADD" w:rsidRPr="00C0021A" w14:paraId="37BB07BB"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FC652" w14:textId="77777777" w:rsidR="00565ADD" w:rsidRPr="00C0021A" w:rsidRDefault="00565ADD" w:rsidP="0021666E">
            <w:pPr>
              <w:pStyle w:val="ListParagraph"/>
              <w:ind w:left="306"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Renewable heat sources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480591" w14:textId="77777777" w:rsidR="00565ADD" w:rsidRPr="00C0021A" w:rsidRDefault="00565ADD" w:rsidP="0021666E">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A53FB" w14:textId="77777777" w:rsidR="00565ADD" w:rsidRPr="00C0021A" w:rsidRDefault="00565ADD" w:rsidP="0021666E">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44A8E3" w14:textId="77777777" w:rsidR="00565ADD" w:rsidRPr="00C0021A" w:rsidRDefault="00565ADD" w:rsidP="0021666E">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020FEB1A" w14:textId="77777777" w:rsidR="00565ADD" w:rsidRPr="00C0021A" w:rsidRDefault="00565ADD" w:rsidP="0021666E">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565ADD" w:rsidRPr="0030271A" w14:paraId="491DA52A" w14:textId="77777777" w:rsidTr="0021666E">
        <w:tc>
          <w:tcPr>
            <w:tcW w:w="2687" w:type="dxa"/>
            <w:tcMar>
              <w:top w:w="0" w:type="dxa"/>
              <w:left w:w="108" w:type="dxa"/>
              <w:bottom w:w="0" w:type="dxa"/>
              <w:right w:w="108" w:type="dxa"/>
            </w:tcMar>
          </w:tcPr>
          <w:p w14:paraId="1D246F20" w14:textId="77777777" w:rsidR="00565ADD" w:rsidRPr="0030271A" w:rsidRDefault="00565ADD" w:rsidP="0021666E">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eastAsia="Times New Roman" w:hAnsiTheme="minorHAnsi" w:cstheme="minorHAnsi"/>
                <w:szCs w:val="20"/>
              </w:rPr>
              <w:t>Is renewable heat being sourced and used on site?</w:t>
            </w:r>
          </w:p>
        </w:tc>
        <w:tc>
          <w:tcPr>
            <w:tcW w:w="1977" w:type="dxa"/>
            <w:tcMar>
              <w:top w:w="0" w:type="dxa"/>
              <w:left w:w="108" w:type="dxa"/>
              <w:bottom w:w="0" w:type="dxa"/>
              <w:right w:w="108" w:type="dxa"/>
            </w:tcMar>
          </w:tcPr>
          <w:p w14:paraId="19C7CF1B"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Heat pump (ASHP, GSHP), biomass or solar thermal</w:t>
            </w:r>
          </w:p>
        </w:tc>
        <w:tc>
          <w:tcPr>
            <w:tcW w:w="1895" w:type="dxa"/>
            <w:tcMar>
              <w:top w:w="0" w:type="dxa"/>
              <w:left w:w="108" w:type="dxa"/>
              <w:bottom w:w="0" w:type="dxa"/>
              <w:right w:w="108" w:type="dxa"/>
            </w:tcMar>
          </w:tcPr>
          <w:p w14:paraId="2161064B"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2-3X more efficient than oil or gas or panel heaters.</w:t>
            </w:r>
          </w:p>
        </w:tc>
        <w:tc>
          <w:tcPr>
            <w:tcW w:w="1985" w:type="dxa"/>
            <w:tcMar>
              <w:top w:w="0" w:type="dxa"/>
              <w:left w:w="108" w:type="dxa"/>
              <w:bottom w:w="0" w:type="dxa"/>
              <w:right w:w="108" w:type="dxa"/>
            </w:tcMar>
          </w:tcPr>
          <w:p w14:paraId="223B29AA"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Electric, oil, gas prices all going up.</w:t>
            </w:r>
            <w:r w:rsidRPr="0030271A">
              <w:rPr>
                <w:rFonts w:asciiTheme="minorHAnsi" w:hAnsiTheme="minorHAnsi" w:cstheme="minorHAnsi"/>
                <w:szCs w:val="20"/>
              </w:rPr>
              <w:t xml:space="preserve"> </w:t>
            </w:r>
          </w:p>
        </w:tc>
        <w:tc>
          <w:tcPr>
            <w:tcW w:w="1644" w:type="dxa"/>
          </w:tcPr>
          <w:p w14:paraId="52BA1DFF" w14:textId="77777777" w:rsidR="00565ADD" w:rsidRPr="0030271A" w:rsidRDefault="00565ADD" w:rsidP="0021666E">
            <w:pPr>
              <w:rPr>
                <w:rFonts w:asciiTheme="minorHAnsi" w:hAnsiTheme="minorHAnsi" w:cstheme="minorHAnsi"/>
                <w:szCs w:val="20"/>
              </w:rPr>
            </w:pPr>
          </w:p>
        </w:tc>
      </w:tr>
      <w:tr w:rsidR="00565ADD" w:rsidRPr="0030271A" w14:paraId="51713D41" w14:textId="77777777" w:rsidTr="0021666E">
        <w:tc>
          <w:tcPr>
            <w:tcW w:w="2687" w:type="dxa"/>
            <w:tcMar>
              <w:top w:w="0" w:type="dxa"/>
              <w:left w:w="108" w:type="dxa"/>
              <w:bottom w:w="0" w:type="dxa"/>
              <w:right w:w="108" w:type="dxa"/>
            </w:tcMar>
          </w:tcPr>
          <w:p w14:paraId="11561AD2" w14:textId="77777777" w:rsidR="00565ADD" w:rsidRPr="0030271A" w:rsidRDefault="00565ADD" w:rsidP="0021666E">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eastAsia="Times New Roman" w:hAnsiTheme="minorHAnsi" w:cstheme="minorHAnsi"/>
                <w:szCs w:val="20"/>
              </w:rPr>
              <w:t>Is a district heating low carbon heat being used on site?</w:t>
            </w:r>
          </w:p>
        </w:tc>
        <w:tc>
          <w:tcPr>
            <w:tcW w:w="1977" w:type="dxa"/>
            <w:tcMar>
              <w:top w:w="0" w:type="dxa"/>
              <w:left w:w="108" w:type="dxa"/>
              <w:bottom w:w="0" w:type="dxa"/>
              <w:right w:w="108" w:type="dxa"/>
            </w:tcMar>
          </w:tcPr>
          <w:p w14:paraId="2F4FA69C"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Refer CP1 Standard for heat networks</w:t>
            </w:r>
          </w:p>
        </w:tc>
        <w:tc>
          <w:tcPr>
            <w:tcW w:w="1895" w:type="dxa"/>
            <w:tcMar>
              <w:top w:w="0" w:type="dxa"/>
              <w:left w:w="108" w:type="dxa"/>
              <w:bottom w:w="0" w:type="dxa"/>
              <w:right w:w="108" w:type="dxa"/>
            </w:tcMar>
          </w:tcPr>
          <w:p w14:paraId="1DB76A9E"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Typically, 50%</w:t>
            </w:r>
          </w:p>
        </w:tc>
        <w:tc>
          <w:tcPr>
            <w:tcW w:w="1985" w:type="dxa"/>
            <w:tcMar>
              <w:top w:w="0" w:type="dxa"/>
              <w:left w:w="108" w:type="dxa"/>
              <w:bottom w:w="0" w:type="dxa"/>
              <w:right w:w="108" w:type="dxa"/>
            </w:tcMar>
          </w:tcPr>
          <w:p w14:paraId="2081EEDD"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Can provide low-carbon affordable and secure heat</w:t>
            </w:r>
          </w:p>
        </w:tc>
        <w:tc>
          <w:tcPr>
            <w:tcW w:w="1644" w:type="dxa"/>
          </w:tcPr>
          <w:p w14:paraId="33B5685B" w14:textId="77777777" w:rsidR="00565ADD" w:rsidRPr="0030271A" w:rsidRDefault="00565ADD" w:rsidP="0021666E">
            <w:pPr>
              <w:rPr>
                <w:rFonts w:asciiTheme="minorHAnsi" w:hAnsiTheme="minorHAnsi" w:cstheme="minorHAnsi"/>
                <w:szCs w:val="20"/>
              </w:rPr>
            </w:pPr>
          </w:p>
        </w:tc>
      </w:tr>
      <w:tr w:rsidR="00565ADD" w:rsidRPr="0030271A" w14:paraId="65E67DF5" w14:textId="77777777" w:rsidTr="0021666E">
        <w:tc>
          <w:tcPr>
            <w:tcW w:w="2687" w:type="dxa"/>
            <w:tcMar>
              <w:top w:w="0" w:type="dxa"/>
              <w:left w:w="108" w:type="dxa"/>
              <w:bottom w:w="0" w:type="dxa"/>
              <w:right w:w="108" w:type="dxa"/>
            </w:tcMar>
          </w:tcPr>
          <w:p w14:paraId="0047CA6C" w14:textId="77777777" w:rsidR="00565ADD" w:rsidRPr="0030271A" w:rsidRDefault="00565ADD" w:rsidP="0021666E">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eastAsia="Times New Roman" w:hAnsiTheme="minorHAnsi" w:cstheme="minorHAnsi"/>
                <w:szCs w:val="20"/>
              </w:rPr>
              <w:t>Does heat pump/plant meet MCS criteria and maintained yearly?</w:t>
            </w:r>
          </w:p>
        </w:tc>
        <w:tc>
          <w:tcPr>
            <w:tcW w:w="1977" w:type="dxa"/>
            <w:tcMar>
              <w:top w:w="0" w:type="dxa"/>
              <w:left w:w="108" w:type="dxa"/>
              <w:bottom w:w="0" w:type="dxa"/>
              <w:right w:w="108" w:type="dxa"/>
            </w:tcMar>
          </w:tcPr>
          <w:p w14:paraId="5D2D429C"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Quality assurance and certification</w:t>
            </w:r>
          </w:p>
        </w:tc>
        <w:tc>
          <w:tcPr>
            <w:tcW w:w="1895" w:type="dxa"/>
            <w:tcMar>
              <w:top w:w="0" w:type="dxa"/>
              <w:left w:w="108" w:type="dxa"/>
              <w:bottom w:w="0" w:type="dxa"/>
              <w:right w:w="108" w:type="dxa"/>
            </w:tcMar>
          </w:tcPr>
          <w:p w14:paraId="2C614F6A"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10%</w:t>
            </w:r>
          </w:p>
        </w:tc>
        <w:tc>
          <w:tcPr>
            <w:tcW w:w="1985" w:type="dxa"/>
            <w:tcMar>
              <w:top w:w="0" w:type="dxa"/>
              <w:left w:w="108" w:type="dxa"/>
              <w:bottom w:w="0" w:type="dxa"/>
              <w:right w:w="108" w:type="dxa"/>
            </w:tcMar>
          </w:tcPr>
          <w:p w14:paraId="2C305739" w14:textId="77777777" w:rsidR="00565ADD" w:rsidRPr="0030271A" w:rsidRDefault="00565ADD" w:rsidP="0021666E">
            <w:pPr>
              <w:rPr>
                <w:rFonts w:asciiTheme="minorHAnsi" w:hAnsiTheme="minorHAnsi" w:cstheme="minorHAnsi"/>
                <w:szCs w:val="20"/>
                <w:lang w:eastAsia="en-GB"/>
              </w:rPr>
            </w:pPr>
            <w:r>
              <w:rPr>
                <w:rFonts w:asciiTheme="minorHAnsi" w:hAnsiTheme="minorHAnsi" w:cstheme="minorHAnsi"/>
                <w:szCs w:val="20"/>
              </w:rPr>
              <w:t>Check MCS standard – footings, fan clear of debris etc.</w:t>
            </w:r>
          </w:p>
        </w:tc>
        <w:tc>
          <w:tcPr>
            <w:tcW w:w="1644" w:type="dxa"/>
          </w:tcPr>
          <w:p w14:paraId="558EE4A5" w14:textId="77777777" w:rsidR="00565ADD" w:rsidRPr="0030271A" w:rsidRDefault="00565ADD" w:rsidP="0021666E">
            <w:pPr>
              <w:rPr>
                <w:rFonts w:asciiTheme="minorHAnsi" w:hAnsiTheme="minorHAnsi" w:cstheme="minorHAnsi"/>
                <w:szCs w:val="20"/>
              </w:rPr>
            </w:pPr>
          </w:p>
        </w:tc>
      </w:tr>
      <w:tr w:rsidR="00565ADD" w:rsidRPr="0030271A" w14:paraId="6E8BD87E" w14:textId="77777777" w:rsidTr="0021666E">
        <w:tc>
          <w:tcPr>
            <w:tcW w:w="2687" w:type="dxa"/>
            <w:tcMar>
              <w:top w:w="0" w:type="dxa"/>
              <w:left w:w="108" w:type="dxa"/>
              <w:bottom w:w="0" w:type="dxa"/>
              <w:right w:w="108" w:type="dxa"/>
            </w:tcMar>
          </w:tcPr>
          <w:p w14:paraId="567B0F0C" w14:textId="77777777" w:rsidR="00565ADD" w:rsidRPr="0030271A" w:rsidRDefault="00565ADD" w:rsidP="0021666E">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eastAsia="Times New Roman" w:hAnsiTheme="minorHAnsi" w:cstheme="minorHAnsi"/>
                <w:szCs w:val="20"/>
              </w:rPr>
              <w:t>Has solar thermal met MCS criteria and maintained yearly?</w:t>
            </w:r>
          </w:p>
        </w:tc>
        <w:tc>
          <w:tcPr>
            <w:tcW w:w="1977" w:type="dxa"/>
            <w:tcMar>
              <w:top w:w="0" w:type="dxa"/>
              <w:left w:w="108" w:type="dxa"/>
              <w:bottom w:w="0" w:type="dxa"/>
              <w:right w:w="108" w:type="dxa"/>
            </w:tcMar>
          </w:tcPr>
          <w:p w14:paraId="49FD208B"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Quality assurance and certification</w:t>
            </w:r>
          </w:p>
        </w:tc>
        <w:tc>
          <w:tcPr>
            <w:tcW w:w="1895" w:type="dxa"/>
            <w:tcMar>
              <w:top w:w="0" w:type="dxa"/>
              <w:left w:w="108" w:type="dxa"/>
              <w:bottom w:w="0" w:type="dxa"/>
              <w:right w:w="108" w:type="dxa"/>
            </w:tcMar>
          </w:tcPr>
          <w:p w14:paraId="0ED63E87"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10%</w:t>
            </w:r>
          </w:p>
        </w:tc>
        <w:tc>
          <w:tcPr>
            <w:tcW w:w="1985" w:type="dxa"/>
            <w:tcMar>
              <w:top w:w="0" w:type="dxa"/>
              <w:left w:w="108" w:type="dxa"/>
              <w:bottom w:w="0" w:type="dxa"/>
              <w:right w:w="108" w:type="dxa"/>
            </w:tcMar>
          </w:tcPr>
          <w:p w14:paraId="4C298634"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 xml:space="preserve">Check MCS standard – glycol top up, pump maintenance. </w:t>
            </w:r>
          </w:p>
        </w:tc>
        <w:tc>
          <w:tcPr>
            <w:tcW w:w="1644" w:type="dxa"/>
          </w:tcPr>
          <w:p w14:paraId="700E4577" w14:textId="77777777" w:rsidR="00565ADD" w:rsidRPr="0030271A" w:rsidRDefault="00565ADD" w:rsidP="0021666E">
            <w:pPr>
              <w:rPr>
                <w:rFonts w:asciiTheme="minorHAnsi" w:hAnsiTheme="minorHAnsi" w:cstheme="minorHAnsi"/>
                <w:szCs w:val="20"/>
              </w:rPr>
            </w:pPr>
          </w:p>
        </w:tc>
      </w:tr>
      <w:tr w:rsidR="00565ADD" w:rsidRPr="0030271A" w14:paraId="30581681" w14:textId="77777777" w:rsidTr="0021666E">
        <w:tc>
          <w:tcPr>
            <w:tcW w:w="2687" w:type="dxa"/>
            <w:tcMar>
              <w:top w:w="0" w:type="dxa"/>
              <w:left w:w="108" w:type="dxa"/>
              <w:bottom w:w="0" w:type="dxa"/>
              <w:right w:w="108" w:type="dxa"/>
            </w:tcMar>
          </w:tcPr>
          <w:p w14:paraId="05FD5A21" w14:textId="77777777" w:rsidR="00565ADD" w:rsidRPr="0030271A" w:rsidRDefault="00565ADD" w:rsidP="0021666E">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hAnsiTheme="minorHAnsi" w:cstheme="minorHAnsi"/>
                <w:szCs w:val="20"/>
              </w:rPr>
              <w:t>Are renewable heat controls optimised?</w:t>
            </w:r>
          </w:p>
        </w:tc>
        <w:tc>
          <w:tcPr>
            <w:tcW w:w="1977" w:type="dxa"/>
            <w:tcMar>
              <w:top w:w="0" w:type="dxa"/>
              <w:left w:w="108" w:type="dxa"/>
              <w:bottom w:w="0" w:type="dxa"/>
              <w:right w:w="108" w:type="dxa"/>
            </w:tcMar>
          </w:tcPr>
          <w:p w14:paraId="63775D4E"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Heating controls</w:t>
            </w:r>
          </w:p>
        </w:tc>
        <w:tc>
          <w:tcPr>
            <w:tcW w:w="1895" w:type="dxa"/>
            <w:tcMar>
              <w:top w:w="0" w:type="dxa"/>
              <w:left w:w="108" w:type="dxa"/>
              <w:bottom w:w="0" w:type="dxa"/>
              <w:right w:w="108" w:type="dxa"/>
            </w:tcMar>
          </w:tcPr>
          <w:p w14:paraId="754377D0"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20%</w:t>
            </w:r>
          </w:p>
        </w:tc>
        <w:tc>
          <w:tcPr>
            <w:tcW w:w="1985" w:type="dxa"/>
            <w:tcMar>
              <w:top w:w="0" w:type="dxa"/>
              <w:left w:w="108" w:type="dxa"/>
              <w:bottom w:w="0" w:type="dxa"/>
              <w:right w:w="108" w:type="dxa"/>
            </w:tcMar>
          </w:tcPr>
          <w:p w14:paraId="385857C8" w14:textId="77777777" w:rsidR="00565ADD" w:rsidRPr="0030271A" w:rsidRDefault="00565ADD" w:rsidP="0021666E">
            <w:pPr>
              <w:rPr>
                <w:rFonts w:asciiTheme="minorHAnsi" w:hAnsiTheme="minorHAnsi" w:cstheme="minorHAnsi"/>
                <w:szCs w:val="20"/>
                <w:lang w:eastAsia="en-GB"/>
              </w:rPr>
            </w:pPr>
            <w:r>
              <w:rPr>
                <w:rFonts w:asciiTheme="minorHAnsi" w:hAnsiTheme="minorHAnsi" w:cstheme="minorHAnsi"/>
                <w:szCs w:val="20"/>
              </w:rPr>
              <w:t>Ensure SPF and COP are optimal.</w:t>
            </w:r>
          </w:p>
        </w:tc>
        <w:tc>
          <w:tcPr>
            <w:tcW w:w="1644" w:type="dxa"/>
          </w:tcPr>
          <w:p w14:paraId="302C58D1" w14:textId="77777777" w:rsidR="00565ADD" w:rsidRPr="0030271A" w:rsidRDefault="00565ADD" w:rsidP="0021666E">
            <w:pPr>
              <w:rPr>
                <w:rFonts w:asciiTheme="minorHAnsi" w:hAnsiTheme="minorHAnsi" w:cstheme="minorHAnsi"/>
                <w:szCs w:val="20"/>
              </w:rPr>
            </w:pPr>
          </w:p>
        </w:tc>
      </w:tr>
      <w:tr w:rsidR="00565ADD" w:rsidRPr="0030271A" w14:paraId="2CF8EB0C" w14:textId="77777777" w:rsidTr="0021666E">
        <w:tc>
          <w:tcPr>
            <w:tcW w:w="2687" w:type="dxa"/>
            <w:tcMar>
              <w:top w:w="0" w:type="dxa"/>
              <w:left w:w="108" w:type="dxa"/>
              <w:bottom w:w="0" w:type="dxa"/>
              <w:right w:w="108" w:type="dxa"/>
            </w:tcMar>
          </w:tcPr>
          <w:p w14:paraId="3E641EC4" w14:textId="77777777" w:rsidR="00565ADD" w:rsidRPr="0030271A" w:rsidRDefault="00565ADD" w:rsidP="0021666E">
            <w:pPr>
              <w:pStyle w:val="ListParagraph"/>
              <w:numPr>
                <w:ilvl w:val="0"/>
                <w:numId w:val="28"/>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 xml:space="preserve">Is the site manager familiar </w:t>
            </w:r>
            <w:r>
              <w:rPr>
                <w:rFonts w:asciiTheme="minorHAnsi" w:eastAsia="Times New Roman" w:hAnsiTheme="minorHAnsi" w:cstheme="minorHAnsi"/>
                <w:szCs w:val="20"/>
              </w:rPr>
              <w:t>with renewable heat controls and login</w:t>
            </w:r>
            <w:r w:rsidRPr="0030271A">
              <w:rPr>
                <w:rFonts w:asciiTheme="minorHAnsi" w:eastAsia="Times New Roman" w:hAnsiTheme="minorHAnsi" w:cstheme="minorHAnsi"/>
                <w:szCs w:val="20"/>
              </w:rPr>
              <w:t>?</w:t>
            </w:r>
          </w:p>
        </w:tc>
        <w:tc>
          <w:tcPr>
            <w:tcW w:w="1977" w:type="dxa"/>
            <w:tcMar>
              <w:top w:w="0" w:type="dxa"/>
              <w:left w:w="108" w:type="dxa"/>
              <w:bottom w:w="0" w:type="dxa"/>
              <w:right w:w="108" w:type="dxa"/>
            </w:tcMar>
          </w:tcPr>
          <w:p w14:paraId="21FD1F1F" w14:textId="77777777" w:rsidR="00565ADD" w:rsidRPr="0030271A" w:rsidRDefault="00565ADD" w:rsidP="0021666E">
            <w:pPr>
              <w:rPr>
                <w:rFonts w:asciiTheme="minorHAnsi" w:hAnsiTheme="minorHAnsi" w:cstheme="minorHAnsi"/>
                <w:szCs w:val="20"/>
              </w:rPr>
            </w:pPr>
            <w:r w:rsidRPr="0030271A">
              <w:rPr>
                <w:rFonts w:asciiTheme="minorHAnsi" w:hAnsiTheme="minorHAnsi" w:cstheme="minorHAnsi"/>
                <w:szCs w:val="20"/>
              </w:rPr>
              <w:t xml:space="preserve">Behaviour and engagement – </w:t>
            </w:r>
          </w:p>
        </w:tc>
        <w:tc>
          <w:tcPr>
            <w:tcW w:w="1895" w:type="dxa"/>
            <w:tcMar>
              <w:top w:w="0" w:type="dxa"/>
              <w:left w:w="108" w:type="dxa"/>
              <w:bottom w:w="0" w:type="dxa"/>
              <w:right w:w="108" w:type="dxa"/>
            </w:tcMar>
          </w:tcPr>
          <w:p w14:paraId="069F9A8B" w14:textId="77777777" w:rsidR="00565ADD" w:rsidRPr="0030271A" w:rsidRDefault="00565ADD" w:rsidP="0021666E">
            <w:pPr>
              <w:rPr>
                <w:rFonts w:asciiTheme="minorHAnsi" w:hAnsiTheme="minorHAnsi" w:cstheme="minorHAnsi"/>
                <w:szCs w:val="20"/>
              </w:rPr>
            </w:pPr>
            <w:r>
              <w:rPr>
                <w:rFonts w:asciiTheme="minorHAnsi" w:hAnsiTheme="minorHAnsi" w:cstheme="minorHAnsi"/>
                <w:szCs w:val="20"/>
              </w:rPr>
              <w:t>20%</w:t>
            </w:r>
          </w:p>
        </w:tc>
        <w:tc>
          <w:tcPr>
            <w:tcW w:w="1985" w:type="dxa"/>
            <w:tcMar>
              <w:top w:w="0" w:type="dxa"/>
              <w:left w:w="108" w:type="dxa"/>
              <w:bottom w:w="0" w:type="dxa"/>
              <w:right w:w="108" w:type="dxa"/>
            </w:tcMar>
          </w:tcPr>
          <w:p w14:paraId="33F87567" w14:textId="77777777" w:rsidR="00565ADD" w:rsidRPr="0030271A" w:rsidRDefault="00565ADD" w:rsidP="0021666E">
            <w:pPr>
              <w:rPr>
                <w:rFonts w:asciiTheme="minorHAnsi" w:hAnsiTheme="minorHAnsi" w:cstheme="minorHAnsi"/>
                <w:szCs w:val="20"/>
                <w:lang w:eastAsia="en-GB"/>
              </w:rPr>
            </w:pPr>
            <w:r>
              <w:rPr>
                <w:rFonts w:asciiTheme="minorHAnsi" w:hAnsiTheme="minorHAnsi" w:cstheme="minorHAnsi"/>
                <w:szCs w:val="20"/>
                <w:lang w:eastAsia="en-GB"/>
              </w:rPr>
              <w:t>Remote login for heating controls.</w:t>
            </w:r>
          </w:p>
        </w:tc>
        <w:tc>
          <w:tcPr>
            <w:tcW w:w="1644" w:type="dxa"/>
          </w:tcPr>
          <w:p w14:paraId="5DBCBF04" w14:textId="77777777" w:rsidR="00565ADD" w:rsidRPr="0030271A" w:rsidRDefault="00565ADD" w:rsidP="0021666E">
            <w:pPr>
              <w:rPr>
                <w:rFonts w:asciiTheme="minorHAnsi" w:hAnsiTheme="minorHAnsi" w:cstheme="minorHAnsi"/>
                <w:szCs w:val="20"/>
              </w:rPr>
            </w:pPr>
          </w:p>
        </w:tc>
      </w:tr>
      <w:tr w:rsidR="00CA18D2" w:rsidRPr="006860B3" w14:paraId="10DFE78D" w14:textId="77777777" w:rsidTr="006F4269">
        <w:tc>
          <w:tcPr>
            <w:tcW w:w="8544" w:type="dxa"/>
            <w:gridSpan w:val="4"/>
            <w:tcMar>
              <w:top w:w="0" w:type="dxa"/>
              <w:left w:w="108" w:type="dxa"/>
              <w:bottom w:w="0" w:type="dxa"/>
              <w:right w:w="108" w:type="dxa"/>
            </w:tcMar>
          </w:tcPr>
          <w:p w14:paraId="335D539F" w14:textId="4839C6BE" w:rsidR="00CA18D2" w:rsidRPr="00CA18D2" w:rsidRDefault="00CA18D2" w:rsidP="006F4269">
            <w:pPr>
              <w:rPr>
                <w:rFonts w:asciiTheme="minorHAnsi" w:hAnsiTheme="minorHAnsi" w:cstheme="minorHAnsi"/>
                <w:b/>
                <w:bCs/>
                <w:sz w:val="18"/>
                <w:szCs w:val="18"/>
              </w:rPr>
            </w:pPr>
            <w:bookmarkStart w:id="86" w:name="_Toc100307456"/>
            <w:r w:rsidRPr="00CA18D2">
              <w:rPr>
                <w:rFonts w:asciiTheme="minorHAnsi" w:hAnsiTheme="minorHAnsi" w:cstheme="minorHAnsi"/>
                <w:b/>
                <w:bCs/>
                <w:sz w:val="18"/>
                <w:szCs w:val="18"/>
              </w:rPr>
              <w:t>SCORE</w:t>
            </w:r>
          </w:p>
        </w:tc>
        <w:tc>
          <w:tcPr>
            <w:tcW w:w="1644" w:type="dxa"/>
          </w:tcPr>
          <w:p w14:paraId="1E5DD5CD" w14:textId="77777777" w:rsidR="00CA18D2" w:rsidRPr="006860B3" w:rsidRDefault="00CA18D2"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X/6</w:t>
            </w:r>
          </w:p>
        </w:tc>
      </w:tr>
    </w:tbl>
    <w:p w14:paraId="645E0918" w14:textId="3FC38241" w:rsidR="00565ADD" w:rsidRDefault="00565ADD" w:rsidP="00565ADD">
      <w:pPr>
        <w:pStyle w:val="Heading1"/>
        <w:rPr>
          <w:rStyle w:val="Hyperlink"/>
          <w:color w:val="008B95"/>
          <w:u w:val="none"/>
        </w:rPr>
      </w:pPr>
      <w:bookmarkStart w:id="87" w:name="_Toc100564044"/>
      <w:r>
        <w:rPr>
          <w:rStyle w:val="Hyperlink"/>
          <w:color w:val="008B95"/>
          <w:u w:val="none"/>
        </w:rPr>
        <w:t xml:space="preserve">Renewable power on site </w:t>
      </w:r>
      <w:r>
        <w:t xml:space="preserve">- </w:t>
      </w:r>
      <w:r w:rsidR="00663E5D">
        <w:t>s</w:t>
      </w:r>
      <w:r w:rsidRPr="00082B0C">
        <w:t xml:space="preserve">core </w:t>
      </w:r>
      <w:r>
        <w:t>X</w:t>
      </w:r>
      <w:r w:rsidRPr="00082B0C">
        <w:t>/</w:t>
      </w:r>
      <w:r>
        <w:t>6</w:t>
      </w:r>
      <w:bookmarkEnd w:id="86"/>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565ADD" w:rsidRPr="00C0021A" w14:paraId="34F10242"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8FC07A" w14:textId="77777777" w:rsidR="00565ADD" w:rsidRPr="00C0021A" w:rsidRDefault="00565ADD" w:rsidP="0021666E">
            <w:pPr>
              <w:pStyle w:val="ListParagraph"/>
              <w:ind w:left="306"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Renewable electric power</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D7CB3B" w14:textId="77777777" w:rsidR="00565ADD" w:rsidRPr="00C0021A" w:rsidRDefault="00565ADD" w:rsidP="0021666E">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9C7825" w14:textId="77777777" w:rsidR="00565ADD" w:rsidRPr="00C0021A" w:rsidRDefault="00565ADD" w:rsidP="0021666E">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B9D186" w14:textId="77777777" w:rsidR="00565ADD" w:rsidRPr="00C0021A" w:rsidRDefault="00565ADD" w:rsidP="0021666E">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04A7D05C" w14:textId="46E70C48" w:rsidR="00565ADD" w:rsidRPr="00C0021A" w:rsidRDefault="007C6EEB" w:rsidP="0021666E">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565ADD" w:rsidRPr="0030271A" w14:paraId="67D394C6"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F07798" w14:textId="77777777" w:rsidR="00565ADD" w:rsidRPr="00DC3C68" w:rsidRDefault="00565ADD" w:rsidP="0021666E">
            <w:pPr>
              <w:pStyle w:val="ListParagraph"/>
              <w:numPr>
                <w:ilvl w:val="0"/>
                <w:numId w:val="29"/>
              </w:numPr>
              <w:spacing w:after="0" w:line="240" w:lineRule="auto"/>
              <w:contextualSpacing w:val="0"/>
              <w:rPr>
                <w:rFonts w:asciiTheme="minorHAnsi" w:eastAsia="Times New Roman" w:hAnsiTheme="minorHAnsi" w:cstheme="minorHAnsi"/>
                <w:sz w:val="18"/>
                <w:szCs w:val="18"/>
              </w:rPr>
            </w:pPr>
            <w:r w:rsidRPr="00DC3C68">
              <w:rPr>
                <w:rFonts w:asciiTheme="minorHAnsi" w:eastAsia="Times New Roman" w:hAnsiTheme="minorHAnsi" w:cstheme="minorHAnsi"/>
                <w:sz w:val="18"/>
                <w:szCs w:val="18"/>
              </w:rPr>
              <w:t xml:space="preserve">Is renewable electric </w:t>
            </w:r>
            <w:r>
              <w:rPr>
                <w:rFonts w:asciiTheme="minorHAnsi" w:eastAsia="Times New Roman" w:hAnsiTheme="minorHAnsi" w:cstheme="minorHAnsi"/>
                <w:sz w:val="18"/>
                <w:szCs w:val="18"/>
              </w:rPr>
              <w:t>generated</w:t>
            </w:r>
            <w:r w:rsidRPr="00DC3C68">
              <w:rPr>
                <w:rFonts w:asciiTheme="minorHAnsi" w:eastAsia="Times New Roman" w:hAnsiTheme="minorHAnsi" w:cstheme="minorHAnsi"/>
                <w:sz w:val="18"/>
                <w:szCs w:val="18"/>
              </w:rPr>
              <w:t xml:space="preserve"> on site?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8BEFC" w14:textId="77777777" w:rsidR="00565ADD" w:rsidRPr="00DC3C68" w:rsidRDefault="00565ADD" w:rsidP="0021666E">
            <w:pPr>
              <w:rPr>
                <w:rFonts w:asciiTheme="minorHAnsi" w:hAnsiTheme="minorHAnsi" w:cstheme="minorHAnsi"/>
                <w:sz w:val="18"/>
                <w:szCs w:val="18"/>
              </w:rPr>
            </w:pPr>
            <w:r w:rsidRPr="00DC3C68">
              <w:rPr>
                <w:rFonts w:asciiTheme="minorHAnsi" w:hAnsiTheme="minorHAnsi" w:cstheme="minorHAnsi"/>
                <w:sz w:val="18"/>
                <w:szCs w:val="18"/>
              </w:rPr>
              <w:t xml:space="preserve">Solar </w:t>
            </w:r>
            <w:r>
              <w:rPr>
                <w:rFonts w:asciiTheme="minorHAnsi" w:hAnsiTheme="minorHAnsi" w:cstheme="minorHAnsi"/>
                <w:sz w:val="18"/>
                <w:szCs w:val="18"/>
              </w:rPr>
              <w:t xml:space="preserve">PV </w:t>
            </w:r>
            <w:r w:rsidRPr="00DC3C68">
              <w:rPr>
                <w:rFonts w:asciiTheme="minorHAnsi" w:hAnsiTheme="minorHAnsi" w:cstheme="minorHAnsi"/>
                <w:sz w:val="18"/>
                <w:szCs w:val="18"/>
              </w:rPr>
              <w:t>(electric) panels</w:t>
            </w:r>
            <w:r>
              <w:rPr>
                <w:rFonts w:asciiTheme="minorHAnsi" w:hAnsiTheme="minorHAnsi" w:cstheme="minorHAnsi"/>
                <w:sz w:val="18"/>
                <w:szCs w:val="18"/>
              </w:rPr>
              <w:t xml:space="preserve"> or </w:t>
            </w:r>
            <w:r w:rsidRPr="00DC3C68">
              <w:rPr>
                <w:rFonts w:asciiTheme="minorHAnsi" w:hAnsiTheme="minorHAnsi" w:cstheme="minorHAnsi"/>
                <w:sz w:val="18"/>
                <w:szCs w:val="18"/>
              </w:rPr>
              <w:t>Wind turbine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33AF4D" w14:textId="77777777" w:rsidR="00565ADD" w:rsidRPr="00DC3C68" w:rsidRDefault="00565ADD" w:rsidP="0021666E">
            <w:pPr>
              <w:rPr>
                <w:rFonts w:asciiTheme="minorHAnsi" w:hAnsiTheme="minorHAnsi" w:cstheme="minorHAnsi"/>
                <w:sz w:val="18"/>
                <w:szCs w:val="18"/>
              </w:rPr>
            </w:pPr>
            <w:r>
              <w:rPr>
                <w:rFonts w:asciiTheme="minorHAnsi" w:hAnsiTheme="minorHAnsi" w:cstheme="minorHAnsi"/>
                <w:sz w:val="18"/>
                <w:szCs w:val="18"/>
              </w:rPr>
              <w:t>Typically, up to 50% of onsite electric demand</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D8EA13" w14:textId="77777777" w:rsidR="00565ADD" w:rsidRPr="00DC3C68" w:rsidRDefault="00565ADD" w:rsidP="0021666E">
            <w:pPr>
              <w:rPr>
                <w:rFonts w:asciiTheme="minorHAnsi" w:hAnsiTheme="minorHAnsi" w:cstheme="minorHAnsi"/>
                <w:sz w:val="18"/>
                <w:szCs w:val="18"/>
              </w:rPr>
            </w:pPr>
            <w:r w:rsidRPr="00DC3C68">
              <w:rPr>
                <w:rFonts w:asciiTheme="minorHAnsi" w:hAnsiTheme="minorHAnsi" w:cstheme="minorHAnsi"/>
                <w:sz w:val="18"/>
                <w:szCs w:val="18"/>
              </w:rPr>
              <w:t>Electric</w:t>
            </w:r>
            <w:r>
              <w:rPr>
                <w:rFonts w:asciiTheme="minorHAnsi" w:hAnsiTheme="minorHAnsi" w:cstheme="minorHAnsi"/>
                <w:sz w:val="18"/>
                <w:szCs w:val="18"/>
              </w:rPr>
              <w:t xml:space="preserve"> prices</w:t>
            </w:r>
            <w:r w:rsidRPr="00DC3C68">
              <w:rPr>
                <w:rFonts w:asciiTheme="minorHAnsi" w:hAnsiTheme="minorHAnsi" w:cstheme="minorHAnsi"/>
                <w:sz w:val="18"/>
                <w:szCs w:val="18"/>
              </w:rPr>
              <w:t xml:space="preserve"> go</w:t>
            </w:r>
            <w:r>
              <w:rPr>
                <w:rFonts w:asciiTheme="minorHAnsi" w:hAnsiTheme="minorHAnsi" w:cstheme="minorHAnsi"/>
                <w:sz w:val="18"/>
                <w:szCs w:val="18"/>
              </w:rPr>
              <w:t>ne</w:t>
            </w:r>
            <w:r w:rsidRPr="00DC3C68">
              <w:rPr>
                <w:rFonts w:asciiTheme="minorHAnsi" w:hAnsiTheme="minorHAnsi" w:cstheme="minorHAnsi"/>
                <w:sz w:val="18"/>
                <w:szCs w:val="18"/>
              </w:rPr>
              <w:t xml:space="preserve"> up</w:t>
            </w:r>
            <w:r>
              <w:rPr>
                <w:rFonts w:asciiTheme="minorHAnsi" w:hAnsiTheme="minorHAnsi" w:cstheme="minorHAnsi"/>
                <w:sz w:val="18"/>
                <w:szCs w:val="18"/>
              </w:rPr>
              <w:t xml:space="preserve"> 200%</w:t>
            </w:r>
            <w:r w:rsidRPr="00DC3C68">
              <w:rPr>
                <w:rFonts w:asciiTheme="minorHAnsi" w:hAnsiTheme="minorHAnsi" w:cstheme="minorHAnsi"/>
                <w:sz w:val="18"/>
                <w:szCs w:val="18"/>
              </w:rPr>
              <w:t xml:space="preserve">. </w:t>
            </w:r>
          </w:p>
        </w:tc>
        <w:tc>
          <w:tcPr>
            <w:tcW w:w="1644" w:type="dxa"/>
            <w:tcBorders>
              <w:top w:val="single" w:sz="4" w:space="0" w:color="auto"/>
              <w:left w:val="single" w:sz="4" w:space="0" w:color="auto"/>
              <w:bottom w:val="single" w:sz="4" w:space="0" w:color="auto"/>
              <w:right w:val="single" w:sz="4" w:space="0" w:color="auto"/>
            </w:tcBorders>
          </w:tcPr>
          <w:p w14:paraId="6798B138" w14:textId="77777777" w:rsidR="00565ADD" w:rsidRPr="00DC3C68" w:rsidRDefault="00565ADD" w:rsidP="0021666E">
            <w:pPr>
              <w:rPr>
                <w:rFonts w:asciiTheme="minorHAnsi" w:hAnsiTheme="minorHAnsi" w:cstheme="minorHAnsi"/>
                <w:sz w:val="18"/>
                <w:szCs w:val="18"/>
              </w:rPr>
            </w:pPr>
          </w:p>
        </w:tc>
      </w:tr>
      <w:tr w:rsidR="00565ADD" w:rsidRPr="0030271A" w14:paraId="7E5CE39A"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FF4B31" w14:textId="77777777" w:rsidR="00565ADD" w:rsidRPr="00DC3C68" w:rsidRDefault="00565ADD" w:rsidP="0021666E">
            <w:pPr>
              <w:pStyle w:val="ListParagraph"/>
              <w:numPr>
                <w:ilvl w:val="0"/>
                <w:numId w:val="29"/>
              </w:numPr>
              <w:spacing w:after="0" w:line="240" w:lineRule="auto"/>
              <w:contextualSpacing w:val="0"/>
              <w:rPr>
                <w:rFonts w:asciiTheme="minorHAnsi" w:eastAsia="Times New Roman" w:hAnsiTheme="minorHAnsi" w:cstheme="minorHAnsi"/>
                <w:sz w:val="18"/>
                <w:szCs w:val="18"/>
              </w:rPr>
            </w:pPr>
            <w:r w:rsidRPr="00DC3C68">
              <w:rPr>
                <w:rFonts w:asciiTheme="minorHAnsi" w:eastAsia="Times New Roman" w:hAnsiTheme="minorHAnsi" w:cstheme="minorHAnsi"/>
                <w:sz w:val="18"/>
                <w:szCs w:val="18"/>
              </w:rPr>
              <w:t xml:space="preserve">Has </w:t>
            </w:r>
            <w:r>
              <w:rPr>
                <w:rFonts w:asciiTheme="minorHAnsi" w:eastAsia="Times New Roman" w:hAnsiTheme="minorHAnsi" w:cstheme="minorHAnsi"/>
                <w:sz w:val="18"/>
                <w:szCs w:val="18"/>
              </w:rPr>
              <w:t>the renewable met</w:t>
            </w:r>
            <w:r w:rsidRPr="00DC3C68">
              <w:rPr>
                <w:rFonts w:asciiTheme="minorHAnsi" w:eastAsia="Times New Roman" w:hAnsiTheme="minorHAnsi" w:cstheme="minorHAnsi"/>
                <w:sz w:val="18"/>
                <w:szCs w:val="18"/>
              </w:rPr>
              <w:t xml:space="preserve"> MCS criteria?</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479C7" w14:textId="77777777" w:rsidR="00565ADD" w:rsidRPr="00DC3C68" w:rsidRDefault="00565ADD" w:rsidP="0021666E">
            <w:pPr>
              <w:rPr>
                <w:rFonts w:asciiTheme="minorHAnsi" w:hAnsiTheme="minorHAnsi" w:cstheme="minorHAnsi"/>
                <w:sz w:val="18"/>
                <w:szCs w:val="18"/>
              </w:rPr>
            </w:pPr>
            <w:r w:rsidRPr="00DC3C68">
              <w:rPr>
                <w:rFonts w:asciiTheme="minorHAnsi" w:hAnsiTheme="minorHAnsi" w:cstheme="minorHAnsi"/>
                <w:sz w:val="18"/>
                <w:szCs w:val="18"/>
              </w:rPr>
              <w:t>Quality assurance and certification</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F0C579" w14:textId="77777777" w:rsidR="00565ADD" w:rsidRPr="00DC3C68" w:rsidRDefault="00565ADD" w:rsidP="0021666E">
            <w:pPr>
              <w:rPr>
                <w:rFonts w:asciiTheme="minorHAnsi" w:hAnsiTheme="minorHAnsi" w:cstheme="minorHAnsi"/>
                <w:sz w:val="18"/>
                <w:szCs w:val="18"/>
              </w:rPr>
            </w:pPr>
            <w:r>
              <w:rPr>
                <w:rFonts w:asciiTheme="minorHAnsi" w:hAnsiTheme="minorHAnsi" w:cstheme="minorHAnsi"/>
                <w:sz w:val="18"/>
                <w:szCs w:val="18"/>
              </w:rPr>
              <w:t>3</w:t>
            </w:r>
            <w:r w:rsidRPr="00DC3C68">
              <w:rPr>
                <w:rFonts w:asciiTheme="minorHAnsi" w:hAnsiTheme="minorHAnsi" w:cstheme="minorHAnsi"/>
                <w:sz w:val="18"/>
                <w:szCs w:val="18"/>
              </w:rPr>
              <w:t>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4884D" w14:textId="77777777" w:rsidR="00565ADD" w:rsidRPr="00DC3C68" w:rsidRDefault="00565ADD" w:rsidP="0021666E">
            <w:pPr>
              <w:rPr>
                <w:rFonts w:asciiTheme="minorHAnsi" w:hAnsiTheme="minorHAnsi" w:cstheme="minorHAnsi"/>
                <w:sz w:val="18"/>
                <w:szCs w:val="18"/>
              </w:rPr>
            </w:pPr>
            <w:r w:rsidRPr="00DC3C68">
              <w:rPr>
                <w:rFonts w:asciiTheme="minorHAnsi" w:hAnsiTheme="minorHAnsi" w:cstheme="minorHAnsi"/>
                <w:sz w:val="18"/>
                <w:szCs w:val="18"/>
              </w:rPr>
              <w:t xml:space="preserve">Check MCS standard – </w:t>
            </w:r>
            <w:r>
              <w:rPr>
                <w:rFonts w:asciiTheme="minorHAnsi" w:hAnsiTheme="minorHAnsi" w:cstheme="minorHAnsi"/>
                <w:sz w:val="18"/>
                <w:szCs w:val="18"/>
              </w:rPr>
              <w:t>PV / wind</w:t>
            </w:r>
          </w:p>
        </w:tc>
        <w:tc>
          <w:tcPr>
            <w:tcW w:w="1644" w:type="dxa"/>
            <w:tcBorders>
              <w:top w:val="single" w:sz="4" w:space="0" w:color="auto"/>
              <w:left w:val="single" w:sz="4" w:space="0" w:color="auto"/>
              <w:bottom w:val="single" w:sz="4" w:space="0" w:color="auto"/>
              <w:right w:val="single" w:sz="4" w:space="0" w:color="auto"/>
            </w:tcBorders>
          </w:tcPr>
          <w:p w14:paraId="127DC78B" w14:textId="77777777" w:rsidR="00565ADD" w:rsidRPr="00DC3C68" w:rsidRDefault="00565ADD" w:rsidP="0021666E">
            <w:pPr>
              <w:rPr>
                <w:rFonts w:asciiTheme="minorHAnsi" w:hAnsiTheme="minorHAnsi" w:cstheme="minorHAnsi"/>
                <w:sz w:val="18"/>
                <w:szCs w:val="18"/>
              </w:rPr>
            </w:pPr>
          </w:p>
        </w:tc>
      </w:tr>
      <w:tr w:rsidR="00565ADD" w:rsidRPr="0030271A" w14:paraId="0E3668A3"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48F6B" w14:textId="77777777" w:rsidR="00565ADD" w:rsidRDefault="00565ADD" w:rsidP="0021666E">
            <w:pPr>
              <w:pStyle w:val="ListParagraph"/>
              <w:numPr>
                <w:ilvl w:val="0"/>
                <w:numId w:val="29"/>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monitoring in place?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4EDB1A" w14:textId="77777777" w:rsidR="00565ADD" w:rsidRDefault="00565ADD" w:rsidP="0021666E">
            <w:pPr>
              <w:rPr>
                <w:rFonts w:asciiTheme="minorHAnsi" w:hAnsiTheme="minorHAnsi" w:cstheme="minorHAnsi"/>
                <w:sz w:val="18"/>
                <w:szCs w:val="18"/>
              </w:rPr>
            </w:pPr>
            <w:r>
              <w:rPr>
                <w:rFonts w:asciiTheme="minorHAnsi" w:hAnsiTheme="minorHAnsi" w:cstheme="minorHAnsi"/>
                <w:sz w:val="18"/>
                <w:szCs w:val="18"/>
              </w:rPr>
              <w:t>Engagement / monitoring</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86F7A" w14:textId="77777777" w:rsidR="00565ADD" w:rsidRPr="00DC3C68" w:rsidRDefault="00565ADD" w:rsidP="0021666E">
            <w:pPr>
              <w:rPr>
                <w:rFonts w:asciiTheme="minorHAnsi" w:hAnsiTheme="minorHAnsi" w:cstheme="minorHAnsi"/>
                <w:sz w:val="18"/>
                <w:szCs w:val="18"/>
              </w:rPr>
            </w:pPr>
            <w:r>
              <w:rPr>
                <w:rFonts w:asciiTheme="minorHAnsi" w:hAnsiTheme="minorHAnsi" w:cstheme="minorHAnsi"/>
                <w:sz w:val="18"/>
                <w:szCs w:val="18"/>
              </w:rPr>
              <w:t>30%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97F0E" w14:textId="77777777" w:rsidR="00565ADD" w:rsidRDefault="00565ADD" w:rsidP="0021666E">
            <w:pPr>
              <w:rPr>
                <w:rFonts w:asciiTheme="minorHAnsi" w:hAnsiTheme="minorHAnsi" w:cstheme="minorHAnsi"/>
                <w:sz w:val="18"/>
                <w:szCs w:val="18"/>
              </w:rPr>
            </w:pPr>
            <w:r>
              <w:rPr>
                <w:rFonts w:asciiTheme="minorHAnsi" w:hAnsiTheme="minorHAnsi" w:cstheme="minorHAnsi"/>
                <w:sz w:val="18"/>
                <w:szCs w:val="18"/>
              </w:rPr>
              <w:t>ORSIS/Solar Edge for new systems.</w:t>
            </w:r>
          </w:p>
        </w:tc>
        <w:tc>
          <w:tcPr>
            <w:tcW w:w="1644" w:type="dxa"/>
            <w:tcBorders>
              <w:top w:val="single" w:sz="4" w:space="0" w:color="auto"/>
              <w:left w:val="single" w:sz="4" w:space="0" w:color="auto"/>
              <w:bottom w:val="single" w:sz="4" w:space="0" w:color="auto"/>
              <w:right w:val="single" w:sz="4" w:space="0" w:color="auto"/>
            </w:tcBorders>
          </w:tcPr>
          <w:p w14:paraId="6B2BE67E" w14:textId="77777777" w:rsidR="00565ADD" w:rsidRPr="00DC3C68" w:rsidRDefault="00565ADD" w:rsidP="0021666E">
            <w:pPr>
              <w:rPr>
                <w:rFonts w:asciiTheme="minorHAnsi" w:hAnsiTheme="minorHAnsi" w:cstheme="minorHAnsi"/>
                <w:sz w:val="18"/>
                <w:szCs w:val="18"/>
              </w:rPr>
            </w:pPr>
          </w:p>
        </w:tc>
      </w:tr>
      <w:tr w:rsidR="00565ADD" w:rsidRPr="0030271A" w14:paraId="5975CB6E"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58E83D" w14:textId="77777777" w:rsidR="00565ADD" w:rsidRDefault="00565ADD" w:rsidP="0021666E">
            <w:pPr>
              <w:pStyle w:val="ListParagraph"/>
              <w:numPr>
                <w:ilvl w:val="0"/>
                <w:numId w:val="29"/>
              </w:numPr>
              <w:spacing w:after="0" w:line="240" w:lineRule="auto"/>
              <w:contextualSpacing w:val="0"/>
              <w:rPr>
                <w:rFonts w:asciiTheme="minorHAnsi" w:eastAsia="Times New Roman" w:hAnsiTheme="minorHAnsi" w:cstheme="minorHAnsi"/>
                <w:sz w:val="18"/>
                <w:szCs w:val="18"/>
              </w:rPr>
            </w:pPr>
            <w:r w:rsidRPr="00DC3C68">
              <w:rPr>
                <w:rFonts w:asciiTheme="minorHAnsi" w:eastAsia="Times New Roman" w:hAnsiTheme="minorHAnsi" w:cstheme="minorHAnsi"/>
                <w:sz w:val="18"/>
                <w:szCs w:val="18"/>
              </w:rPr>
              <w:t>Is site manager familiar with renewable</w:t>
            </w:r>
            <w:r>
              <w:rPr>
                <w:rFonts w:asciiTheme="minorHAnsi" w:eastAsia="Times New Roman" w:hAnsiTheme="minorHAnsi" w:cstheme="minorHAnsi"/>
                <w:sz w:val="18"/>
                <w:szCs w:val="18"/>
              </w:rPr>
              <w:t>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260BF" w14:textId="77777777" w:rsidR="00565ADD" w:rsidRDefault="00565ADD" w:rsidP="0021666E">
            <w:pPr>
              <w:rPr>
                <w:rFonts w:asciiTheme="minorHAnsi" w:hAnsiTheme="minorHAnsi" w:cstheme="minorHAnsi"/>
                <w:sz w:val="18"/>
                <w:szCs w:val="18"/>
              </w:rPr>
            </w:pPr>
            <w:r w:rsidRPr="00DC3C68">
              <w:rPr>
                <w:rFonts w:asciiTheme="minorHAnsi" w:hAnsiTheme="minorHAnsi" w:cstheme="minorHAnsi"/>
                <w:sz w:val="18"/>
                <w:szCs w:val="18"/>
              </w:rPr>
              <w:t xml:space="preserve">Behaviour and engagement – </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67180" w14:textId="77777777" w:rsidR="00565ADD" w:rsidRPr="00DC3C68" w:rsidRDefault="00565ADD" w:rsidP="0021666E">
            <w:pPr>
              <w:rPr>
                <w:rFonts w:asciiTheme="minorHAnsi" w:hAnsiTheme="minorHAnsi" w:cstheme="minorHAnsi"/>
                <w:sz w:val="18"/>
                <w:szCs w:val="18"/>
              </w:rPr>
            </w:pPr>
            <w:r w:rsidRPr="00DC3C68">
              <w:rPr>
                <w:rFonts w:asciiTheme="minorHAnsi" w:hAnsiTheme="minorHAnsi" w:cstheme="minorHAnsi"/>
                <w:sz w:val="18"/>
                <w:szCs w:val="18"/>
              </w:rPr>
              <w:t>20%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CD2DD8" w14:textId="77777777" w:rsidR="00565ADD" w:rsidRDefault="00565ADD" w:rsidP="0021666E">
            <w:pPr>
              <w:rPr>
                <w:rFonts w:asciiTheme="minorHAnsi" w:hAnsiTheme="minorHAnsi" w:cstheme="minorHAnsi"/>
                <w:sz w:val="18"/>
                <w:szCs w:val="18"/>
              </w:rPr>
            </w:pPr>
            <w:r>
              <w:rPr>
                <w:rFonts w:asciiTheme="minorHAnsi" w:hAnsiTheme="minorHAnsi" w:cstheme="minorHAnsi"/>
                <w:sz w:val="18"/>
                <w:szCs w:val="18"/>
              </w:rPr>
              <w:t>Onsite checks helps spot issues early</w:t>
            </w:r>
          </w:p>
        </w:tc>
        <w:tc>
          <w:tcPr>
            <w:tcW w:w="1644" w:type="dxa"/>
            <w:tcBorders>
              <w:top w:val="single" w:sz="4" w:space="0" w:color="auto"/>
              <w:left w:val="single" w:sz="4" w:space="0" w:color="auto"/>
              <w:bottom w:val="single" w:sz="4" w:space="0" w:color="auto"/>
              <w:right w:val="single" w:sz="4" w:space="0" w:color="auto"/>
            </w:tcBorders>
          </w:tcPr>
          <w:p w14:paraId="656471FC" w14:textId="77777777" w:rsidR="00565ADD" w:rsidRPr="00DC3C68" w:rsidRDefault="00565ADD" w:rsidP="0021666E">
            <w:pPr>
              <w:rPr>
                <w:rFonts w:asciiTheme="minorHAnsi" w:hAnsiTheme="minorHAnsi" w:cstheme="minorHAnsi"/>
                <w:sz w:val="18"/>
                <w:szCs w:val="18"/>
              </w:rPr>
            </w:pPr>
          </w:p>
        </w:tc>
      </w:tr>
      <w:tr w:rsidR="00565ADD" w:rsidRPr="0030271A" w14:paraId="5DF8E7D1"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7A080" w14:textId="77777777" w:rsidR="00565ADD" w:rsidRDefault="00565ADD" w:rsidP="0021666E">
            <w:pPr>
              <w:pStyle w:val="ListParagraph"/>
              <w:numPr>
                <w:ilvl w:val="0"/>
                <w:numId w:val="29"/>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w:t>
            </w:r>
            <w:r w:rsidRPr="00DC3C68">
              <w:rPr>
                <w:rFonts w:asciiTheme="minorHAnsi" w:eastAsia="Times New Roman" w:hAnsiTheme="minorHAnsi" w:cstheme="minorHAnsi"/>
                <w:sz w:val="18"/>
                <w:szCs w:val="18"/>
              </w:rPr>
              <w:t xml:space="preserve"> solar </w:t>
            </w:r>
            <w:r>
              <w:rPr>
                <w:rFonts w:asciiTheme="minorHAnsi" w:eastAsia="Times New Roman" w:hAnsiTheme="minorHAnsi" w:cstheme="minorHAnsi"/>
                <w:sz w:val="18"/>
                <w:szCs w:val="18"/>
              </w:rPr>
              <w:t>PV checked and maintained annually?</w:t>
            </w:r>
          </w:p>
          <w:p w14:paraId="170A109B" w14:textId="64CE04F4" w:rsidR="00A21446" w:rsidRPr="00DC3C68" w:rsidRDefault="00A21446" w:rsidP="00A21446">
            <w:pPr>
              <w:pStyle w:val="ListParagraph"/>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(checks over page)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BD562" w14:textId="77777777" w:rsidR="00565ADD" w:rsidRDefault="00565ADD" w:rsidP="0021666E">
            <w:pPr>
              <w:rPr>
                <w:rFonts w:asciiTheme="minorHAnsi" w:hAnsiTheme="minorHAnsi" w:cstheme="minorHAnsi"/>
                <w:sz w:val="18"/>
                <w:szCs w:val="18"/>
              </w:rPr>
            </w:pPr>
            <w:r>
              <w:rPr>
                <w:rFonts w:asciiTheme="minorHAnsi" w:hAnsiTheme="minorHAnsi" w:cstheme="minorHAnsi"/>
                <w:sz w:val="18"/>
                <w:szCs w:val="18"/>
              </w:rPr>
              <w:t>DC side electrics</w:t>
            </w:r>
          </w:p>
          <w:p w14:paraId="44A610F4" w14:textId="77777777" w:rsidR="00565ADD" w:rsidRPr="00DC3C68" w:rsidRDefault="00565ADD" w:rsidP="0021666E">
            <w:pPr>
              <w:rPr>
                <w:rFonts w:asciiTheme="minorHAnsi" w:hAnsiTheme="minorHAnsi" w:cstheme="minorHAnsi"/>
                <w:sz w:val="18"/>
                <w:szCs w:val="18"/>
              </w:rPr>
            </w:pPr>
            <w:r>
              <w:rPr>
                <w:rFonts w:asciiTheme="minorHAnsi" w:hAnsiTheme="minorHAnsi" w:cstheme="minorHAnsi"/>
                <w:sz w:val="18"/>
                <w:szCs w:val="18"/>
              </w:rPr>
              <w:t>AC side electrics</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54053" w14:textId="77777777" w:rsidR="00565ADD" w:rsidRPr="00DC3C68" w:rsidRDefault="00565ADD" w:rsidP="0021666E">
            <w:pPr>
              <w:rPr>
                <w:rFonts w:asciiTheme="minorHAnsi" w:hAnsiTheme="minorHAnsi" w:cstheme="minorHAnsi"/>
                <w:sz w:val="18"/>
                <w:szCs w:val="18"/>
              </w:rPr>
            </w:pPr>
            <w:r w:rsidRPr="00DC3C68">
              <w:rPr>
                <w:rFonts w:asciiTheme="minorHAnsi" w:hAnsiTheme="minorHAnsi" w:cstheme="minorHAnsi"/>
                <w:sz w:val="18"/>
                <w:szCs w:val="18"/>
              </w:rPr>
              <w:t>10%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E18845" w14:textId="77777777" w:rsidR="00565ADD" w:rsidRPr="00DC3C68" w:rsidRDefault="00565ADD" w:rsidP="0021666E">
            <w:pPr>
              <w:rPr>
                <w:rFonts w:asciiTheme="minorHAnsi" w:hAnsiTheme="minorHAnsi" w:cstheme="minorHAnsi"/>
                <w:sz w:val="18"/>
                <w:szCs w:val="18"/>
              </w:rPr>
            </w:pPr>
            <w:r>
              <w:rPr>
                <w:rFonts w:asciiTheme="minorHAnsi" w:hAnsiTheme="minorHAnsi" w:cstheme="minorHAnsi"/>
                <w:sz w:val="18"/>
                <w:szCs w:val="18"/>
              </w:rPr>
              <w:t>Ingress, DC cables, inverters, AC MCBs</w:t>
            </w:r>
            <w:r w:rsidRPr="00DC3C68">
              <w:rPr>
                <w:rFonts w:asciiTheme="minorHAnsi" w:hAnsiTheme="minorHAnsi" w:cstheme="minorHAnsi"/>
                <w:sz w:val="18"/>
                <w:szCs w:val="18"/>
              </w:rPr>
              <w:t xml:space="preserve"> </w:t>
            </w:r>
          </w:p>
        </w:tc>
        <w:tc>
          <w:tcPr>
            <w:tcW w:w="1644" w:type="dxa"/>
            <w:tcBorders>
              <w:top w:val="single" w:sz="4" w:space="0" w:color="auto"/>
              <w:left w:val="single" w:sz="4" w:space="0" w:color="auto"/>
              <w:bottom w:val="single" w:sz="4" w:space="0" w:color="auto"/>
              <w:right w:val="single" w:sz="4" w:space="0" w:color="auto"/>
            </w:tcBorders>
          </w:tcPr>
          <w:p w14:paraId="613589EB" w14:textId="77777777" w:rsidR="00565ADD" w:rsidRPr="00DC3C68" w:rsidRDefault="00565ADD" w:rsidP="0021666E">
            <w:pPr>
              <w:rPr>
                <w:rFonts w:asciiTheme="minorHAnsi" w:hAnsiTheme="minorHAnsi" w:cstheme="minorHAnsi"/>
                <w:sz w:val="18"/>
                <w:szCs w:val="18"/>
              </w:rPr>
            </w:pPr>
          </w:p>
        </w:tc>
      </w:tr>
      <w:tr w:rsidR="00565ADD" w:rsidRPr="0030271A" w14:paraId="438CA1DB"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1870A" w14:textId="77777777" w:rsidR="00565ADD" w:rsidRDefault="00565ADD" w:rsidP="0021666E">
            <w:pPr>
              <w:pStyle w:val="ListParagraph"/>
              <w:numPr>
                <w:ilvl w:val="0"/>
                <w:numId w:val="29"/>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solar PV generation optimised?</w:t>
            </w:r>
          </w:p>
          <w:p w14:paraId="30E228E6" w14:textId="4566520A" w:rsidR="00A21446" w:rsidRDefault="00A21446" w:rsidP="00A21446">
            <w:pPr>
              <w:pStyle w:val="ListParagraph"/>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(checks over page)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47CF93" w14:textId="77777777" w:rsidR="00565ADD" w:rsidRDefault="00565ADD" w:rsidP="0021666E">
            <w:pPr>
              <w:rPr>
                <w:rFonts w:asciiTheme="minorHAnsi" w:hAnsiTheme="minorHAnsi" w:cstheme="minorHAnsi"/>
                <w:sz w:val="18"/>
                <w:szCs w:val="18"/>
              </w:rPr>
            </w:pPr>
            <w:r>
              <w:rPr>
                <w:rFonts w:asciiTheme="minorHAnsi" w:hAnsiTheme="minorHAnsi" w:cstheme="minorHAnsi"/>
                <w:sz w:val="18"/>
                <w:szCs w:val="18"/>
              </w:rPr>
              <w:t>Panels, local shading; use of optimisers on new systems.</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33A4E" w14:textId="77777777" w:rsidR="00565ADD" w:rsidRPr="00DC3C68" w:rsidRDefault="00565ADD" w:rsidP="0021666E">
            <w:pPr>
              <w:rPr>
                <w:rFonts w:asciiTheme="minorHAnsi" w:hAnsiTheme="minorHAnsi" w:cstheme="minorHAnsi"/>
                <w:sz w:val="18"/>
                <w:szCs w:val="18"/>
              </w:rPr>
            </w:pPr>
            <w:r>
              <w:rPr>
                <w:rFonts w:asciiTheme="minorHAnsi" w:hAnsiTheme="minorHAnsi" w:cstheme="minorHAnsi"/>
                <w:sz w:val="18"/>
                <w:szCs w:val="18"/>
              </w:rPr>
              <w:t>10%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09E92" w14:textId="77777777" w:rsidR="00565ADD" w:rsidRDefault="00565ADD" w:rsidP="0021666E">
            <w:pPr>
              <w:rPr>
                <w:rFonts w:asciiTheme="minorHAnsi" w:hAnsiTheme="minorHAnsi" w:cstheme="minorHAnsi"/>
                <w:sz w:val="18"/>
                <w:szCs w:val="18"/>
              </w:rPr>
            </w:pPr>
            <w:r>
              <w:rPr>
                <w:rFonts w:asciiTheme="minorHAnsi" w:hAnsiTheme="minorHAnsi" w:cstheme="minorHAnsi"/>
                <w:sz w:val="18"/>
                <w:szCs w:val="18"/>
              </w:rPr>
              <w:t>Check panels annually for soiling, shading and electrical issues above.</w:t>
            </w:r>
          </w:p>
        </w:tc>
        <w:tc>
          <w:tcPr>
            <w:tcW w:w="1644" w:type="dxa"/>
            <w:tcBorders>
              <w:top w:val="single" w:sz="4" w:space="0" w:color="auto"/>
              <w:left w:val="single" w:sz="4" w:space="0" w:color="auto"/>
              <w:bottom w:val="single" w:sz="4" w:space="0" w:color="auto"/>
              <w:right w:val="single" w:sz="4" w:space="0" w:color="auto"/>
            </w:tcBorders>
          </w:tcPr>
          <w:p w14:paraId="5EA037E1" w14:textId="77777777" w:rsidR="00565ADD" w:rsidRPr="00DC3C68" w:rsidRDefault="00565ADD" w:rsidP="0021666E">
            <w:pPr>
              <w:rPr>
                <w:rFonts w:asciiTheme="minorHAnsi" w:hAnsiTheme="minorHAnsi" w:cstheme="minorHAnsi"/>
                <w:sz w:val="18"/>
                <w:szCs w:val="18"/>
              </w:rPr>
            </w:pPr>
          </w:p>
        </w:tc>
      </w:tr>
      <w:tr w:rsidR="00CA18D2" w:rsidRPr="006860B3" w14:paraId="30EE446B" w14:textId="77777777" w:rsidTr="006F4269">
        <w:tc>
          <w:tcPr>
            <w:tcW w:w="8544" w:type="dxa"/>
            <w:gridSpan w:val="4"/>
            <w:tcMar>
              <w:top w:w="0" w:type="dxa"/>
              <w:left w:w="108" w:type="dxa"/>
              <w:bottom w:w="0" w:type="dxa"/>
              <w:right w:w="108" w:type="dxa"/>
            </w:tcMar>
          </w:tcPr>
          <w:p w14:paraId="7142CE54" w14:textId="6B8A3FE3" w:rsidR="00CA18D2" w:rsidRPr="00CA18D2" w:rsidRDefault="00CA18D2"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2AF26A8C" w14:textId="77777777" w:rsidR="00CA18D2" w:rsidRPr="006860B3" w:rsidRDefault="00CA18D2"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X/6</w:t>
            </w:r>
          </w:p>
        </w:tc>
      </w:tr>
    </w:tbl>
    <w:p w14:paraId="052A36B6" w14:textId="77777777" w:rsidR="00565ADD" w:rsidRDefault="00565ADD" w:rsidP="00565ADD">
      <w:pPr>
        <w:spacing w:after="0" w:line="240" w:lineRule="auto"/>
        <w:rPr>
          <w:rStyle w:val="Hyperlink"/>
          <w:rFonts w:eastAsia="Times New Roman"/>
          <w:b/>
          <w:bCs/>
          <w:color w:val="008B95"/>
          <w:sz w:val="28"/>
          <w:szCs w:val="28"/>
          <w:u w:val="none"/>
        </w:rPr>
      </w:pPr>
      <w:r>
        <w:rPr>
          <w:rStyle w:val="Hyperlink"/>
          <w:color w:val="008B95"/>
          <w:u w:val="none"/>
        </w:rPr>
        <w:br w:type="page"/>
      </w:r>
    </w:p>
    <w:p w14:paraId="3F81AA07" w14:textId="0E109483" w:rsidR="00565ADD" w:rsidRDefault="00565ADD" w:rsidP="00565ADD">
      <w:pPr>
        <w:pStyle w:val="Heading1"/>
        <w:rPr>
          <w:rStyle w:val="Hyperlink"/>
          <w:color w:val="008B95"/>
          <w:u w:val="none"/>
        </w:rPr>
      </w:pPr>
      <w:bookmarkStart w:id="88" w:name="_Toc100307457"/>
      <w:bookmarkStart w:id="89" w:name="_Toc100564045"/>
      <w:r>
        <w:rPr>
          <w:rStyle w:val="Hyperlink"/>
          <w:color w:val="008B95"/>
          <w:u w:val="none"/>
        </w:rPr>
        <w:t>Solar PV further checks</w:t>
      </w:r>
      <w:bookmarkEnd w:id="88"/>
      <w:bookmarkEnd w:id="89"/>
    </w:p>
    <w:tbl>
      <w:tblPr>
        <w:tblStyle w:val="TableGrid"/>
        <w:tblW w:w="0" w:type="auto"/>
        <w:tblLook w:val="04A0" w:firstRow="1" w:lastRow="0" w:firstColumn="1" w:lastColumn="0" w:noHBand="0" w:noVBand="1"/>
      </w:tblPr>
      <w:tblGrid>
        <w:gridCol w:w="3116"/>
        <w:gridCol w:w="4676"/>
        <w:gridCol w:w="1558"/>
      </w:tblGrid>
      <w:tr w:rsidR="00565ADD" w14:paraId="7AB10E6F" w14:textId="77777777" w:rsidTr="0021666E">
        <w:tc>
          <w:tcPr>
            <w:tcW w:w="3116" w:type="dxa"/>
            <w:tcBorders>
              <w:top w:val="single" w:sz="4" w:space="0" w:color="auto"/>
              <w:left w:val="single" w:sz="4" w:space="0" w:color="auto"/>
              <w:bottom w:val="single" w:sz="4" w:space="0" w:color="auto"/>
              <w:right w:val="single" w:sz="4" w:space="0" w:color="auto"/>
            </w:tcBorders>
            <w:hideMark/>
          </w:tcPr>
          <w:p w14:paraId="6C649413" w14:textId="77777777" w:rsidR="00565ADD" w:rsidRDefault="00565ADD" w:rsidP="0021666E">
            <w:pPr>
              <w:rPr>
                <w:rFonts w:asciiTheme="minorHAnsi" w:hAnsiTheme="minorHAnsi" w:cstheme="minorBidi"/>
                <w:b/>
                <w:bCs/>
                <w:color w:val="auto"/>
              </w:rPr>
            </w:pPr>
            <w:r>
              <w:rPr>
                <w:rFonts w:asciiTheme="minorHAnsi" w:hAnsiTheme="minorHAnsi" w:cstheme="minorBidi"/>
                <w:b/>
                <w:bCs/>
              </w:rPr>
              <w:t>Solar PV checks</w:t>
            </w:r>
          </w:p>
        </w:tc>
        <w:tc>
          <w:tcPr>
            <w:tcW w:w="4676" w:type="dxa"/>
            <w:tcBorders>
              <w:top w:val="single" w:sz="4" w:space="0" w:color="auto"/>
              <w:left w:val="single" w:sz="4" w:space="0" w:color="auto"/>
              <w:bottom w:val="single" w:sz="4" w:space="0" w:color="auto"/>
              <w:right w:val="single" w:sz="4" w:space="0" w:color="auto"/>
            </w:tcBorders>
            <w:hideMark/>
          </w:tcPr>
          <w:p w14:paraId="69918C52" w14:textId="77777777" w:rsidR="00565ADD" w:rsidRDefault="00565ADD" w:rsidP="0021666E">
            <w:pPr>
              <w:rPr>
                <w:rFonts w:asciiTheme="minorHAnsi" w:hAnsiTheme="minorHAnsi" w:cstheme="minorBidi"/>
                <w:b/>
                <w:bCs/>
              </w:rPr>
            </w:pPr>
            <w:r>
              <w:rPr>
                <w:rFonts w:asciiTheme="minorHAnsi" w:hAnsiTheme="minorHAnsi" w:cstheme="minorBidi"/>
                <w:b/>
                <w:bCs/>
              </w:rPr>
              <w:t>Detail</w:t>
            </w:r>
          </w:p>
        </w:tc>
        <w:tc>
          <w:tcPr>
            <w:tcW w:w="1558" w:type="dxa"/>
            <w:tcBorders>
              <w:top w:val="single" w:sz="4" w:space="0" w:color="auto"/>
              <w:left w:val="single" w:sz="4" w:space="0" w:color="auto"/>
              <w:bottom w:val="single" w:sz="4" w:space="0" w:color="auto"/>
              <w:right w:val="single" w:sz="4" w:space="0" w:color="auto"/>
            </w:tcBorders>
            <w:hideMark/>
          </w:tcPr>
          <w:p w14:paraId="0FC10387" w14:textId="26EC7A92" w:rsidR="00565ADD" w:rsidRDefault="007C6EEB" w:rsidP="0021666E">
            <w:pPr>
              <w:rPr>
                <w:rFonts w:asciiTheme="minorHAnsi" w:hAnsiTheme="minorHAnsi" w:cstheme="minorBidi"/>
                <w:b/>
                <w:bCs/>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A21446" w14:paraId="1B6EAEBD" w14:textId="77777777" w:rsidTr="0021666E">
        <w:tc>
          <w:tcPr>
            <w:tcW w:w="3116" w:type="dxa"/>
            <w:tcBorders>
              <w:top w:val="single" w:sz="4" w:space="0" w:color="auto"/>
              <w:left w:val="single" w:sz="4" w:space="0" w:color="auto"/>
              <w:bottom w:val="single" w:sz="4" w:space="0" w:color="auto"/>
              <w:right w:val="single" w:sz="4" w:space="0" w:color="auto"/>
            </w:tcBorders>
          </w:tcPr>
          <w:p w14:paraId="406A1B2D" w14:textId="3C037374" w:rsidR="00A21446" w:rsidRDefault="00A21446" w:rsidP="0021666E">
            <w:pPr>
              <w:rPr>
                <w:rFonts w:asciiTheme="minorHAnsi" w:hAnsiTheme="minorHAnsi" w:cstheme="minorBidi"/>
              </w:rPr>
            </w:pPr>
            <w:r>
              <w:rPr>
                <w:rFonts w:asciiTheme="minorHAnsi" w:hAnsiTheme="minorHAnsi" w:cstheme="minorBidi"/>
              </w:rPr>
              <w:t>Remote monitoring</w:t>
            </w:r>
          </w:p>
        </w:tc>
        <w:tc>
          <w:tcPr>
            <w:tcW w:w="4676" w:type="dxa"/>
            <w:tcBorders>
              <w:top w:val="single" w:sz="4" w:space="0" w:color="auto"/>
              <w:left w:val="single" w:sz="4" w:space="0" w:color="auto"/>
              <w:bottom w:val="single" w:sz="4" w:space="0" w:color="auto"/>
              <w:right w:val="single" w:sz="4" w:space="0" w:color="auto"/>
            </w:tcBorders>
          </w:tcPr>
          <w:p w14:paraId="41A15641" w14:textId="336F2BA4" w:rsidR="00A21446" w:rsidRPr="00A21446" w:rsidRDefault="00A21446" w:rsidP="00A21446">
            <w:pPr>
              <w:rPr>
                <w:rFonts w:asciiTheme="minorHAnsi" w:hAnsiTheme="minorHAnsi" w:cstheme="minorBidi"/>
              </w:rPr>
            </w:pPr>
            <w:r>
              <w:rPr>
                <w:rFonts w:asciiTheme="minorHAnsi" w:hAnsiTheme="minorHAnsi" w:cstheme="minorBidi"/>
              </w:rPr>
              <w:t>Has the site manager / business account holder have a login to remote monitoring service for PV (and app).</w:t>
            </w:r>
          </w:p>
        </w:tc>
        <w:tc>
          <w:tcPr>
            <w:tcW w:w="1558" w:type="dxa"/>
            <w:tcBorders>
              <w:top w:val="single" w:sz="4" w:space="0" w:color="auto"/>
              <w:left w:val="single" w:sz="4" w:space="0" w:color="auto"/>
              <w:bottom w:val="single" w:sz="4" w:space="0" w:color="auto"/>
              <w:right w:val="single" w:sz="4" w:space="0" w:color="auto"/>
            </w:tcBorders>
          </w:tcPr>
          <w:p w14:paraId="6576D8F9" w14:textId="77777777" w:rsidR="00A21446" w:rsidRDefault="00A21446" w:rsidP="0021666E">
            <w:pPr>
              <w:rPr>
                <w:rFonts w:asciiTheme="minorHAnsi" w:hAnsiTheme="minorHAnsi" w:cstheme="minorBidi"/>
              </w:rPr>
            </w:pPr>
          </w:p>
        </w:tc>
      </w:tr>
      <w:tr w:rsidR="00565ADD" w14:paraId="4DFD0850" w14:textId="77777777" w:rsidTr="0021666E">
        <w:tc>
          <w:tcPr>
            <w:tcW w:w="3116" w:type="dxa"/>
            <w:tcBorders>
              <w:top w:val="single" w:sz="4" w:space="0" w:color="auto"/>
              <w:left w:val="single" w:sz="4" w:space="0" w:color="auto"/>
              <w:bottom w:val="single" w:sz="4" w:space="0" w:color="auto"/>
              <w:right w:val="single" w:sz="4" w:space="0" w:color="auto"/>
            </w:tcBorders>
            <w:hideMark/>
          </w:tcPr>
          <w:p w14:paraId="7583A198" w14:textId="77777777" w:rsidR="00565ADD" w:rsidRDefault="00565ADD" w:rsidP="0021666E">
            <w:pPr>
              <w:rPr>
                <w:rFonts w:asciiTheme="minorHAnsi" w:hAnsiTheme="minorHAnsi" w:cstheme="minorBidi"/>
              </w:rPr>
            </w:pPr>
            <w:r>
              <w:rPr>
                <w:rFonts w:asciiTheme="minorHAnsi" w:hAnsiTheme="minorHAnsi" w:cstheme="minorBidi"/>
              </w:rPr>
              <w:t>DC side faults</w:t>
            </w:r>
          </w:p>
        </w:tc>
        <w:tc>
          <w:tcPr>
            <w:tcW w:w="4676" w:type="dxa"/>
            <w:tcBorders>
              <w:top w:val="single" w:sz="4" w:space="0" w:color="auto"/>
              <w:left w:val="single" w:sz="4" w:space="0" w:color="auto"/>
              <w:bottom w:val="single" w:sz="4" w:space="0" w:color="auto"/>
              <w:right w:val="single" w:sz="4" w:space="0" w:color="auto"/>
            </w:tcBorders>
            <w:hideMark/>
          </w:tcPr>
          <w:p w14:paraId="55DB4C5D" w14:textId="77777777" w:rsidR="00565ADD" w:rsidRPr="00E152BD" w:rsidRDefault="00565ADD" w:rsidP="00E152BD">
            <w:pPr>
              <w:pStyle w:val="ListParagraph"/>
              <w:numPr>
                <w:ilvl w:val="0"/>
                <w:numId w:val="31"/>
              </w:numPr>
              <w:rPr>
                <w:rFonts w:asciiTheme="minorHAnsi" w:hAnsiTheme="minorHAnsi" w:cstheme="minorBidi"/>
              </w:rPr>
            </w:pPr>
            <w:r w:rsidRPr="00E152BD">
              <w:rPr>
                <w:rFonts w:asciiTheme="minorHAnsi" w:hAnsiTheme="minorHAnsi" w:cstheme="minorBidi"/>
              </w:rPr>
              <w:t>No low resistance to ground faults (or shorts)</w:t>
            </w:r>
          </w:p>
          <w:p w14:paraId="590D6745" w14:textId="499D63A9" w:rsidR="00565ADD" w:rsidRPr="00E152BD" w:rsidRDefault="00565ADD" w:rsidP="00E152BD">
            <w:pPr>
              <w:pStyle w:val="ListParagraph"/>
              <w:numPr>
                <w:ilvl w:val="0"/>
                <w:numId w:val="31"/>
              </w:numPr>
              <w:rPr>
                <w:rFonts w:asciiTheme="minorHAnsi" w:hAnsiTheme="minorHAnsi" w:cstheme="minorBidi"/>
              </w:rPr>
            </w:pPr>
            <w:r w:rsidRPr="00E152BD">
              <w:rPr>
                <w:rFonts w:asciiTheme="minorHAnsi" w:hAnsiTheme="minorHAnsi" w:cstheme="minorBidi"/>
              </w:rPr>
              <w:t>Check ingress protection (cables</w:t>
            </w:r>
            <w:r w:rsidR="00E152BD">
              <w:rPr>
                <w:rFonts w:asciiTheme="minorHAnsi" w:hAnsiTheme="minorHAnsi" w:cstheme="minorBidi"/>
              </w:rPr>
              <w:t>,</w:t>
            </w:r>
            <w:r w:rsidRPr="00E152BD">
              <w:rPr>
                <w:rFonts w:asciiTheme="minorHAnsi" w:hAnsiTheme="minorHAnsi" w:cstheme="minorBidi"/>
              </w:rPr>
              <w:t xml:space="preserve"> connectors)</w:t>
            </w:r>
          </w:p>
          <w:p w14:paraId="723FB9F3" w14:textId="77777777" w:rsidR="00565ADD" w:rsidRPr="00E152BD" w:rsidRDefault="00565ADD" w:rsidP="00E152BD">
            <w:pPr>
              <w:pStyle w:val="ListParagraph"/>
              <w:numPr>
                <w:ilvl w:val="0"/>
                <w:numId w:val="31"/>
              </w:numPr>
              <w:rPr>
                <w:rFonts w:asciiTheme="minorHAnsi" w:hAnsiTheme="minorHAnsi" w:cstheme="minorBidi"/>
              </w:rPr>
            </w:pPr>
            <w:r w:rsidRPr="00E152BD">
              <w:rPr>
                <w:rFonts w:asciiTheme="minorHAnsi" w:hAnsiTheme="minorHAnsi" w:cstheme="minorBidi"/>
              </w:rPr>
              <w:t>Cabling should be installed correctly under MCS accreditation – and ducting.</w:t>
            </w:r>
          </w:p>
          <w:p w14:paraId="6E4AD5AD" w14:textId="77777777" w:rsidR="00565ADD" w:rsidRDefault="00565ADD" w:rsidP="00E152BD">
            <w:pPr>
              <w:pStyle w:val="ListParagraph"/>
              <w:numPr>
                <w:ilvl w:val="0"/>
                <w:numId w:val="31"/>
              </w:numPr>
              <w:rPr>
                <w:rFonts w:asciiTheme="minorHAnsi" w:hAnsiTheme="minorHAnsi" w:cstheme="minorBidi"/>
              </w:rPr>
            </w:pPr>
            <w:r w:rsidRPr="00E152BD">
              <w:rPr>
                <w:rFonts w:asciiTheme="minorHAnsi" w:hAnsiTheme="minorHAnsi" w:cstheme="minorBidi"/>
              </w:rPr>
              <w:t>DC isolation switches ingress protected.</w:t>
            </w:r>
          </w:p>
          <w:p w14:paraId="11CD9119" w14:textId="6D5A1038" w:rsidR="00E152BD" w:rsidRPr="00E152BD" w:rsidRDefault="00E152BD" w:rsidP="00E152BD">
            <w:pPr>
              <w:pStyle w:val="ListParagraph"/>
              <w:numPr>
                <w:ilvl w:val="0"/>
                <w:numId w:val="31"/>
              </w:numPr>
              <w:rPr>
                <w:rFonts w:asciiTheme="minorHAnsi" w:hAnsiTheme="minorHAnsi" w:cstheme="minorBidi"/>
              </w:rPr>
            </w:pPr>
            <w:r>
              <w:rPr>
                <w:rFonts w:asciiTheme="minorHAnsi" w:hAnsiTheme="minorHAnsi" w:cstheme="minorBidi"/>
              </w:rPr>
              <w:t>DC isolations switches ON.</w:t>
            </w:r>
          </w:p>
        </w:tc>
        <w:tc>
          <w:tcPr>
            <w:tcW w:w="1558" w:type="dxa"/>
            <w:tcBorders>
              <w:top w:val="single" w:sz="4" w:space="0" w:color="auto"/>
              <w:left w:val="single" w:sz="4" w:space="0" w:color="auto"/>
              <w:bottom w:val="single" w:sz="4" w:space="0" w:color="auto"/>
              <w:right w:val="single" w:sz="4" w:space="0" w:color="auto"/>
            </w:tcBorders>
          </w:tcPr>
          <w:p w14:paraId="16441C44" w14:textId="77777777" w:rsidR="00565ADD" w:rsidRDefault="00565ADD" w:rsidP="0021666E">
            <w:pPr>
              <w:rPr>
                <w:rFonts w:asciiTheme="minorHAnsi" w:hAnsiTheme="minorHAnsi" w:cstheme="minorBidi"/>
              </w:rPr>
            </w:pPr>
          </w:p>
        </w:tc>
      </w:tr>
      <w:tr w:rsidR="00565ADD" w14:paraId="63D8466A" w14:textId="77777777" w:rsidTr="0021666E">
        <w:tc>
          <w:tcPr>
            <w:tcW w:w="3116" w:type="dxa"/>
            <w:tcBorders>
              <w:top w:val="single" w:sz="4" w:space="0" w:color="auto"/>
              <w:left w:val="single" w:sz="4" w:space="0" w:color="auto"/>
              <w:bottom w:val="single" w:sz="4" w:space="0" w:color="auto"/>
              <w:right w:val="single" w:sz="4" w:space="0" w:color="auto"/>
            </w:tcBorders>
            <w:hideMark/>
          </w:tcPr>
          <w:p w14:paraId="7F34B3F5" w14:textId="77777777" w:rsidR="00565ADD" w:rsidRDefault="00565ADD" w:rsidP="0021666E">
            <w:pPr>
              <w:rPr>
                <w:rFonts w:asciiTheme="minorHAnsi" w:hAnsiTheme="minorHAnsi" w:cstheme="minorBidi"/>
              </w:rPr>
            </w:pPr>
            <w:r>
              <w:rPr>
                <w:rFonts w:asciiTheme="minorHAnsi" w:hAnsiTheme="minorHAnsi" w:cstheme="minorBidi"/>
              </w:rPr>
              <w:t>AC side faults</w:t>
            </w:r>
          </w:p>
        </w:tc>
        <w:tc>
          <w:tcPr>
            <w:tcW w:w="4676" w:type="dxa"/>
            <w:tcBorders>
              <w:top w:val="single" w:sz="4" w:space="0" w:color="auto"/>
              <w:left w:val="single" w:sz="4" w:space="0" w:color="auto"/>
              <w:bottom w:val="single" w:sz="4" w:space="0" w:color="auto"/>
              <w:right w:val="single" w:sz="4" w:space="0" w:color="auto"/>
            </w:tcBorders>
            <w:hideMark/>
          </w:tcPr>
          <w:p w14:paraId="23E8C879" w14:textId="77777777" w:rsidR="00565ADD" w:rsidRDefault="00565ADD" w:rsidP="0021666E">
            <w:pPr>
              <w:rPr>
                <w:rFonts w:asciiTheme="minorHAnsi" w:hAnsiTheme="minorHAnsi" w:cstheme="minorBidi"/>
              </w:rPr>
            </w:pPr>
            <w:r>
              <w:rPr>
                <w:rFonts w:asciiTheme="minorHAnsi" w:hAnsiTheme="minorHAnsi" w:cstheme="minorBidi"/>
              </w:rPr>
              <w:t>Check AC generation feed from inverter to distribution-board MCB hasn’t tripped.</w:t>
            </w:r>
          </w:p>
          <w:p w14:paraId="345F9736" w14:textId="108814DD" w:rsidR="00565ADD" w:rsidRDefault="00565ADD" w:rsidP="0021666E">
            <w:pPr>
              <w:rPr>
                <w:rFonts w:asciiTheme="minorHAnsi" w:hAnsiTheme="minorHAnsi" w:cstheme="minorBidi"/>
              </w:rPr>
            </w:pPr>
            <w:r>
              <w:rPr>
                <w:rFonts w:asciiTheme="minorHAnsi" w:hAnsiTheme="minorHAnsi" w:cstheme="minorBidi"/>
              </w:rPr>
              <w:t>AC isolation switch</w:t>
            </w:r>
            <w:r w:rsidR="00E152BD">
              <w:rPr>
                <w:rFonts w:asciiTheme="minorHAnsi" w:hAnsiTheme="minorHAnsi" w:cstheme="minorBidi"/>
              </w:rPr>
              <w:t>es</w:t>
            </w:r>
            <w:r>
              <w:rPr>
                <w:rFonts w:asciiTheme="minorHAnsi" w:hAnsiTheme="minorHAnsi" w:cstheme="minorBidi"/>
              </w:rPr>
              <w:t xml:space="preserve"> </w:t>
            </w:r>
            <w:r w:rsidR="00E152BD">
              <w:rPr>
                <w:rFonts w:asciiTheme="minorHAnsi" w:hAnsiTheme="minorHAnsi" w:cstheme="minorBidi"/>
              </w:rPr>
              <w:t>ON</w:t>
            </w:r>
            <w:r>
              <w:rPr>
                <w:rFonts w:asciiTheme="minorHAnsi" w:hAnsiTheme="minorHAnsi" w:cstheme="minorBidi"/>
              </w:rPr>
              <w:t>.</w:t>
            </w:r>
          </w:p>
        </w:tc>
        <w:tc>
          <w:tcPr>
            <w:tcW w:w="1558" w:type="dxa"/>
            <w:tcBorders>
              <w:top w:val="single" w:sz="4" w:space="0" w:color="auto"/>
              <w:left w:val="single" w:sz="4" w:space="0" w:color="auto"/>
              <w:bottom w:val="single" w:sz="4" w:space="0" w:color="auto"/>
              <w:right w:val="single" w:sz="4" w:space="0" w:color="auto"/>
            </w:tcBorders>
          </w:tcPr>
          <w:p w14:paraId="5238B082" w14:textId="77777777" w:rsidR="00565ADD" w:rsidRDefault="00565ADD" w:rsidP="0021666E">
            <w:pPr>
              <w:rPr>
                <w:rFonts w:asciiTheme="minorHAnsi" w:hAnsiTheme="minorHAnsi" w:cstheme="minorBidi"/>
              </w:rPr>
            </w:pPr>
          </w:p>
        </w:tc>
      </w:tr>
      <w:tr w:rsidR="00565ADD" w14:paraId="61A08D17" w14:textId="77777777" w:rsidTr="0021666E">
        <w:tc>
          <w:tcPr>
            <w:tcW w:w="3116" w:type="dxa"/>
            <w:tcBorders>
              <w:top w:val="single" w:sz="4" w:space="0" w:color="auto"/>
              <w:left w:val="single" w:sz="4" w:space="0" w:color="auto"/>
              <w:bottom w:val="single" w:sz="4" w:space="0" w:color="auto"/>
              <w:right w:val="single" w:sz="4" w:space="0" w:color="auto"/>
            </w:tcBorders>
            <w:hideMark/>
          </w:tcPr>
          <w:p w14:paraId="7B122C84" w14:textId="77777777" w:rsidR="00565ADD" w:rsidRDefault="00565ADD" w:rsidP="0021666E">
            <w:pPr>
              <w:rPr>
                <w:rFonts w:asciiTheme="minorHAnsi" w:hAnsiTheme="minorHAnsi" w:cstheme="minorBidi"/>
              </w:rPr>
            </w:pPr>
            <w:r>
              <w:rPr>
                <w:rFonts w:asciiTheme="minorHAnsi" w:hAnsiTheme="minorHAnsi" w:cstheme="minorBidi"/>
              </w:rPr>
              <w:t>AC generation meter</w:t>
            </w:r>
          </w:p>
        </w:tc>
        <w:tc>
          <w:tcPr>
            <w:tcW w:w="4676" w:type="dxa"/>
            <w:tcBorders>
              <w:top w:val="single" w:sz="4" w:space="0" w:color="auto"/>
              <w:left w:val="single" w:sz="4" w:space="0" w:color="auto"/>
              <w:bottom w:val="single" w:sz="4" w:space="0" w:color="auto"/>
              <w:right w:val="single" w:sz="4" w:space="0" w:color="auto"/>
            </w:tcBorders>
            <w:hideMark/>
          </w:tcPr>
          <w:p w14:paraId="0342C642" w14:textId="77777777" w:rsidR="00565ADD" w:rsidRDefault="00565ADD" w:rsidP="0021666E">
            <w:pPr>
              <w:rPr>
                <w:rFonts w:asciiTheme="minorHAnsi" w:hAnsiTheme="minorHAnsi" w:cstheme="minorBidi"/>
              </w:rPr>
            </w:pPr>
            <w:r>
              <w:rPr>
                <w:rFonts w:asciiTheme="minorHAnsi" w:hAnsiTheme="minorHAnsi" w:cstheme="minorBidi"/>
              </w:rPr>
              <w:t>Check generation meter and take a quarterly meter reading (this also should have an ORSIS datalogger).</w:t>
            </w:r>
          </w:p>
        </w:tc>
        <w:tc>
          <w:tcPr>
            <w:tcW w:w="1558" w:type="dxa"/>
            <w:tcBorders>
              <w:top w:val="single" w:sz="4" w:space="0" w:color="auto"/>
              <w:left w:val="single" w:sz="4" w:space="0" w:color="auto"/>
              <w:bottom w:val="single" w:sz="4" w:space="0" w:color="auto"/>
              <w:right w:val="single" w:sz="4" w:space="0" w:color="auto"/>
            </w:tcBorders>
          </w:tcPr>
          <w:p w14:paraId="33BC80A8" w14:textId="77777777" w:rsidR="00565ADD" w:rsidRDefault="00565ADD" w:rsidP="0021666E">
            <w:pPr>
              <w:rPr>
                <w:rFonts w:asciiTheme="minorHAnsi" w:hAnsiTheme="minorHAnsi" w:cstheme="minorBidi"/>
              </w:rPr>
            </w:pPr>
          </w:p>
        </w:tc>
      </w:tr>
      <w:tr w:rsidR="00565ADD" w14:paraId="38B025A2" w14:textId="77777777" w:rsidTr="0021666E">
        <w:tc>
          <w:tcPr>
            <w:tcW w:w="3116" w:type="dxa"/>
            <w:tcBorders>
              <w:top w:val="single" w:sz="4" w:space="0" w:color="auto"/>
              <w:left w:val="single" w:sz="4" w:space="0" w:color="auto"/>
              <w:bottom w:val="single" w:sz="4" w:space="0" w:color="auto"/>
              <w:right w:val="single" w:sz="4" w:space="0" w:color="auto"/>
            </w:tcBorders>
            <w:hideMark/>
          </w:tcPr>
          <w:p w14:paraId="675196F3" w14:textId="77777777" w:rsidR="00565ADD" w:rsidRDefault="00565ADD" w:rsidP="0021666E">
            <w:pPr>
              <w:rPr>
                <w:rFonts w:asciiTheme="minorHAnsi" w:hAnsiTheme="minorHAnsi" w:cstheme="minorBidi"/>
              </w:rPr>
            </w:pPr>
            <w:r>
              <w:rPr>
                <w:rFonts w:asciiTheme="minorHAnsi" w:hAnsiTheme="minorHAnsi" w:cstheme="minorBidi"/>
              </w:rPr>
              <w:t>Shading</w:t>
            </w:r>
          </w:p>
        </w:tc>
        <w:tc>
          <w:tcPr>
            <w:tcW w:w="4676" w:type="dxa"/>
            <w:tcBorders>
              <w:top w:val="single" w:sz="4" w:space="0" w:color="auto"/>
              <w:left w:val="single" w:sz="4" w:space="0" w:color="auto"/>
              <w:bottom w:val="single" w:sz="4" w:space="0" w:color="auto"/>
              <w:right w:val="single" w:sz="4" w:space="0" w:color="auto"/>
            </w:tcBorders>
            <w:hideMark/>
          </w:tcPr>
          <w:p w14:paraId="4018E230" w14:textId="77777777" w:rsidR="00565ADD" w:rsidRDefault="00565ADD" w:rsidP="0021666E">
            <w:pPr>
              <w:rPr>
                <w:rFonts w:asciiTheme="minorHAnsi" w:hAnsiTheme="minorHAnsi" w:cstheme="minorBidi"/>
              </w:rPr>
            </w:pPr>
            <w:r>
              <w:rPr>
                <w:rFonts w:asciiTheme="minorHAnsi" w:hAnsiTheme="minorHAnsi" w:cstheme="minorBidi"/>
              </w:rPr>
              <w:t>No/minimal localised shading (trees/hedgerows)</w:t>
            </w:r>
          </w:p>
        </w:tc>
        <w:tc>
          <w:tcPr>
            <w:tcW w:w="1558" w:type="dxa"/>
            <w:tcBorders>
              <w:top w:val="single" w:sz="4" w:space="0" w:color="auto"/>
              <w:left w:val="single" w:sz="4" w:space="0" w:color="auto"/>
              <w:bottom w:val="single" w:sz="4" w:space="0" w:color="auto"/>
              <w:right w:val="single" w:sz="4" w:space="0" w:color="auto"/>
            </w:tcBorders>
          </w:tcPr>
          <w:p w14:paraId="15AA1339" w14:textId="77777777" w:rsidR="00565ADD" w:rsidRDefault="00565ADD" w:rsidP="0021666E">
            <w:pPr>
              <w:rPr>
                <w:rFonts w:asciiTheme="minorHAnsi" w:hAnsiTheme="minorHAnsi" w:cstheme="minorBidi"/>
              </w:rPr>
            </w:pPr>
          </w:p>
        </w:tc>
      </w:tr>
      <w:tr w:rsidR="00565ADD" w14:paraId="143D9F49" w14:textId="77777777" w:rsidTr="0021666E">
        <w:tc>
          <w:tcPr>
            <w:tcW w:w="3116" w:type="dxa"/>
            <w:tcBorders>
              <w:top w:val="single" w:sz="4" w:space="0" w:color="auto"/>
              <w:left w:val="single" w:sz="4" w:space="0" w:color="auto"/>
              <w:bottom w:val="single" w:sz="4" w:space="0" w:color="auto"/>
              <w:right w:val="single" w:sz="4" w:space="0" w:color="auto"/>
            </w:tcBorders>
            <w:hideMark/>
          </w:tcPr>
          <w:p w14:paraId="58A08CF8" w14:textId="77777777" w:rsidR="00565ADD" w:rsidRDefault="00565ADD" w:rsidP="0021666E">
            <w:pPr>
              <w:rPr>
                <w:rFonts w:asciiTheme="minorHAnsi" w:hAnsiTheme="minorHAnsi" w:cstheme="minorBidi"/>
              </w:rPr>
            </w:pPr>
            <w:r>
              <w:rPr>
                <w:rFonts w:asciiTheme="minorHAnsi" w:hAnsiTheme="minorHAnsi" w:cstheme="minorBidi"/>
              </w:rPr>
              <w:t>Soiling</w:t>
            </w:r>
          </w:p>
        </w:tc>
        <w:tc>
          <w:tcPr>
            <w:tcW w:w="4676" w:type="dxa"/>
            <w:tcBorders>
              <w:top w:val="single" w:sz="4" w:space="0" w:color="auto"/>
              <w:left w:val="single" w:sz="4" w:space="0" w:color="auto"/>
              <w:bottom w:val="single" w:sz="4" w:space="0" w:color="auto"/>
              <w:right w:val="single" w:sz="4" w:space="0" w:color="auto"/>
            </w:tcBorders>
            <w:hideMark/>
          </w:tcPr>
          <w:p w14:paraId="224CED1F" w14:textId="77777777" w:rsidR="00565ADD" w:rsidRDefault="00565ADD" w:rsidP="0021666E">
            <w:pPr>
              <w:rPr>
                <w:rFonts w:asciiTheme="minorHAnsi" w:hAnsiTheme="minorHAnsi" w:cstheme="minorBidi"/>
              </w:rPr>
            </w:pPr>
            <w:r>
              <w:rPr>
                <w:rFonts w:asciiTheme="minorHAnsi" w:hAnsiTheme="minorHAnsi" w:cstheme="minorBidi"/>
              </w:rPr>
              <w:t>Panels kept clean. Bird poo etc</w:t>
            </w:r>
          </w:p>
        </w:tc>
        <w:tc>
          <w:tcPr>
            <w:tcW w:w="1558" w:type="dxa"/>
            <w:tcBorders>
              <w:top w:val="single" w:sz="4" w:space="0" w:color="auto"/>
              <w:left w:val="single" w:sz="4" w:space="0" w:color="auto"/>
              <w:bottom w:val="single" w:sz="4" w:space="0" w:color="auto"/>
              <w:right w:val="single" w:sz="4" w:space="0" w:color="auto"/>
            </w:tcBorders>
          </w:tcPr>
          <w:p w14:paraId="7C318EBB" w14:textId="77777777" w:rsidR="00565ADD" w:rsidRDefault="00565ADD" w:rsidP="0021666E">
            <w:pPr>
              <w:rPr>
                <w:rFonts w:asciiTheme="minorHAnsi" w:hAnsiTheme="minorHAnsi" w:cstheme="minorBidi"/>
              </w:rPr>
            </w:pPr>
          </w:p>
        </w:tc>
      </w:tr>
      <w:tr w:rsidR="00565ADD" w14:paraId="6802820C" w14:textId="77777777" w:rsidTr="0021666E">
        <w:tc>
          <w:tcPr>
            <w:tcW w:w="3116" w:type="dxa"/>
            <w:tcBorders>
              <w:top w:val="single" w:sz="4" w:space="0" w:color="auto"/>
              <w:left w:val="single" w:sz="4" w:space="0" w:color="auto"/>
              <w:bottom w:val="single" w:sz="4" w:space="0" w:color="auto"/>
              <w:right w:val="single" w:sz="4" w:space="0" w:color="auto"/>
            </w:tcBorders>
            <w:hideMark/>
          </w:tcPr>
          <w:p w14:paraId="1B147708" w14:textId="77777777" w:rsidR="00565ADD" w:rsidRDefault="00565ADD" w:rsidP="0021666E">
            <w:pPr>
              <w:rPr>
                <w:rFonts w:asciiTheme="minorHAnsi" w:hAnsiTheme="minorHAnsi" w:cstheme="minorBidi"/>
              </w:rPr>
            </w:pPr>
            <w:r>
              <w:rPr>
                <w:rFonts w:asciiTheme="minorHAnsi" w:hAnsiTheme="minorHAnsi" w:cstheme="minorBidi"/>
              </w:rPr>
              <w:t>Damage</w:t>
            </w:r>
          </w:p>
        </w:tc>
        <w:tc>
          <w:tcPr>
            <w:tcW w:w="4676" w:type="dxa"/>
            <w:tcBorders>
              <w:top w:val="single" w:sz="4" w:space="0" w:color="auto"/>
              <w:left w:val="single" w:sz="4" w:space="0" w:color="auto"/>
              <w:bottom w:val="single" w:sz="4" w:space="0" w:color="auto"/>
              <w:right w:val="single" w:sz="4" w:space="0" w:color="auto"/>
            </w:tcBorders>
            <w:hideMark/>
          </w:tcPr>
          <w:p w14:paraId="7B273AA1" w14:textId="77777777" w:rsidR="00565ADD" w:rsidRDefault="00565ADD" w:rsidP="0021666E">
            <w:pPr>
              <w:rPr>
                <w:rFonts w:asciiTheme="minorHAnsi" w:hAnsiTheme="minorHAnsi" w:cstheme="minorBidi"/>
              </w:rPr>
            </w:pPr>
            <w:r>
              <w:rPr>
                <w:rFonts w:asciiTheme="minorHAnsi" w:hAnsiTheme="minorHAnsi" w:cstheme="minorBidi"/>
              </w:rPr>
              <w:t xml:space="preserve">Sometimes panels get damaged – e.g. schools </w:t>
            </w:r>
          </w:p>
        </w:tc>
        <w:tc>
          <w:tcPr>
            <w:tcW w:w="1558" w:type="dxa"/>
            <w:tcBorders>
              <w:top w:val="single" w:sz="4" w:space="0" w:color="auto"/>
              <w:left w:val="single" w:sz="4" w:space="0" w:color="auto"/>
              <w:bottom w:val="single" w:sz="4" w:space="0" w:color="auto"/>
              <w:right w:val="single" w:sz="4" w:space="0" w:color="auto"/>
            </w:tcBorders>
          </w:tcPr>
          <w:p w14:paraId="2B0132B1" w14:textId="77777777" w:rsidR="00565ADD" w:rsidRDefault="00565ADD" w:rsidP="0021666E">
            <w:pPr>
              <w:rPr>
                <w:rFonts w:asciiTheme="minorHAnsi" w:hAnsiTheme="minorHAnsi" w:cstheme="minorBidi"/>
              </w:rPr>
            </w:pPr>
          </w:p>
        </w:tc>
      </w:tr>
      <w:tr w:rsidR="00565ADD" w14:paraId="4FFD8816" w14:textId="77777777" w:rsidTr="0021666E">
        <w:tc>
          <w:tcPr>
            <w:tcW w:w="3116" w:type="dxa"/>
            <w:tcBorders>
              <w:top w:val="single" w:sz="4" w:space="0" w:color="auto"/>
              <w:left w:val="single" w:sz="4" w:space="0" w:color="auto"/>
              <w:bottom w:val="single" w:sz="4" w:space="0" w:color="auto"/>
              <w:right w:val="single" w:sz="4" w:space="0" w:color="auto"/>
            </w:tcBorders>
            <w:hideMark/>
          </w:tcPr>
          <w:p w14:paraId="4343E6B8" w14:textId="77777777" w:rsidR="00565ADD" w:rsidRDefault="00565ADD" w:rsidP="0021666E">
            <w:pPr>
              <w:rPr>
                <w:rFonts w:asciiTheme="minorHAnsi" w:hAnsiTheme="minorHAnsi" w:cstheme="minorBidi"/>
              </w:rPr>
            </w:pPr>
            <w:r>
              <w:rPr>
                <w:rFonts w:asciiTheme="minorHAnsi" w:hAnsiTheme="minorHAnsi" w:cstheme="minorBidi"/>
              </w:rPr>
              <w:t xml:space="preserve">Inverters </w:t>
            </w:r>
          </w:p>
          <w:p w14:paraId="1EF6EAF3" w14:textId="77777777" w:rsidR="00565ADD" w:rsidRDefault="00565ADD" w:rsidP="0021666E">
            <w:pPr>
              <w:rPr>
                <w:rFonts w:asciiTheme="minorHAnsi" w:hAnsiTheme="minorHAnsi" w:cstheme="minorBidi"/>
              </w:rPr>
            </w:pPr>
            <w:r>
              <w:rPr>
                <w:rFonts w:asciiTheme="minorHAnsi" w:hAnsiTheme="minorHAnsi" w:cstheme="minorBidi"/>
              </w:rPr>
              <w:t>(SMA, Fronius, Solar Edge etc)</w:t>
            </w:r>
          </w:p>
        </w:tc>
        <w:tc>
          <w:tcPr>
            <w:tcW w:w="4676" w:type="dxa"/>
            <w:tcBorders>
              <w:top w:val="single" w:sz="4" w:space="0" w:color="auto"/>
              <w:left w:val="single" w:sz="4" w:space="0" w:color="auto"/>
              <w:bottom w:val="single" w:sz="4" w:space="0" w:color="auto"/>
              <w:right w:val="single" w:sz="4" w:space="0" w:color="auto"/>
            </w:tcBorders>
            <w:hideMark/>
          </w:tcPr>
          <w:p w14:paraId="01A03869" w14:textId="77777777" w:rsidR="00565ADD" w:rsidRPr="00565ADD" w:rsidRDefault="00565ADD" w:rsidP="00565ADD">
            <w:pPr>
              <w:rPr>
                <w:rFonts w:asciiTheme="minorHAnsi" w:hAnsiTheme="minorHAnsi" w:cstheme="minorBidi"/>
              </w:rPr>
            </w:pPr>
            <w:r w:rsidRPr="00565ADD">
              <w:rPr>
                <w:rFonts w:asciiTheme="minorHAnsi" w:hAnsiTheme="minorHAnsi" w:cstheme="minorBidi"/>
              </w:rPr>
              <w:t>DC to AC conversion</w:t>
            </w:r>
          </w:p>
          <w:p w14:paraId="36F04DB0" w14:textId="77777777" w:rsidR="00565ADD" w:rsidRPr="00565ADD" w:rsidRDefault="00565ADD" w:rsidP="00565ADD">
            <w:pPr>
              <w:pStyle w:val="ListParagraph"/>
              <w:numPr>
                <w:ilvl w:val="0"/>
                <w:numId w:val="30"/>
              </w:numPr>
              <w:rPr>
                <w:rFonts w:asciiTheme="minorHAnsi" w:hAnsiTheme="minorHAnsi" w:cstheme="minorBidi"/>
              </w:rPr>
            </w:pPr>
            <w:r w:rsidRPr="00565ADD">
              <w:rPr>
                <w:rFonts w:asciiTheme="minorHAnsi" w:hAnsiTheme="minorHAnsi" w:cstheme="minorBidi"/>
              </w:rPr>
              <w:t>Check remote monitoring</w:t>
            </w:r>
          </w:p>
          <w:p w14:paraId="7AA0B63C" w14:textId="77777777" w:rsidR="00565ADD" w:rsidRPr="00565ADD" w:rsidRDefault="00565ADD" w:rsidP="00565ADD">
            <w:pPr>
              <w:pStyle w:val="ListParagraph"/>
              <w:numPr>
                <w:ilvl w:val="0"/>
                <w:numId w:val="30"/>
              </w:numPr>
              <w:rPr>
                <w:rFonts w:asciiTheme="minorHAnsi" w:hAnsiTheme="minorHAnsi" w:cstheme="minorBidi"/>
              </w:rPr>
            </w:pPr>
            <w:r w:rsidRPr="00565ADD">
              <w:rPr>
                <w:rFonts w:asciiTheme="minorHAnsi" w:hAnsiTheme="minorHAnsi" w:cstheme="minorBidi"/>
              </w:rPr>
              <w:t>Check vents clear, mountings.</w:t>
            </w:r>
          </w:p>
          <w:p w14:paraId="027C0E71" w14:textId="77777777" w:rsidR="00565ADD" w:rsidRPr="00565ADD" w:rsidRDefault="00565ADD" w:rsidP="00565ADD">
            <w:pPr>
              <w:pStyle w:val="ListParagraph"/>
              <w:numPr>
                <w:ilvl w:val="0"/>
                <w:numId w:val="30"/>
              </w:numPr>
              <w:rPr>
                <w:rFonts w:asciiTheme="minorHAnsi" w:hAnsiTheme="minorHAnsi" w:cstheme="minorBidi"/>
              </w:rPr>
            </w:pPr>
            <w:r w:rsidRPr="00565ADD">
              <w:rPr>
                <w:rFonts w:asciiTheme="minorHAnsi" w:hAnsiTheme="minorHAnsi" w:cstheme="minorBidi"/>
              </w:rPr>
              <w:t>Make sure not overheating.</w:t>
            </w:r>
          </w:p>
          <w:p w14:paraId="57E456C0" w14:textId="77777777" w:rsidR="00565ADD" w:rsidRPr="00565ADD" w:rsidRDefault="00565ADD" w:rsidP="00565ADD">
            <w:pPr>
              <w:pStyle w:val="ListParagraph"/>
              <w:numPr>
                <w:ilvl w:val="0"/>
                <w:numId w:val="30"/>
              </w:numPr>
              <w:rPr>
                <w:rFonts w:asciiTheme="minorHAnsi" w:hAnsiTheme="minorHAnsi" w:cstheme="minorBidi"/>
              </w:rPr>
            </w:pPr>
            <w:r w:rsidRPr="00565ADD">
              <w:rPr>
                <w:rFonts w:asciiTheme="minorHAnsi" w:hAnsiTheme="minorHAnsi" w:cstheme="minorBidi"/>
              </w:rPr>
              <w:t xml:space="preserve">Check display for any fault codes; </w:t>
            </w:r>
          </w:p>
          <w:p w14:paraId="6DE0DD23" w14:textId="64E26506" w:rsidR="00565ADD" w:rsidRPr="00565ADD" w:rsidRDefault="00565ADD" w:rsidP="00565ADD">
            <w:pPr>
              <w:pStyle w:val="ListParagraph"/>
              <w:numPr>
                <w:ilvl w:val="0"/>
                <w:numId w:val="30"/>
              </w:numPr>
              <w:rPr>
                <w:rFonts w:asciiTheme="minorHAnsi" w:hAnsiTheme="minorHAnsi" w:cstheme="minorBidi"/>
              </w:rPr>
            </w:pPr>
            <w:r w:rsidRPr="00565ADD">
              <w:rPr>
                <w:rFonts w:asciiTheme="minorHAnsi" w:hAnsiTheme="minorHAnsi" w:cstheme="minorBidi"/>
              </w:rPr>
              <w:t>Most inverters configured by Bluetooth or wireless.– consult the installer.</w:t>
            </w:r>
          </w:p>
        </w:tc>
        <w:tc>
          <w:tcPr>
            <w:tcW w:w="1558" w:type="dxa"/>
            <w:tcBorders>
              <w:top w:val="single" w:sz="4" w:space="0" w:color="auto"/>
              <w:left w:val="single" w:sz="4" w:space="0" w:color="auto"/>
              <w:bottom w:val="single" w:sz="4" w:space="0" w:color="auto"/>
              <w:right w:val="single" w:sz="4" w:space="0" w:color="auto"/>
            </w:tcBorders>
          </w:tcPr>
          <w:p w14:paraId="66907C4D" w14:textId="77777777" w:rsidR="00565ADD" w:rsidRDefault="00565ADD" w:rsidP="0021666E">
            <w:pPr>
              <w:rPr>
                <w:rFonts w:asciiTheme="minorHAnsi" w:hAnsiTheme="minorHAnsi" w:cstheme="minorBidi"/>
              </w:rPr>
            </w:pPr>
          </w:p>
        </w:tc>
      </w:tr>
      <w:tr w:rsidR="00565ADD" w14:paraId="2BC9DB11" w14:textId="77777777" w:rsidTr="0021666E">
        <w:tc>
          <w:tcPr>
            <w:tcW w:w="3116" w:type="dxa"/>
            <w:tcBorders>
              <w:top w:val="single" w:sz="4" w:space="0" w:color="auto"/>
              <w:left w:val="single" w:sz="4" w:space="0" w:color="auto"/>
              <w:bottom w:val="single" w:sz="4" w:space="0" w:color="auto"/>
              <w:right w:val="single" w:sz="4" w:space="0" w:color="auto"/>
            </w:tcBorders>
          </w:tcPr>
          <w:p w14:paraId="4C5AA655" w14:textId="77777777" w:rsidR="00565ADD" w:rsidRDefault="00565ADD" w:rsidP="0021666E">
            <w:pPr>
              <w:rPr>
                <w:rFonts w:asciiTheme="minorHAnsi" w:hAnsiTheme="minorHAnsi" w:cstheme="minorBidi"/>
              </w:rPr>
            </w:pPr>
            <w:r>
              <w:rPr>
                <w:rFonts w:asciiTheme="minorHAnsi" w:hAnsiTheme="minorHAnsi" w:cstheme="minorBidi"/>
              </w:rPr>
              <w:t>Equipment warranty (panels, cabling, inverters)</w:t>
            </w:r>
          </w:p>
        </w:tc>
        <w:tc>
          <w:tcPr>
            <w:tcW w:w="4676" w:type="dxa"/>
            <w:tcBorders>
              <w:top w:val="single" w:sz="4" w:space="0" w:color="auto"/>
              <w:left w:val="single" w:sz="4" w:space="0" w:color="auto"/>
              <w:bottom w:val="single" w:sz="4" w:space="0" w:color="auto"/>
              <w:right w:val="single" w:sz="4" w:space="0" w:color="auto"/>
            </w:tcBorders>
          </w:tcPr>
          <w:p w14:paraId="4CABEBC3" w14:textId="77777777" w:rsidR="00565ADD" w:rsidRDefault="00565ADD" w:rsidP="0021666E">
            <w:pPr>
              <w:rPr>
                <w:rFonts w:asciiTheme="minorHAnsi" w:hAnsiTheme="minorHAnsi" w:cstheme="minorBidi"/>
              </w:rPr>
            </w:pPr>
            <w:r>
              <w:rPr>
                <w:rFonts w:asciiTheme="minorHAnsi" w:hAnsiTheme="minorHAnsi" w:cstheme="minorBidi"/>
              </w:rPr>
              <w:t>Check warranty period if installed within last 5-10 years if any faults occur. Manufacturer warranty for inverters normally 10 years.</w:t>
            </w:r>
          </w:p>
        </w:tc>
        <w:tc>
          <w:tcPr>
            <w:tcW w:w="1558" w:type="dxa"/>
            <w:tcBorders>
              <w:top w:val="single" w:sz="4" w:space="0" w:color="auto"/>
              <w:left w:val="single" w:sz="4" w:space="0" w:color="auto"/>
              <w:bottom w:val="single" w:sz="4" w:space="0" w:color="auto"/>
              <w:right w:val="single" w:sz="4" w:space="0" w:color="auto"/>
            </w:tcBorders>
          </w:tcPr>
          <w:p w14:paraId="7A806C5B" w14:textId="77777777" w:rsidR="00565ADD" w:rsidRDefault="00565ADD" w:rsidP="0021666E">
            <w:pPr>
              <w:rPr>
                <w:rFonts w:asciiTheme="minorHAnsi" w:hAnsiTheme="minorHAnsi" w:cstheme="minorBidi"/>
              </w:rPr>
            </w:pPr>
          </w:p>
        </w:tc>
      </w:tr>
      <w:tr w:rsidR="00565ADD" w14:paraId="7AFA7CAD" w14:textId="77777777" w:rsidTr="0021666E">
        <w:tc>
          <w:tcPr>
            <w:tcW w:w="3116" w:type="dxa"/>
            <w:tcBorders>
              <w:top w:val="single" w:sz="4" w:space="0" w:color="auto"/>
              <w:left w:val="single" w:sz="4" w:space="0" w:color="auto"/>
              <w:bottom w:val="single" w:sz="4" w:space="0" w:color="auto"/>
              <w:right w:val="single" w:sz="4" w:space="0" w:color="auto"/>
            </w:tcBorders>
          </w:tcPr>
          <w:p w14:paraId="79E5E653" w14:textId="77777777" w:rsidR="00565ADD" w:rsidRDefault="00565ADD" w:rsidP="0021666E">
            <w:pPr>
              <w:rPr>
                <w:rFonts w:asciiTheme="minorHAnsi" w:hAnsiTheme="minorHAnsi" w:cstheme="minorBidi"/>
              </w:rPr>
            </w:pPr>
            <w:r>
              <w:rPr>
                <w:rFonts w:asciiTheme="minorHAnsi" w:hAnsiTheme="minorHAnsi" w:cstheme="minorBidi"/>
              </w:rPr>
              <w:t>Workmanship warranty</w:t>
            </w:r>
          </w:p>
        </w:tc>
        <w:tc>
          <w:tcPr>
            <w:tcW w:w="4676" w:type="dxa"/>
            <w:tcBorders>
              <w:top w:val="single" w:sz="4" w:space="0" w:color="auto"/>
              <w:left w:val="single" w:sz="4" w:space="0" w:color="auto"/>
              <w:bottom w:val="single" w:sz="4" w:space="0" w:color="auto"/>
              <w:right w:val="single" w:sz="4" w:space="0" w:color="auto"/>
            </w:tcBorders>
          </w:tcPr>
          <w:p w14:paraId="03C2057A" w14:textId="292540D6" w:rsidR="00565ADD" w:rsidRDefault="00565ADD" w:rsidP="0021666E">
            <w:pPr>
              <w:rPr>
                <w:rFonts w:asciiTheme="minorHAnsi" w:hAnsiTheme="minorHAnsi" w:cstheme="minorBidi"/>
              </w:rPr>
            </w:pPr>
            <w:r>
              <w:rPr>
                <w:rFonts w:asciiTheme="minorHAnsi" w:hAnsiTheme="minorHAnsi" w:cstheme="minorBidi"/>
              </w:rPr>
              <w:t xml:space="preserve">Check with installer the terms of workmanship warranty and period of cover. Normally 2-5 years. All systems should be certified and MCS accredited. Any unresolved issues </w:t>
            </w:r>
            <w:r w:rsidR="00E152BD">
              <w:rPr>
                <w:rFonts w:asciiTheme="minorHAnsi" w:hAnsiTheme="minorHAnsi" w:cstheme="minorBidi"/>
              </w:rPr>
              <w:t>raised</w:t>
            </w:r>
            <w:r>
              <w:rPr>
                <w:rFonts w:asciiTheme="minorHAnsi" w:hAnsiTheme="minorHAnsi" w:cstheme="minorBidi"/>
              </w:rPr>
              <w:t xml:space="preserve"> with Trading Standards.</w:t>
            </w:r>
          </w:p>
        </w:tc>
        <w:tc>
          <w:tcPr>
            <w:tcW w:w="1558" w:type="dxa"/>
            <w:tcBorders>
              <w:top w:val="single" w:sz="4" w:space="0" w:color="auto"/>
              <w:left w:val="single" w:sz="4" w:space="0" w:color="auto"/>
              <w:bottom w:val="single" w:sz="4" w:space="0" w:color="auto"/>
              <w:right w:val="single" w:sz="4" w:space="0" w:color="auto"/>
            </w:tcBorders>
          </w:tcPr>
          <w:p w14:paraId="4558CE98" w14:textId="77777777" w:rsidR="00565ADD" w:rsidRDefault="00565ADD" w:rsidP="0021666E">
            <w:pPr>
              <w:rPr>
                <w:rFonts w:asciiTheme="minorHAnsi" w:hAnsiTheme="minorHAnsi" w:cstheme="minorBidi"/>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2"/>
        <w:gridCol w:w="1559"/>
      </w:tblGrid>
      <w:tr w:rsidR="00CA18D2" w:rsidRPr="006860B3" w14:paraId="3226D5AB" w14:textId="77777777" w:rsidTr="00CA18D2">
        <w:tc>
          <w:tcPr>
            <w:tcW w:w="7792" w:type="dxa"/>
            <w:tcMar>
              <w:top w:w="0" w:type="dxa"/>
              <w:left w:w="108" w:type="dxa"/>
              <w:bottom w:w="0" w:type="dxa"/>
              <w:right w:w="108" w:type="dxa"/>
            </w:tcMar>
          </w:tcPr>
          <w:p w14:paraId="17B9CE96" w14:textId="31C1D1A4" w:rsidR="00CA18D2" w:rsidRPr="00CA18D2" w:rsidRDefault="00CA18D2"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559" w:type="dxa"/>
          </w:tcPr>
          <w:p w14:paraId="4E3714D4" w14:textId="77777777" w:rsidR="00CA18D2" w:rsidRPr="006860B3" w:rsidRDefault="00CA18D2"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X/6</w:t>
            </w:r>
          </w:p>
        </w:tc>
      </w:tr>
    </w:tbl>
    <w:p w14:paraId="025A5A13" w14:textId="77777777" w:rsidR="00565ADD" w:rsidRDefault="00565ADD">
      <w:pPr>
        <w:spacing w:after="0" w:line="240" w:lineRule="auto"/>
        <w:rPr>
          <w:rStyle w:val="Hyperlink"/>
          <w:rFonts w:eastAsia="Times New Roman"/>
          <w:b/>
          <w:bCs/>
          <w:color w:val="008B95"/>
          <w:sz w:val="28"/>
          <w:szCs w:val="28"/>
          <w:u w:val="none"/>
        </w:rPr>
      </w:pPr>
      <w:r>
        <w:rPr>
          <w:rStyle w:val="Hyperlink"/>
          <w:color w:val="008B95"/>
          <w:u w:val="none"/>
        </w:rPr>
        <w:br w:type="page"/>
      </w:r>
    </w:p>
    <w:p w14:paraId="350BEB2C" w14:textId="6D0E846E" w:rsidR="001E5D97" w:rsidRDefault="001E5D97" w:rsidP="001E5D97">
      <w:pPr>
        <w:pStyle w:val="Heading1"/>
        <w:rPr>
          <w:rStyle w:val="Hyperlink"/>
          <w:color w:val="008B95"/>
          <w:u w:val="none"/>
        </w:rPr>
      </w:pPr>
      <w:bookmarkStart w:id="90" w:name="_Toc100564046"/>
      <w:r>
        <w:rPr>
          <w:rStyle w:val="Hyperlink"/>
          <w:color w:val="008B95"/>
          <w:u w:val="none"/>
        </w:rPr>
        <w:t xml:space="preserve">Active travel and electric vehicles </w:t>
      </w:r>
      <w:r>
        <w:t xml:space="preserve">- </w:t>
      </w:r>
      <w:r w:rsidR="00663E5D">
        <w:t>s</w:t>
      </w:r>
      <w:r w:rsidRPr="00082B0C">
        <w:t xml:space="preserve">core </w:t>
      </w:r>
      <w:r>
        <w:t>X</w:t>
      </w:r>
      <w:r w:rsidRPr="00082B0C">
        <w:t>/</w:t>
      </w:r>
      <w:r>
        <w:t>7</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1E5D97" w:rsidRPr="00C0021A" w14:paraId="57452518"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9D03A" w14:textId="77777777" w:rsidR="001E5D97" w:rsidRPr="00C0021A" w:rsidRDefault="001E5D97" w:rsidP="0021666E">
            <w:pPr>
              <w:pStyle w:val="ListParagraph"/>
              <w:ind w:left="306"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Electric vehicles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6015C" w14:textId="77777777" w:rsidR="001E5D97" w:rsidRPr="00C0021A" w:rsidRDefault="001E5D97" w:rsidP="0021666E">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2EFA6B" w14:textId="77777777" w:rsidR="001E5D97" w:rsidRPr="00C0021A" w:rsidRDefault="001E5D97" w:rsidP="0021666E">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49A61A" w14:textId="77777777" w:rsidR="001E5D97" w:rsidRPr="00C0021A" w:rsidRDefault="001E5D97" w:rsidP="0021666E">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5B75F502" w14:textId="77777777" w:rsidR="001E5D97" w:rsidRPr="00C0021A" w:rsidRDefault="001E5D97" w:rsidP="0021666E">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1E5D97" w:rsidRPr="0030271A" w14:paraId="1E61F050"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CDB9E" w14:textId="77777777" w:rsidR="001E5D97" w:rsidRPr="00DC3C68" w:rsidRDefault="001E5D97" w:rsidP="001E5D97">
            <w:pPr>
              <w:pStyle w:val="ListParagraph"/>
              <w:numPr>
                <w:ilvl w:val="0"/>
                <w:numId w:val="3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electric vehicles being used by staff</w:t>
            </w:r>
            <w:r w:rsidRPr="00DC3C68">
              <w:rPr>
                <w:rFonts w:asciiTheme="minorHAnsi" w:eastAsia="Times New Roman" w:hAnsiTheme="minorHAnsi" w:cstheme="minorHAnsi"/>
                <w:sz w:val="18"/>
                <w:szCs w:val="18"/>
              </w:rPr>
              <w:t>?</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20455" w14:textId="77777777" w:rsidR="001E5D97" w:rsidRPr="00DC3C68" w:rsidRDefault="001E5D97" w:rsidP="0021666E">
            <w:pPr>
              <w:rPr>
                <w:rFonts w:asciiTheme="minorHAnsi" w:hAnsiTheme="minorHAnsi" w:cstheme="minorHAnsi"/>
                <w:sz w:val="18"/>
                <w:szCs w:val="18"/>
              </w:rPr>
            </w:pPr>
            <w:r>
              <w:rPr>
                <w:rFonts w:asciiTheme="minorHAnsi" w:hAnsiTheme="minorHAnsi" w:cstheme="minorHAnsi"/>
                <w:sz w:val="18"/>
                <w:szCs w:val="18"/>
              </w:rPr>
              <w:t>Zero carbon transport</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1CF2BF" w14:textId="77777777" w:rsidR="001E5D97" w:rsidRPr="00DC3C68" w:rsidRDefault="001E5D97" w:rsidP="0021666E">
            <w:pPr>
              <w:rPr>
                <w:rFonts w:asciiTheme="minorHAnsi" w:hAnsiTheme="minorHAnsi" w:cstheme="minorHAnsi"/>
                <w:sz w:val="18"/>
                <w:szCs w:val="18"/>
              </w:rPr>
            </w:pPr>
            <w:r>
              <w:rPr>
                <w:rFonts w:asciiTheme="minorHAnsi" w:hAnsiTheme="minorHAnsi" w:cstheme="minorHAnsi"/>
                <w:sz w:val="18"/>
                <w:szCs w:val="18"/>
              </w:rPr>
              <w:t>6</w:t>
            </w:r>
            <w:r w:rsidRPr="00DC3C68">
              <w:rPr>
                <w:rFonts w:asciiTheme="minorHAnsi" w:hAnsiTheme="minorHAnsi" w:cstheme="minorHAnsi"/>
                <w:sz w:val="18"/>
                <w:szCs w:val="18"/>
              </w:rPr>
              <w:t>0%</w:t>
            </w:r>
            <w:r>
              <w:rPr>
                <w:rFonts w:asciiTheme="minorHAnsi" w:hAnsiTheme="minorHAnsi" w:cstheme="minorHAnsi"/>
                <w:sz w:val="18"/>
                <w:szCs w:val="18"/>
              </w:rPr>
              <w:t xml:space="preserve"> (1/3 the cost to run vs petrol/diesel)</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992FE7" w14:textId="77777777" w:rsidR="001E5D97" w:rsidRPr="00DC3C68" w:rsidRDefault="001E5D97" w:rsidP="0021666E">
            <w:pPr>
              <w:rPr>
                <w:rFonts w:asciiTheme="minorHAnsi" w:hAnsiTheme="minorHAnsi" w:cstheme="minorHAnsi"/>
                <w:sz w:val="18"/>
                <w:szCs w:val="18"/>
              </w:rPr>
            </w:pPr>
            <w:r>
              <w:rPr>
                <w:rFonts w:asciiTheme="minorHAnsi" w:hAnsiTheme="minorHAnsi" w:cstheme="minorHAnsi"/>
                <w:sz w:val="18"/>
                <w:szCs w:val="18"/>
              </w:rPr>
              <w:t>Fuel prices rising sharply.</w:t>
            </w:r>
            <w:r w:rsidRPr="00DC3C68">
              <w:rPr>
                <w:rFonts w:asciiTheme="minorHAnsi" w:hAnsiTheme="minorHAnsi" w:cstheme="minorHAnsi"/>
                <w:sz w:val="18"/>
                <w:szCs w:val="18"/>
              </w:rPr>
              <w:t xml:space="preserve"> </w:t>
            </w:r>
          </w:p>
        </w:tc>
        <w:tc>
          <w:tcPr>
            <w:tcW w:w="1644" w:type="dxa"/>
            <w:tcBorders>
              <w:top w:val="single" w:sz="4" w:space="0" w:color="auto"/>
              <w:left w:val="single" w:sz="4" w:space="0" w:color="auto"/>
              <w:bottom w:val="single" w:sz="4" w:space="0" w:color="auto"/>
              <w:right w:val="single" w:sz="4" w:space="0" w:color="auto"/>
            </w:tcBorders>
          </w:tcPr>
          <w:p w14:paraId="51CF7254" w14:textId="77777777" w:rsidR="001E5D97" w:rsidRPr="00DC3C68" w:rsidRDefault="001E5D97" w:rsidP="0021666E">
            <w:pPr>
              <w:rPr>
                <w:rFonts w:asciiTheme="minorHAnsi" w:hAnsiTheme="minorHAnsi" w:cstheme="minorHAnsi"/>
                <w:sz w:val="18"/>
                <w:szCs w:val="18"/>
              </w:rPr>
            </w:pPr>
          </w:p>
        </w:tc>
      </w:tr>
      <w:tr w:rsidR="001E5D97" w:rsidRPr="0030271A" w14:paraId="78D23863"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4CE0D7" w14:textId="77777777" w:rsidR="001E5D97" w:rsidRPr="00DC3C68" w:rsidRDefault="001E5D97" w:rsidP="001E5D97">
            <w:pPr>
              <w:pStyle w:val="ListParagraph"/>
              <w:numPr>
                <w:ilvl w:val="0"/>
                <w:numId w:val="3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there charge points available on site?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A5F49" w14:textId="77777777" w:rsidR="001E5D97" w:rsidRPr="00DC3C68" w:rsidRDefault="001E5D97" w:rsidP="0021666E">
            <w:pPr>
              <w:rPr>
                <w:rFonts w:asciiTheme="minorHAnsi" w:hAnsiTheme="minorHAnsi" w:cstheme="minorHAnsi"/>
                <w:sz w:val="18"/>
                <w:szCs w:val="18"/>
              </w:rPr>
            </w:pPr>
            <w:r>
              <w:rPr>
                <w:rFonts w:asciiTheme="minorHAnsi" w:hAnsiTheme="minorHAnsi" w:cstheme="minorHAnsi"/>
                <w:sz w:val="18"/>
                <w:szCs w:val="18"/>
              </w:rPr>
              <w:t>Zero carbon transport</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662C9" w14:textId="77777777" w:rsidR="001E5D97" w:rsidRPr="00DC3C68" w:rsidRDefault="001E5D97" w:rsidP="0021666E">
            <w:pPr>
              <w:rPr>
                <w:rFonts w:asciiTheme="minorHAnsi" w:hAnsiTheme="minorHAnsi" w:cstheme="minorHAnsi"/>
                <w:sz w:val="18"/>
                <w:szCs w:val="18"/>
              </w:rPr>
            </w:pPr>
            <w:r>
              <w:rPr>
                <w:rFonts w:asciiTheme="minorHAnsi" w:hAnsiTheme="minorHAnsi" w:cstheme="minorHAnsi"/>
                <w:sz w:val="18"/>
                <w:szCs w:val="18"/>
              </w:rPr>
              <w:t>60%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8AF1B" w14:textId="77777777" w:rsidR="001E5D97" w:rsidRPr="00DC3C68" w:rsidRDefault="001E5D97" w:rsidP="0021666E">
            <w:pPr>
              <w:rPr>
                <w:rFonts w:asciiTheme="minorHAnsi" w:hAnsiTheme="minorHAnsi" w:cstheme="minorHAnsi"/>
                <w:sz w:val="18"/>
                <w:szCs w:val="18"/>
              </w:rPr>
            </w:pPr>
            <w:r>
              <w:rPr>
                <w:rFonts w:asciiTheme="minorHAnsi" w:hAnsiTheme="minorHAnsi" w:cstheme="minorHAnsi"/>
                <w:sz w:val="18"/>
                <w:szCs w:val="18"/>
              </w:rPr>
              <w:t>Fuel prices rising sharply.</w:t>
            </w:r>
          </w:p>
        </w:tc>
        <w:tc>
          <w:tcPr>
            <w:tcW w:w="1644" w:type="dxa"/>
            <w:tcBorders>
              <w:top w:val="single" w:sz="4" w:space="0" w:color="auto"/>
              <w:left w:val="single" w:sz="4" w:space="0" w:color="auto"/>
              <w:bottom w:val="single" w:sz="4" w:space="0" w:color="auto"/>
              <w:right w:val="single" w:sz="4" w:space="0" w:color="auto"/>
            </w:tcBorders>
          </w:tcPr>
          <w:p w14:paraId="3C3282D7" w14:textId="77777777" w:rsidR="001E5D97" w:rsidRPr="00DC3C68" w:rsidRDefault="001E5D97" w:rsidP="0021666E">
            <w:pPr>
              <w:rPr>
                <w:rFonts w:asciiTheme="minorHAnsi" w:hAnsiTheme="minorHAnsi" w:cstheme="minorHAnsi"/>
                <w:sz w:val="18"/>
                <w:szCs w:val="18"/>
              </w:rPr>
            </w:pPr>
          </w:p>
        </w:tc>
      </w:tr>
      <w:tr w:rsidR="001E5D97" w:rsidRPr="0030271A" w14:paraId="2D4401EF"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CA1657" w14:textId="77777777" w:rsidR="001E5D97" w:rsidRDefault="001E5D97" w:rsidP="001E5D97">
            <w:pPr>
              <w:pStyle w:val="ListParagraph"/>
              <w:numPr>
                <w:ilvl w:val="0"/>
                <w:numId w:val="3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there shared EVs available for staff ?</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7E27E"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Zero carbon transport</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48E247"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60%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1D83DA"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Fuel prices rising sharply.</w:t>
            </w:r>
          </w:p>
        </w:tc>
        <w:tc>
          <w:tcPr>
            <w:tcW w:w="1644" w:type="dxa"/>
            <w:tcBorders>
              <w:top w:val="single" w:sz="4" w:space="0" w:color="auto"/>
              <w:left w:val="single" w:sz="4" w:space="0" w:color="auto"/>
              <w:bottom w:val="single" w:sz="4" w:space="0" w:color="auto"/>
              <w:right w:val="single" w:sz="4" w:space="0" w:color="auto"/>
            </w:tcBorders>
          </w:tcPr>
          <w:p w14:paraId="6B5815AA" w14:textId="77777777" w:rsidR="001E5D97" w:rsidRPr="00DC3C68" w:rsidRDefault="001E5D97" w:rsidP="0021666E">
            <w:pPr>
              <w:rPr>
                <w:rFonts w:asciiTheme="minorHAnsi" w:hAnsiTheme="minorHAnsi" w:cstheme="minorHAnsi"/>
                <w:sz w:val="18"/>
                <w:szCs w:val="18"/>
              </w:rPr>
            </w:pPr>
          </w:p>
        </w:tc>
      </w:tr>
      <w:tr w:rsidR="001E5D97" w:rsidRPr="0030271A" w14:paraId="2A831997"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0B0C50" w14:textId="77777777" w:rsidR="001E5D97" w:rsidRDefault="001E5D97" w:rsidP="001E5D97">
            <w:pPr>
              <w:pStyle w:val="ListParagraph"/>
              <w:numPr>
                <w:ilvl w:val="0"/>
                <w:numId w:val="3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there cycle racks?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E40E6A"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Active travel</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09B892" w14:textId="77777777" w:rsidR="001E5D97" w:rsidRPr="00DC3C68" w:rsidRDefault="001E5D97" w:rsidP="0021666E">
            <w:pPr>
              <w:rPr>
                <w:rFonts w:asciiTheme="minorHAnsi" w:hAnsiTheme="minorHAnsi"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FA9E7E"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Health and fitness</w:t>
            </w:r>
          </w:p>
        </w:tc>
        <w:tc>
          <w:tcPr>
            <w:tcW w:w="1644" w:type="dxa"/>
            <w:tcBorders>
              <w:top w:val="single" w:sz="4" w:space="0" w:color="auto"/>
              <w:left w:val="single" w:sz="4" w:space="0" w:color="auto"/>
              <w:bottom w:val="single" w:sz="4" w:space="0" w:color="auto"/>
              <w:right w:val="single" w:sz="4" w:space="0" w:color="auto"/>
            </w:tcBorders>
          </w:tcPr>
          <w:p w14:paraId="239F1F5E" w14:textId="77777777" w:rsidR="001E5D97" w:rsidRPr="00DC3C68" w:rsidRDefault="001E5D97" w:rsidP="0021666E">
            <w:pPr>
              <w:rPr>
                <w:rFonts w:asciiTheme="minorHAnsi" w:hAnsiTheme="minorHAnsi" w:cstheme="minorHAnsi"/>
                <w:sz w:val="18"/>
                <w:szCs w:val="18"/>
              </w:rPr>
            </w:pPr>
          </w:p>
        </w:tc>
      </w:tr>
      <w:tr w:rsidR="001E5D97" w:rsidRPr="0030271A" w14:paraId="39AFA9E3"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79716D" w14:textId="77777777" w:rsidR="001E5D97" w:rsidRDefault="001E5D97" w:rsidP="001E5D97">
            <w:pPr>
              <w:pStyle w:val="ListParagraph"/>
              <w:numPr>
                <w:ilvl w:val="0"/>
                <w:numId w:val="3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there shared cycles/</w:t>
            </w:r>
            <w:proofErr w:type="spellStart"/>
            <w:r>
              <w:rPr>
                <w:rFonts w:asciiTheme="minorHAnsi" w:eastAsia="Times New Roman" w:hAnsiTheme="minorHAnsi" w:cstheme="minorHAnsi"/>
                <w:sz w:val="18"/>
                <w:szCs w:val="18"/>
              </w:rPr>
              <w:t>ebikes</w:t>
            </w:r>
            <w:proofErr w:type="spellEnd"/>
            <w:r>
              <w:rPr>
                <w:rFonts w:asciiTheme="minorHAnsi" w:eastAsia="Times New Roman" w:hAnsiTheme="minorHAnsi" w:cstheme="minorHAnsi"/>
                <w:sz w:val="18"/>
                <w:szCs w:val="18"/>
              </w:rPr>
              <w:t xml:space="preserve"> available?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012596" w14:textId="77777777" w:rsidR="001E5D97" w:rsidRPr="00DC3C68" w:rsidRDefault="001E5D97" w:rsidP="0021666E">
            <w:pPr>
              <w:rPr>
                <w:rFonts w:asciiTheme="minorHAnsi" w:hAnsiTheme="minorHAnsi" w:cstheme="minorHAnsi"/>
                <w:sz w:val="18"/>
                <w:szCs w:val="18"/>
              </w:rPr>
            </w:pPr>
            <w:r>
              <w:rPr>
                <w:rFonts w:asciiTheme="minorHAnsi" w:hAnsiTheme="minorHAnsi" w:cstheme="minorHAnsi"/>
                <w:sz w:val="18"/>
                <w:szCs w:val="18"/>
              </w:rPr>
              <w:t>Active travel</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0BADCF" w14:textId="77777777" w:rsidR="001E5D97" w:rsidRPr="00DC3C68" w:rsidRDefault="001E5D97" w:rsidP="0021666E">
            <w:pPr>
              <w:rPr>
                <w:rFonts w:asciiTheme="minorHAnsi" w:hAnsiTheme="minorHAnsi"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79F26"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Health, fitness and wellbeing</w:t>
            </w:r>
          </w:p>
        </w:tc>
        <w:tc>
          <w:tcPr>
            <w:tcW w:w="1644" w:type="dxa"/>
            <w:tcBorders>
              <w:top w:val="single" w:sz="4" w:space="0" w:color="auto"/>
              <w:left w:val="single" w:sz="4" w:space="0" w:color="auto"/>
              <w:bottom w:val="single" w:sz="4" w:space="0" w:color="auto"/>
              <w:right w:val="single" w:sz="4" w:space="0" w:color="auto"/>
            </w:tcBorders>
          </w:tcPr>
          <w:p w14:paraId="1B417845" w14:textId="77777777" w:rsidR="001E5D97" w:rsidRPr="00DC3C68" w:rsidRDefault="001E5D97" w:rsidP="0021666E">
            <w:pPr>
              <w:rPr>
                <w:rFonts w:asciiTheme="minorHAnsi" w:hAnsiTheme="minorHAnsi" w:cstheme="minorHAnsi"/>
                <w:sz w:val="18"/>
                <w:szCs w:val="18"/>
              </w:rPr>
            </w:pPr>
          </w:p>
        </w:tc>
      </w:tr>
      <w:tr w:rsidR="001E5D97" w:rsidRPr="0030271A" w14:paraId="32C31A9C"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15337F" w14:textId="77777777" w:rsidR="001E5D97" w:rsidRDefault="001E5D97" w:rsidP="001E5D97">
            <w:pPr>
              <w:pStyle w:val="ListParagraph"/>
              <w:numPr>
                <w:ilvl w:val="0"/>
                <w:numId w:val="3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there showers and changing facilities?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65544B"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Active travel</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5FB42F" w14:textId="77777777" w:rsidR="001E5D97" w:rsidRPr="00DC3C68" w:rsidRDefault="001E5D97" w:rsidP="0021666E">
            <w:pPr>
              <w:rPr>
                <w:rFonts w:asciiTheme="minorHAnsi" w:hAnsiTheme="minorHAnsi"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0617E"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Health, fitness and wellbeing</w:t>
            </w:r>
          </w:p>
        </w:tc>
        <w:tc>
          <w:tcPr>
            <w:tcW w:w="1644" w:type="dxa"/>
            <w:tcBorders>
              <w:top w:val="single" w:sz="4" w:space="0" w:color="auto"/>
              <w:left w:val="single" w:sz="4" w:space="0" w:color="auto"/>
              <w:bottom w:val="single" w:sz="4" w:space="0" w:color="auto"/>
              <w:right w:val="single" w:sz="4" w:space="0" w:color="auto"/>
            </w:tcBorders>
          </w:tcPr>
          <w:p w14:paraId="3CF8E056" w14:textId="77777777" w:rsidR="001E5D97" w:rsidRPr="00DC3C68" w:rsidRDefault="001E5D97" w:rsidP="0021666E">
            <w:pPr>
              <w:rPr>
                <w:rFonts w:asciiTheme="minorHAnsi" w:hAnsiTheme="minorHAnsi" w:cstheme="minorHAnsi"/>
                <w:sz w:val="18"/>
                <w:szCs w:val="18"/>
              </w:rPr>
            </w:pPr>
          </w:p>
        </w:tc>
      </w:tr>
      <w:tr w:rsidR="001E5D97" w:rsidRPr="0030271A" w14:paraId="612F26A2" w14:textId="77777777" w:rsidTr="0021666E">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0A493" w14:textId="77777777" w:rsidR="001E5D97" w:rsidRDefault="001E5D97" w:rsidP="001E5D97">
            <w:pPr>
              <w:pStyle w:val="ListParagraph"/>
              <w:numPr>
                <w:ilvl w:val="0"/>
                <w:numId w:val="3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there easy access to public transport?</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63CF9"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Low carbon transport</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DDE52" w14:textId="77777777" w:rsidR="001E5D97" w:rsidRPr="00DC3C68" w:rsidRDefault="001E5D97" w:rsidP="0021666E">
            <w:pPr>
              <w:rPr>
                <w:rFonts w:asciiTheme="minorHAnsi" w:hAnsiTheme="minorHAnsi"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B6D3AB" w14:textId="77777777" w:rsidR="001E5D97" w:rsidRDefault="001E5D97" w:rsidP="0021666E">
            <w:pPr>
              <w:rPr>
                <w:rFonts w:asciiTheme="minorHAnsi" w:hAnsiTheme="minorHAnsi" w:cstheme="minorHAnsi"/>
                <w:sz w:val="18"/>
                <w:szCs w:val="18"/>
              </w:rPr>
            </w:pPr>
            <w:r>
              <w:rPr>
                <w:rFonts w:asciiTheme="minorHAnsi" w:hAnsiTheme="minorHAnsi" w:cstheme="minorHAnsi"/>
                <w:sz w:val="18"/>
                <w:szCs w:val="18"/>
              </w:rPr>
              <w:t>Reduce traffic on roads</w:t>
            </w:r>
          </w:p>
        </w:tc>
        <w:tc>
          <w:tcPr>
            <w:tcW w:w="1644" w:type="dxa"/>
            <w:tcBorders>
              <w:top w:val="single" w:sz="4" w:space="0" w:color="auto"/>
              <w:left w:val="single" w:sz="4" w:space="0" w:color="auto"/>
              <w:bottom w:val="single" w:sz="4" w:space="0" w:color="auto"/>
              <w:right w:val="single" w:sz="4" w:space="0" w:color="auto"/>
            </w:tcBorders>
          </w:tcPr>
          <w:p w14:paraId="6CE325D4" w14:textId="77777777" w:rsidR="001E5D97" w:rsidRPr="00DC3C68" w:rsidRDefault="001E5D97" w:rsidP="0021666E">
            <w:pPr>
              <w:rPr>
                <w:rFonts w:asciiTheme="minorHAnsi" w:hAnsiTheme="minorHAnsi" w:cstheme="minorHAnsi"/>
                <w:sz w:val="18"/>
                <w:szCs w:val="18"/>
              </w:rPr>
            </w:pPr>
          </w:p>
        </w:tc>
      </w:tr>
      <w:tr w:rsidR="00CA18D2" w:rsidRPr="006860B3" w14:paraId="12CB611F" w14:textId="77777777" w:rsidTr="006F4269">
        <w:tc>
          <w:tcPr>
            <w:tcW w:w="8544" w:type="dxa"/>
            <w:gridSpan w:val="4"/>
            <w:tcMar>
              <w:top w:w="0" w:type="dxa"/>
              <w:left w:w="108" w:type="dxa"/>
              <w:bottom w:w="0" w:type="dxa"/>
              <w:right w:w="108" w:type="dxa"/>
            </w:tcMar>
          </w:tcPr>
          <w:p w14:paraId="5C57537E" w14:textId="19D6F527" w:rsidR="00CA18D2" w:rsidRPr="00CA18D2" w:rsidRDefault="00CA18D2"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1D2AECCE" w14:textId="036B0E15" w:rsidR="00CA18D2" w:rsidRPr="006860B3" w:rsidRDefault="00CA18D2"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7</w:t>
            </w:r>
          </w:p>
        </w:tc>
      </w:tr>
    </w:tbl>
    <w:p w14:paraId="39994577" w14:textId="5A1F5614" w:rsidR="0064429B" w:rsidRDefault="00253331" w:rsidP="00CC0199">
      <w:pPr>
        <w:pStyle w:val="Heading1"/>
        <w:rPr>
          <w:rStyle w:val="Hyperlink"/>
          <w:color w:val="008B95"/>
          <w:u w:val="none"/>
        </w:rPr>
      </w:pPr>
      <w:bookmarkStart w:id="91" w:name="_Toc100564047"/>
      <w:r w:rsidRPr="00CC0199">
        <w:rPr>
          <w:rStyle w:val="Hyperlink"/>
          <w:color w:val="008B95"/>
          <w:u w:val="none"/>
        </w:rPr>
        <w:t>Re</w:t>
      </w:r>
      <w:r w:rsidR="00385234">
        <w:rPr>
          <w:rStyle w:val="Hyperlink"/>
          <w:color w:val="008B95"/>
          <w:u w:val="none"/>
        </w:rPr>
        <w:t>cycling</w:t>
      </w:r>
      <w:r w:rsidR="00E314B2">
        <w:rPr>
          <w:rStyle w:val="Hyperlink"/>
          <w:color w:val="008B95"/>
          <w:u w:val="none"/>
        </w:rPr>
        <w:t xml:space="preserve"> checklist</w:t>
      </w:r>
      <w:r w:rsidR="00CD3783">
        <w:rPr>
          <w:rStyle w:val="Hyperlink"/>
          <w:color w:val="008B95"/>
          <w:u w:val="none"/>
        </w:rPr>
        <w:t xml:space="preserve"> </w:t>
      </w:r>
      <w:r w:rsidR="00CD3783">
        <w:t xml:space="preserve">- </w:t>
      </w:r>
      <w:r w:rsidR="00663E5D">
        <w:t>s</w:t>
      </w:r>
      <w:r w:rsidR="00CD3783" w:rsidRPr="00082B0C">
        <w:t xml:space="preserve">core </w:t>
      </w:r>
      <w:r w:rsidR="00CD3783">
        <w:t>X</w:t>
      </w:r>
      <w:r w:rsidR="00CD3783" w:rsidRPr="00082B0C">
        <w:t>/</w:t>
      </w:r>
      <w:r w:rsidR="00CD3783">
        <w:t>5</w:t>
      </w:r>
      <w:bookmarkEnd w:id="91"/>
    </w:p>
    <w:p w14:paraId="18C0DBD0" w14:textId="6781E16D" w:rsidR="00385234" w:rsidRPr="004C5863" w:rsidRDefault="00ED07BC" w:rsidP="00385234">
      <w:pPr>
        <w:jc w:val="both"/>
      </w:pPr>
      <w:r>
        <w:t>P</w:t>
      </w:r>
      <w:r w:rsidR="00385234">
        <w:t xml:space="preserve">lease see our </w:t>
      </w:r>
      <w:hyperlink r:id="rId28">
        <w:r w:rsidR="00385234">
          <w:rPr>
            <w:rStyle w:val="Hyperlink"/>
          </w:rPr>
          <w:t>new</w:t>
        </w:r>
      </w:hyperlink>
      <w:r w:rsidR="00385234">
        <w:rPr>
          <w:rStyle w:val="Hyperlink"/>
        </w:rPr>
        <w:t xml:space="preserve"> </w:t>
      </w:r>
      <w:hyperlink r:id="rId29" w:history="1">
        <w:r w:rsidR="00385234" w:rsidRPr="00464818">
          <w:rPr>
            <w:rStyle w:val="Hyperlink"/>
          </w:rPr>
          <w:t>resources</w:t>
        </w:r>
      </w:hyperlink>
      <w:r w:rsidR="00385234">
        <w:rPr>
          <w:rStyle w:val="Hyperlink"/>
        </w:rPr>
        <w:t xml:space="preserve"> section</w:t>
      </w:r>
      <w:r w:rsidR="00385234" w:rsidRPr="26FB8B22">
        <w:t>.</w:t>
      </w:r>
      <w:r w:rsidR="00385234">
        <w:t xml:space="preserve"> C</w:t>
      </w:r>
      <w:r w:rsidR="00385234" w:rsidRPr="26FB8B22">
        <w:t xml:space="preserve">ommercial recycling is delivered by: </w:t>
      </w:r>
      <w:hyperlink r:id="rId30" w:anchor="no-back">
        <w:r w:rsidR="00385234" w:rsidRPr="26FB8B22">
          <w:rPr>
            <w:rStyle w:val="Hyperlink"/>
          </w:rPr>
          <w:t>Veolia Shropshire</w:t>
        </w:r>
      </w:hyperlink>
      <w:r w:rsidR="00385234">
        <w:t xml:space="preserve">  </w:t>
      </w:r>
    </w:p>
    <w:p w14:paraId="39BD8677" w14:textId="77777777" w:rsidR="00385234" w:rsidRDefault="00385234" w:rsidP="00385234">
      <w:pPr>
        <w:jc w:val="both"/>
        <w:rPr>
          <w:rFonts w:cstheme="minorHAnsi"/>
        </w:rPr>
      </w:pPr>
      <w:r w:rsidRPr="00FE118B">
        <w:rPr>
          <w:rFonts w:cstheme="minorHAnsi"/>
          <w:color w:val="222222"/>
          <w:spacing w:val="-15"/>
          <w:shd w:val="clear" w:color="auto" w:fill="F4F7F9"/>
        </w:rPr>
        <w:t>Find out how you can achieve </w:t>
      </w:r>
      <w:hyperlink r:id="rId31" w:history="1">
        <w:r w:rsidRPr="00FE118B">
          <w:rPr>
            <w:rFonts w:cstheme="minorHAnsi"/>
            <w:color w:val="8C3031"/>
            <w:spacing w:val="-15"/>
            <w:u w:val="single"/>
            <w:shd w:val="clear" w:color="auto" w:fill="F4F7F9"/>
          </w:rPr>
          <w:t>economic benefits</w:t>
        </w:r>
      </w:hyperlink>
      <w:r w:rsidRPr="00FE118B">
        <w:rPr>
          <w:rFonts w:cstheme="minorHAnsi"/>
          <w:color w:val="222222"/>
          <w:spacing w:val="-15"/>
          <w:shd w:val="clear" w:color="auto" w:fill="F4F7F9"/>
        </w:rPr>
        <w:t> and </w:t>
      </w:r>
      <w:hyperlink r:id="rId32" w:history="1">
        <w:r w:rsidRPr="00FE118B">
          <w:rPr>
            <w:rFonts w:cstheme="minorHAnsi"/>
            <w:color w:val="8C3031"/>
            <w:spacing w:val="-15"/>
            <w:u w:val="single"/>
            <w:shd w:val="clear" w:color="auto" w:fill="F4F7F9"/>
          </w:rPr>
          <w:t>resource efficiency</w:t>
        </w:r>
      </w:hyperlink>
      <w:r>
        <w:rPr>
          <w:rFonts w:cstheme="minorHAnsi"/>
        </w:rPr>
        <w:t>.</w:t>
      </w:r>
    </w:p>
    <w:p w14:paraId="1635606C" w14:textId="77777777" w:rsidR="00385234" w:rsidRPr="00385234" w:rsidRDefault="00385234" w:rsidP="003852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253331" w:rsidRPr="00C0021A" w14:paraId="6422E50F" w14:textId="77777777" w:rsidTr="00662D5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2D85F" w14:textId="77777777" w:rsidR="00253331" w:rsidRPr="00C0021A" w:rsidRDefault="00253331" w:rsidP="00662D53">
            <w:pPr>
              <w:pStyle w:val="ListParagraph"/>
              <w:ind w:hanging="360"/>
              <w:rPr>
                <w:rFonts w:asciiTheme="minorHAnsi" w:eastAsia="Times New Roman" w:hAnsiTheme="minorHAnsi" w:cstheme="minorHAnsi"/>
                <w:b/>
                <w:bCs/>
                <w:sz w:val="18"/>
                <w:szCs w:val="18"/>
              </w:rPr>
            </w:pPr>
            <w:bookmarkStart w:id="92" w:name="_Hlk99963393"/>
            <w:r>
              <w:rPr>
                <w:rFonts w:asciiTheme="minorHAnsi" w:eastAsia="Times New Roman" w:hAnsiTheme="minorHAnsi" w:cstheme="minorHAnsi"/>
                <w:b/>
                <w:bCs/>
                <w:sz w:val="18"/>
                <w:szCs w:val="18"/>
              </w:rPr>
              <w:t>M</w:t>
            </w:r>
            <w:r w:rsidRPr="00C0021A">
              <w:rPr>
                <w:rFonts w:asciiTheme="minorHAnsi" w:eastAsia="Times New Roman" w:hAnsiTheme="minorHAnsi" w:cstheme="minorHAnsi"/>
                <w:b/>
                <w:bCs/>
                <w:sz w:val="18"/>
                <w:szCs w:val="18"/>
              </w:rPr>
              <w:t>easure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3A8F3" w14:textId="77777777" w:rsidR="00253331" w:rsidRPr="00C0021A" w:rsidRDefault="00253331" w:rsidP="00662D53">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455676" w14:textId="77777777" w:rsidR="00253331" w:rsidRPr="00C0021A" w:rsidRDefault="00253331" w:rsidP="00662D53">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29ACD" w14:textId="77777777" w:rsidR="00253331" w:rsidRPr="00C0021A" w:rsidRDefault="00253331" w:rsidP="00662D53">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62C96B36" w14:textId="77777777" w:rsidR="00253331" w:rsidRPr="00C0021A" w:rsidRDefault="00253331" w:rsidP="00662D53">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bookmarkEnd w:id="92"/>
      <w:tr w:rsidR="00253331" w14:paraId="6AF24809" w14:textId="77777777" w:rsidTr="00662D53">
        <w:tc>
          <w:tcPr>
            <w:tcW w:w="2687" w:type="dxa"/>
            <w:tcMar>
              <w:top w:w="0" w:type="dxa"/>
              <w:left w:w="108" w:type="dxa"/>
              <w:bottom w:w="0" w:type="dxa"/>
              <w:right w:w="108" w:type="dxa"/>
            </w:tcMar>
          </w:tcPr>
          <w:p w14:paraId="29BA669D" w14:textId="7197CCE9" w:rsidR="00253331" w:rsidRPr="006860B3" w:rsidRDefault="00253331"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recycling stations </w:t>
            </w:r>
            <w:r w:rsidR="00AA5A12">
              <w:rPr>
                <w:rFonts w:asciiTheme="minorHAnsi" w:eastAsia="Times New Roman" w:hAnsiTheme="minorHAnsi" w:cstheme="minorHAnsi"/>
                <w:sz w:val="18"/>
                <w:szCs w:val="18"/>
              </w:rPr>
              <w:t xml:space="preserve">centrally located </w:t>
            </w:r>
            <w:r>
              <w:rPr>
                <w:rFonts w:asciiTheme="minorHAnsi" w:eastAsia="Times New Roman" w:hAnsiTheme="minorHAnsi" w:cstheme="minorHAnsi"/>
                <w:sz w:val="18"/>
                <w:szCs w:val="18"/>
              </w:rPr>
              <w:t>and clearly labelled?</w:t>
            </w:r>
          </w:p>
        </w:tc>
        <w:tc>
          <w:tcPr>
            <w:tcW w:w="1977" w:type="dxa"/>
            <w:tcMar>
              <w:top w:w="0" w:type="dxa"/>
              <w:left w:w="108" w:type="dxa"/>
              <w:bottom w:w="0" w:type="dxa"/>
              <w:right w:w="108" w:type="dxa"/>
            </w:tcMar>
          </w:tcPr>
          <w:p w14:paraId="6EFF59AB" w14:textId="15BC7801" w:rsidR="00253331" w:rsidRPr="006860B3" w:rsidRDefault="00253331" w:rsidP="00662D53">
            <w:pPr>
              <w:rPr>
                <w:rFonts w:asciiTheme="minorHAnsi" w:hAnsiTheme="minorHAnsi" w:cstheme="minorHAnsi"/>
                <w:sz w:val="18"/>
                <w:szCs w:val="18"/>
              </w:rPr>
            </w:pPr>
            <w:r>
              <w:rPr>
                <w:rFonts w:asciiTheme="minorHAnsi" w:hAnsiTheme="minorHAnsi" w:cstheme="minorHAnsi"/>
                <w:sz w:val="18"/>
                <w:szCs w:val="18"/>
              </w:rPr>
              <w:t>Recycling</w:t>
            </w:r>
          </w:p>
        </w:tc>
        <w:tc>
          <w:tcPr>
            <w:tcW w:w="1895" w:type="dxa"/>
            <w:tcMar>
              <w:top w:w="0" w:type="dxa"/>
              <w:left w:w="108" w:type="dxa"/>
              <w:bottom w:w="0" w:type="dxa"/>
              <w:right w:w="108" w:type="dxa"/>
            </w:tcMar>
          </w:tcPr>
          <w:p w14:paraId="551FDDA5" w14:textId="15A4D3BD" w:rsidR="00253331" w:rsidRPr="006860B3" w:rsidRDefault="00253331" w:rsidP="00662D53">
            <w:pPr>
              <w:rPr>
                <w:rFonts w:asciiTheme="minorHAnsi" w:hAnsiTheme="minorHAnsi" w:cstheme="minorHAnsi"/>
                <w:sz w:val="18"/>
                <w:szCs w:val="18"/>
              </w:rPr>
            </w:pPr>
            <w:r>
              <w:rPr>
                <w:rFonts w:asciiTheme="minorHAnsi" w:hAnsiTheme="minorHAnsi" w:cstheme="minorHAnsi"/>
                <w:sz w:val="18"/>
                <w:szCs w:val="18"/>
              </w:rPr>
              <w:t>(there is a commercial case for recycling)</w:t>
            </w:r>
          </w:p>
        </w:tc>
        <w:tc>
          <w:tcPr>
            <w:tcW w:w="1985" w:type="dxa"/>
            <w:tcMar>
              <w:top w:w="0" w:type="dxa"/>
              <w:left w:w="108" w:type="dxa"/>
              <w:bottom w:w="0" w:type="dxa"/>
              <w:right w:w="108" w:type="dxa"/>
            </w:tcMar>
          </w:tcPr>
          <w:p w14:paraId="4286EBC4" w14:textId="3BB6A960" w:rsidR="00253331" w:rsidRPr="006860B3" w:rsidRDefault="00DB69CD" w:rsidP="00662D53">
            <w:pPr>
              <w:rPr>
                <w:rFonts w:asciiTheme="minorHAnsi" w:hAnsiTheme="minorHAnsi" w:cstheme="minorHAnsi"/>
                <w:sz w:val="18"/>
                <w:szCs w:val="18"/>
              </w:rPr>
            </w:pPr>
            <w:hyperlink r:id="rId33" w:history="1">
              <w:r w:rsidR="00ED07BC" w:rsidRPr="00464818">
                <w:rPr>
                  <w:rStyle w:val="Hyperlink"/>
                </w:rPr>
                <w:t>resources</w:t>
              </w:r>
            </w:hyperlink>
          </w:p>
        </w:tc>
        <w:tc>
          <w:tcPr>
            <w:tcW w:w="1644" w:type="dxa"/>
          </w:tcPr>
          <w:p w14:paraId="4D0F9C76" w14:textId="77777777" w:rsidR="00253331" w:rsidRDefault="00253331" w:rsidP="00662D53">
            <w:pPr>
              <w:rPr>
                <w:rFonts w:asciiTheme="minorHAnsi" w:hAnsiTheme="minorHAnsi" w:cstheme="minorHAnsi"/>
                <w:sz w:val="18"/>
                <w:szCs w:val="18"/>
              </w:rPr>
            </w:pPr>
          </w:p>
        </w:tc>
      </w:tr>
      <w:tr w:rsidR="00AA5A12" w14:paraId="6E381F4F" w14:textId="77777777" w:rsidTr="00662D53">
        <w:tc>
          <w:tcPr>
            <w:tcW w:w="2687" w:type="dxa"/>
            <w:tcMar>
              <w:top w:w="0" w:type="dxa"/>
              <w:left w:w="108" w:type="dxa"/>
              <w:bottom w:w="0" w:type="dxa"/>
              <w:right w:w="108" w:type="dxa"/>
            </w:tcMar>
          </w:tcPr>
          <w:p w14:paraId="642BBCF3" w14:textId="679A420F" w:rsidR="00AA5A12" w:rsidRDefault="00AA5A12"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your staff familiar with </w:t>
            </w:r>
            <w:r w:rsidR="00BA50EE">
              <w:rPr>
                <w:rFonts w:asciiTheme="minorHAnsi" w:eastAsia="Times New Roman" w:hAnsiTheme="minorHAnsi" w:cstheme="minorHAnsi"/>
                <w:sz w:val="18"/>
                <w:szCs w:val="18"/>
              </w:rPr>
              <w:t xml:space="preserve">our workplace </w:t>
            </w:r>
            <w:r>
              <w:rPr>
                <w:rFonts w:asciiTheme="minorHAnsi" w:eastAsia="Times New Roman" w:hAnsiTheme="minorHAnsi" w:cstheme="minorHAnsi"/>
                <w:sz w:val="18"/>
                <w:szCs w:val="18"/>
              </w:rPr>
              <w:t>recycling guidance?</w:t>
            </w:r>
          </w:p>
        </w:tc>
        <w:tc>
          <w:tcPr>
            <w:tcW w:w="1977" w:type="dxa"/>
            <w:tcMar>
              <w:top w:w="0" w:type="dxa"/>
              <w:left w:w="108" w:type="dxa"/>
              <w:bottom w:w="0" w:type="dxa"/>
              <w:right w:w="108" w:type="dxa"/>
            </w:tcMar>
          </w:tcPr>
          <w:p w14:paraId="7CFCAE02" w14:textId="6A86E3AC" w:rsidR="00AA5A12" w:rsidRDefault="00AA5A12" w:rsidP="00662D53">
            <w:pPr>
              <w:rPr>
                <w:rFonts w:asciiTheme="minorHAnsi" w:hAnsiTheme="minorHAnsi" w:cstheme="minorHAnsi"/>
                <w:sz w:val="18"/>
                <w:szCs w:val="18"/>
              </w:rPr>
            </w:pPr>
            <w:r>
              <w:rPr>
                <w:rFonts w:asciiTheme="minorHAnsi" w:hAnsiTheme="minorHAnsi" w:cstheme="minorHAnsi"/>
                <w:sz w:val="18"/>
                <w:szCs w:val="18"/>
              </w:rPr>
              <w:t>Recycling</w:t>
            </w:r>
          </w:p>
        </w:tc>
        <w:tc>
          <w:tcPr>
            <w:tcW w:w="1895" w:type="dxa"/>
            <w:tcMar>
              <w:top w:w="0" w:type="dxa"/>
              <w:left w:w="108" w:type="dxa"/>
              <w:bottom w:w="0" w:type="dxa"/>
              <w:right w:w="108" w:type="dxa"/>
            </w:tcMar>
          </w:tcPr>
          <w:p w14:paraId="04AC8CF9" w14:textId="3425517F" w:rsidR="00AA5A12" w:rsidRDefault="00AA5A12" w:rsidP="00662D53">
            <w:pPr>
              <w:rPr>
                <w:rFonts w:asciiTheme="minorHAnsi" w:hAnsiTheme="minorHAnsi" w:cstheme="minorHAnsi"/>
                <w:sz w:val="18"/>
                <w:szCs w:val="18"/>
              </w:rPr>
            </w:pPr>
            <w:r>
              <w:rPr>
                <w:rFonts w:asciiTheme="minorHAnsi" w:hAnsiTheme="minorHAnsi" w:cstheme="minorHAnsi"/>
                <w:sz w:val="18"/>
                <w:szCs w:val="18"/>
              </w:rPr>
              <w:t>(there is a commercial case for recycling)</w:t>
            </w:r>
          </w:p>
        </w:tc>
        <w:tc>
          <w:tcPr>
            <w:tcW w:w="1985" w:type="dxa"/>
            <w:tcMar>
              <w:top w:w="0" w:type="dxa"/>
              <w:left w:w="108" w:type="dxa"/>
              <w:bottom w:w="0" w:type="dxa"/>
              <w:right w:w="108" w:type="dxa"/>
            </w:tcMar>
          </w:tcPr>
          <w:p w14:paraId="6AA8E4E0" w14:textId="698CA169" w:rsidR="00AA5A12" w:rsidRDefault="00DB69CD" w:rsidP="00662D53">
            <w:pPr>
              <w:rPr>
                <w:rFonts w:asciiTheme="minorHAnsi" w:hAnsiTheme="minorHAnsi" w:cstheme="minorHAnsi"/>
                <w:sz w:val="18"/>
                <w:szCs w:val="18"/>
              </w:rPr>
            </w:pPr>
            <w:hyperlink r:id="rId34" w:history="1">
              <w:r w:rsidR="00ED07BC" w:rsidRPr="00464818">
                <w:rPr>
                  <w:rStyle w:val="Hyperlink"/>
                </w:rPr>
                <w:t>resources</w:t>
              </w:r>
            </w:hyperlink>
          </w:p>
        </w:tc>
        <w:tc>
          <w:tcPr>
            <w:tcW w:w="1644" w:type="dxa"/>
          </w:tcPr>
          <w:p w14:paraId="6C615CF5" w14:textId="77777777" w:rsidR="00AA5A12" w:rsidRDefault="00AA5A12" w:rsidP="00662D53">
            <w:pPr>
              <w:rPr>
                <w:rFonts w:asciiTheme="minorHAnsi" w:hAnsiTheme="minorHAnsi" w:cstheme="minorHAnsi"/>
                <w:sz w:val="18"/>
                <w:szCs w:val="18"/>
              </w:rPr>
            </w:pPr>
          </w:p>
        </w:tc>
      </w:tr>
      <w:tr w:rsidR="00AA5A12" w14:paraId="1AA0138F" w14:textId="77777777" w:rsidTr="00662D53">
        <w:tc>
          <w:tcPr>
            <w:tcW w:w="2687" w:type="dxa"/>
            <w:tcMar>
              <w:top w:w="0" w:type="dxa"/>
              <w:left w:w="108" w:type="dxa"/>
              <w:bottom w:w="0" w:type="dxa"/>
              <w:right w:w="108" w:type="dxa"/>
            </w:tcMar>
          </w:tcPr>
          <w:p w14:paraId="3DF74E25" w14:textId="5712B889" w:rsidR="00AA5A12" w:rsidRDefault="00AA5A12"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the actions </w:t>
            </w:r>
            <w:r w:rsidR="00BA50EE">
              <w:rPr>
                <w:rFonts w:asciiTheme="minorHAnsi" w:eastAsia="Times New Roman" w:hAnsiTheme="minorHAnsi" w:cstheme="minorHAnsi"/>
                <w:sz w:val="18"/>
                <w:szCs w:val="18"/>
              </w:rPr>
              <w:t xml:space="preserve">being carried out </w:t>
            </w:r>
            <w:r>
              <w:rPr>
                <w:rFonts w:asciiTheme="minorHAnsi" w:eastAsia="Times New Roman" w:hAnsiTheme="minorHAnsi" w:cstheme="minorHAnsi"/>
                <w:sz w:val="18"/>
                <w:szCs w:val="18"/>
              </w:rPr>
              <w:t>as listed in our recycling strategy?</w:t>
            </w:r>
          </w:p>
        </w:tc>
        <w:tc>
          <w:tcPr>
            <w:tcW w:w="1977" w:type="dxa"/>
            <w:tcMar>
              <w:top w:w="0" w:type="dxa"/>
              <w:left w:w="108" w:type="dxa"/>
              <w:bottom w:w="0" w:type="dxa"/>
              <w:right w:w="108" w:type="dxa"/>
            </w:tcMar>
          </w:tcPr>
          <w:p w14:paraId="537DB0F1" w14:textId="445B802F" w:rsidR="00AA5A12" w:rsidRDefault="00AA5A12" w:rsidP="00662D53">
            <w:pPr>
              <w:rPr>
                <w:rFonts w:asciiTheme="minorHAnsi" w:hAnsiTheme="minorHAnsi" w:cstheme="minorHAnsi"/>
                <w:sz w:val="18"/>
                <w:szCs w:val="18"/>
              </w:rPr>
            </w:pPr>
            <w:r>
              <w:rPr>
                <w:rFonts w:asciiTheme="minorHAnsi" w:hAnsiTheme="minorHAnsi" w:cstheme="minorHAnsi"/>
                <w:sz w:val="18"/>
                <w:szCs w:val="18"/>
              </w:rPr>
              <w:t>Recycling</w:t>
            </w:r>
          </w:p>
        </w:tc>
        <w:tc>
          <w:tcPr>
            <w:tcW w:w="1895" w:type="dxa"/>
            <w:tcMar>
              <w:top w:w="0" w:type="dxa"/>
              <w:left w:w="108" w:type="dxa"/>
              <w:bottom w:w="0" w:type="dxa"/>
              <w:right w:w="108" w:type="dxa"/>
            </w:tcMar>
          </w:tcPr>
          <w:p w14:paraId="17F9DCAE" w14:textId="68C89F82" w:rsidR="00AA5A12" w:rsidRDefault="00AA5A12" w:rsidP="00662D53">
            <w:pPr>
              <w:rPr>
                <w:rFonts w:asciiTheme="minorHAnsi" w:hAnsiTheme="minorHAnsi" w:cstheme="minorHAnsi"/>
                <w:sz w:val="18"/>
                <w:szCs w:val="18"/>
              </w:rPr>
            </w:pPr>
            <w:r>
              <w:rPr>
                <w:rFonts w:asciiTheme="minorHAnsi" w:hAnsiTheme="minorHAnsi" w:cstheme="minorHAnsi"/>
                <w:sz w:val="18"/>
                <w:szCs w:val="18"/>
              </w:rPr>
              <w:t>(there is a commercial case for recycling)</w:t>
            </w:r>
          </w:p>
        </w:tc>
        <w:tc>
          <w:tcPr>
            <w:tcW w:w="1985" w:type="dxa"/>
            <w:tcMar>
              <w:top w:w="0" w:type="dxa"/>
              <w:left w:w="108" w:type="dxa"/>
              <w:bottom w:w="0" w:type="dxa"/>
              <w:right w:w="108" w:type="dxa"/>
            </w:tcMar>
          </w:tcPr>
          <w:p w14:paraId="6793AB7E" w14:textId="53193BAB" w:rsidR="00AA5A12" w:rsidRPr="00AA5A12" w:rsidRDefault="00AA5A12" w:rsidP="00662D53">
            <w:pPr>
              <w:rPr>
                <w:rFonts w:asciiTheme="minorHAnsi" w:hAnsiTheme="minorHAnsi" w:cstheme="minorHAnsi"/>
                <w:b/>
                <w:bCs/>
                <w:sz w:val="18"/>
                <w:szCs w:val="18"/>
              </w:rPr>
            </w:pPr>
            <w:r w:rsidRPr="00AA5A12">
              <w:rPr>
                <w:rFonts w:asciiTheme="minorHAnsi" w:hAnsiTheme="minorHAnsi" w:cstheme="minorHAnsi"/>
                <w:b/>
                <w:bCs/>
                <w:sz w:val="18"/>
                <w:szCs w:val="18"/>
              </w:rPr>
              <w:t xml:space="preserve"> </w:t>
            </w:r>
            <w:hyperlink r:id="rId35" w:history="1">
              <w:r w:rsidR="00ED07BC" w:rsidRPr="00464818">
                <w:rPr>
                  <w:rStyle w:val="Hyperlink"/>
                </w:rPr>
                <w:t>resources</w:t>
              </w:r>
            </w:hyperlink>
          </w:p>
        </w:tc>
        <w:tc>
          <w:tcPr>
            <w:tcW w:w="1644" w:type="dxa"/>
          </w:tcPr>
          <w:p w14:paraId="2726E807" w14:textId="77777777" w:rsidR="00AA5A12" w:rsidRDefault="00AA5A12" w:rsidP="00662D53">
            <w:pPr>
              <w:rPr>
                <w:rFonts w:asciiTheme="minorHAnsi" w:hAnsiTheme="minorHAnsi" w:cstheme="minorHAnsi"/>
                <w:sz w:val="18"/>
                <w:szCs w:val="18"/>
              </w:rPr>
            </w:pPr>
          </w:p>
        </w:tc>
      </w:tr>
      <w:tr w:rsidR="00AA5A12" w14:paraId="4E9AD69E" w14:textId="77777777" w:rsidTr="00662D53">
        <w:tc>
          <w:tcPr>
            <w:tcW w:w="2687" w:type="dxa"/>
            <w:tcMar>
              <w:top w:w="0" w:type="dxa"/>
              <w:left w:w="108" w:type="dxa"/>
              <w:bottom w:w="0" w:type="dxa"/>
              <w:right w:w="108" w:type="dxa"/>
            </w:tcMar>
          </w:tcPr>
          <w:p w14:paraId="0B08D255" w14:textId="1C298972" w:rsidR="00AA5A12" w:rsidRDefault="00AA5A12"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Have individual general waste bins been removed? </w:t>
            </w:r>
          </w:p>
        </w:tc>
        <w:tc>
          <w:tcPr>
            <w:tcW w:w="1977" w:type="dxa"/>
            <w:tcMar>
              <w:top w:w="0" w:type="dxa"/>
              <w:left w:w="108" w:type="dxa"/>
              <w:bottom w:w="0" w:type="dxa"/>
              <w:right w:w="108" w:type="dxa"/>
            </w:tcMar>
          </w:tcPr>
          <w:p w14:paraId="6C79AC7E" w14:textId="5DEDFB73" w:rsidR="00AA5A12" w:rsidRDefault="00AA5A12" w:rsidP="00662D53">
            <w:pPr>
              <w:rPr>
                <w:rFonts w:asciiTheme="minorHAnsi" w:hAnsiTheme="minorHAnsi" w:cstheme="minorHAnsi"/>
                <w:sz w:val="18"/>
                <w:szCs w:val="18"/>
              </w:rPr>
            </w:pPr>
            <w:r>
              <w:rPr>
                <w:rFonts w:asciiTheme="minorHAnsi" w:hAnsiTheme="minorHAnsi" w:cstheme="minorHAnsi"/>
                <w:sz w:val="18"/>
                <w:szCs w:val="18"/>
              </w:rPr>
              <w:t>Recycling</w:t>
            </w:r>
          </w:p>
        </w:tc>
        <w:tc>
          <w:tcPr>
            <w:tcW w:w="1895" w:type="dxa"/>
            <w:tcMar>
              <w:top w:w="0" w:type="dxa"/>
              <w:left w:w="108" w:type="dxa"/>
              <w:bottom w:w="0" w:type="dxa"/>
              <w:right w:w="108" w:type="dxa"/>
            </w:tcMar>
          </w:tcPr>
          <w:p w14:paraId="12DB3EA9" w14:textId="0B2E0A0D" w:rsidR="00AA5A12" w:rsidRDefault="00AA5A12" w:rsidP="00662D53">
            <w:pPr>
              <w:rPr>
                <w:rFonts w:asciiTheme="minorHAnsi" w:hAnsiTheme="minorHAnsi" w:cstheme="minorHAnsi"/>
                <w:sz w:val="18"/>
                <w:szCs w:val="18"/>
              </w:rPr>
            </w:pPr>
            <w:r>
              <w:rPr>
                <w:rFonts w:asciiTheme="minorHAnsi" w:hAnsiTheme="minorHAnsi" w:cstheme="minorHAnsi"/>
                <w:sz w:val="18"/>
                <w:szCs w:val="18"/>
              </w:rPr>
              <w:t>This improves recycling rates</w:t>
            </w:r>
          </w:p>
        </w:tc>
        <w:tc>
          <w:tcPr>
            <w:tcW w:w="1985" w:type="dxa"/>
            <w:tcMar>
              <w:top w:w="0" w:type="dxa"/>
              <w:left w:w="108" w:type="dxa"/>
              <w:bottom w:w="0" w:type="dxa"/>
              <w:right w:w="108" w:type="dxa"/>
            </w:tcMar>
          </w:tcPr>
          <w:p w14:paraId="7FFF879F" w14:textId="69C1B71D" w:rsidR="00AA5A12" w:rsidRDefault="00AA5A12" w:rsidP="00662D53">
            <w:pPr>
              <w:rPr>
                <w:rFonts w:asciiTheme="minorHAnsi" w:hAnsiTheme="minorHAnsi" w:cstheme="minorHAnsi"/>
                <w:sz w:val="18"/>
                <w:szCs w:val="18"/>
              </w:rPr>
            </w:pPr>
            <w:r>
              <w:rPr>
                <w:rFonts w:asciiTheme="minorHAnsi" w:hAnsiTheme="minorHAnsi" w:cstheme="minorHAnsi"/>
                <w:sz w:val="18"/>
                <w:szCs w:val="18"/>
              </w:rPr>
              <w:t>You only need one central general waste bin; this encourages staff to get up and walk around and think before they bin!</w:t>
            </w:r>
          </w:p>
        </w:tc>
        <w:tc>
          <w:tcPr>
            <w:tcW w:w="1644" w:type="dxa"/>
          </w:tcPr>
          <w:p w14:paraId="0902E1BD" w14:textId="77777777" w:rsidR="00AA5A12" w:rsidRDefault="00AA5A12" w:rsidP="00662D53">
            <w:pPr>
              <w:rPr>
                <w:rFonts w:asciiTheme="minorHAnsi" w:hAnsiTheme="minorHAnsi" w:cstheme="minorHAnsi"/>
                <w:sz w:val="18"/>
                <w:szCs w:val="18"/>
              </w:rPr>
            </w:pPr>
          </w:p>
        </w:tc>
      </w:tr>
      <w:tr w:rsidR="00253331" w14:paraId="04B187FA" w14:textId="77777777" w:rsidTr="00662D53">
        <w:tc>
          <w:tcPr>
            <w:tcW w:w="2687" w:type="dxa"/>
            <w:tcMar>
              <w:top w:w="0" w:type="dxa"/>
              <w:left w:w="108" w:type="dxa"/>
              <w:bottom w:w="0" w:type="dxa"/>
              <w:right w:w="108" w:type="dxa"/>
            </w:tcMar>
          </w:tcPr>
          <w:p w14:paraId="5B533049" w14:textId="0C87E95D" w:rsidR="00253331" w:rsidRDefault="00253331"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an officer responsible for collecting compostable waste?</w:t>
            </w:r>
          </w:p>
        </w:tc>
        <w:tc>
          <w:tcPr>
            <w:tcW w:w="1977" w:type="dxa"/>
            <w:tcMar>
              <w:top w:w="0" w:type="dxa"/>
              <w:left w:w="108" w:type="dxa"/>
              <w:bottom w:w="0" w:type="dxa"/>
              <w:right w:w="108" w:type="dxa"/>
            </w:tcMar>
          </w:tcPr>
          <w:p w14:paraId="217056D5" w14:textId="3D0BE61E" w:rsidR="00253331" w:rsidRPr="006860B3" w:rsidRDefault="00AA5A12" w:rsidP="00662D53">
            <w:pPr>
              <w:rPr>
                <w:rFonts w:asciiTheme="minorHAnsi" w:hAnsiTheme="minorHAnsi" w:cstheme="minorHAnsi"/>
                <w:sz w:val="18"/>
                <w:szCs w:val="18"/>
              </w:rPr>
            </w:pPr>
            <w:r>
              <w:rPr>
                <w:rFonts w:asciiTheme="minorHAnsi" w:hAnsiTheme="minorHAnsi" w:cstheme="minorHAnsi"/>
                <w:sz w:val="18"/>
                <w:szCs w:val="18"/>
              </w:rPr>
              <w:t>Resources – green waste</w:t>
            </w:r>
          </w:p>
        </w:tc>
        <w:tc>
          <w:tcPr>
            <w:tcW w:w="1895" w:type="dxa"/>
            <w:tcMar>
              <w:top w:w="0" w:type="dxa"/>
              <w:left w:w="108" w:type="dxa"/>
              <w:bottom w:w="0" w:type="dxa"/>
              <w:right w:w="108" w:type="dxa"/>
            </w:tcMar>
          </w:tcPr>
          <w:p w14:paraId="6DBFFBF3" w14:textId="760B3ACD" w:rsidR="00253331" w:rsidRDefault="00AA5A12" w:rsidP="00662D53">
            <w:pPr>
              <w:rPr>
                <w:rFonts w:asciiTheme="minorHAnsi" w:hAnsiTheme="minorHAnsi" w:cstheme="minorHAnsi"/>
                <w:sz w:val="18"/>
                <w:szCs w:val="18"/>
              </w:rPr>
            </w:pPr>
            <w:r>
              <w:rPr>
                <w:rFonts w:asciiTheme="minorHAnsi" w:hAnsiTheme="minorHAnsi" w:cstheme="minorHAnsi"/>
                <w:sz w:val="18"/>
                <w:szCs w:val="18"/>
              </w:rPr>
              <w:t>n/a</w:t>
            </w:r>
            <w:r w:rsidR="00BA50EE">
              <w:rPr>
                <w:rFonts w:asciiTheme="minorHAnsi" w:hAnsiTheme="minorHAnsi" w:cstheme="minorHAnsi"/>
                <w:sz w:val="18"/>
                <w:szCs w:val="18"/>
              </w:rPr>
              <w:t xml:space="preserve"> – useful for the garden though!</w:t>
            </w:r>
          </w:p>
        </w:tc>
        <w:tc>
          <w:tcPr>
            <w:tcW w:w="1985" w:type="dxa"/>
            <w:tcMar>
              <w:top w:w="0" w:type="dxa"/>
              <w:left w:w="108" w:type="dxa"/>
              <w:bottom w:w="0" w:type="dxa"/>
              <w:right w:w="108" w:type="dxa"/>
            </w:tcMar>
          </w:tcPr>
          <w:p w14:paraId="7931798F" w14:textId="3E4E5C64" w:rsidR="00253331" w:rsidRDefault="00AA5A12" w:rsidP="00662D53">
            <w:pPr>
              <w:rPr>
                <w:rFonts w:asciiTheme="minorHAnsi" w:hAnsiTheme="minorHAnsi" w:cstheme="minorHAnsi"/>
                <w:sz w:val="18"/>
                <w:szCs w:val="18"/>
              </w:rPr>
            </w:pPr>
            <w:r>
              <w:rPr>
                <w:rFonts w:asciiTheme="minorHAnsi" w:hAnsiTheme="minorHAnsi" w:cstheme="minorHAnsi"/>
                <w:sz w:val="18"/>
                <w:szCs w:val="18"/>
              </w:rPr>
              <w:t>Typically, coffee, tea dregs and green waste can be composted.</w:t>
            </w:r>
          </w:p>
        </w:tc>
        <w:tc>
          <w:tcPr>
            <w:tcW w:w="1644" w:type="dxa"/>
          </w:tcPr>
          <w:p w14:paraId="7A114C85" w14:textId="77777777" w:rsidR="00253331" w:rsidRDefault="00253331" w:rsidP="00662D53">
            <w:pPr>
              <w:rPr>
                <w:rFonts w:asciiTheme="minorHAnsi" w:hAnsiTheme="minorHAnsi" w:cstheme="minorHAnsi"/>
                <w:sz w:val="18"/>
                <w:szCs w:val="18"/>
              </w:rPr>
            </w:pPr>
          </w:p>
        </w:tc>
      </w:tr>
      <w:tr w:rsidR="00CA18D2" w:rsidRPr="006860B3" w14:paraId="72ECF871" w14:textId="77777777" w:rsidTr="006F4269">
        <w:tc>
          <w:tcPr>
            <w:tcW w:w="8544" w:type="dxa"/>
            <w:gridSpan w:val="4"/>
            <w:tcMar>
              <w:top w:w="0" w:type="dxa"/>
              <w:left w:w="108" w:type="dxa"/>
              <w:bottom w:w="0" w:type="dxa"/>
              <w:right w:w="108" w:type="dxa"/>
            </w:tcMar>
          </w:tcPr>
          <w:p w14:paraId="3AD08417" w14:textId="6687A837" w:rsidR="00CA18D2" w:rsidRPr="00CA18D2" w:rsidRDefault="00CA18D2"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6C6828AA" w14:textId="7438F2CE" w:rsidR="00CA18D2" w:rsidRPr="006860B3" w:rsidRDefault="00CA18D2"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5</w:t>
            </w:r>
          </w:p>
        </w:tc>
      </w:tr>
    </w:tbl>
    <w:p w14:paraId="2351C51F" w14:textId="025B3680" w:rsidR="0064429B" w:rsidRDefault="0064429B" w:rsidP="00BA50EE">
      <w:pPr>
        <w:pStyle w:val="Heading1"/>
      </w:pPr>
      <w:bookmarkStart w:id="93" w:name="_Toc100564048"/>
      <w:r w:rsidRPr="00137C08">
        <w:t>Reuse</w:t>
      </w:r>
      <w:r w:rsidR="00385234">
        <w:t xml:space="preserve"> checklist</w:t>
      </w:r>
      <w:r w:rsidR="00CD3783">
        <w:t xml:space="preserve"> - </w:t>
      </w:r>
      <w:r w:rsidR="00663E5D">
        <w:t>s</w:t>
      </w:r>
      <w:r w:rsidR="00CD3783" w:rsidRPr="00082B0C">
        <w:t xml:space="preserve">core </w:t>
      </w:r>
      <w:r w:rsidR="00CD3783">
        <w:t>X</w:t>
      </w:r>
      <w:r w:rsidR="00CD3783" w:rsidRPr="00082B0C">
        <w:t>/</w:t>
      </w:r>
      <w:r w:rsidR="00CD3783">
        <w:t>4</w:t>
      </w:r>
      <w:bookmarkEnd w:id="93"/>
    </w:p>
    <w:p w14:paraId="1303EFF6" w14:textId="29BC35A8" w:rsidR="0064429B" w:rsidRDefault="00DB69CD" w:rsidP="0064429B">
      <w:pPr>
        <w:spacing w:after="160" w:line="259" w:lineRule="auto"/>
        <w:jc w:val="both"/>
        <w:rPr>
          <w:rFonts w:ascii="Calibri" w:hAnsi="Calibri" w:cs="Arial"/>
          <w:color w:val="auto"/>
          <w:sz w:val="22"/>
        </w:rPr>
      </w:pPr>
      <w:hyperlink r:id="rId36">
        <w:r w:rsidR="0064429B" w:rsidRPr="004C5863">
          <w:rPr>
            <w:rFonts w:ascii="Calibri" w:hAnsi="Calibri" w:cs="Arial"/>
            <w:color w:val="0563C1"/>
            <w:sz w:val="22"/>
            <w:u w:val="single"/>
          </w:rPr>
          <w:t>Warp-it</w:t>
        </w:r>
      </w:hyperlink>
      <w:r w:rsidR="0064429B" w:rsidRPr="004C5863">
        <w:rPr>
          <w:rFonts w:ascii="Calibri" w:hAnsi="Calibri" w:cs="Arial"/>
          <w:color w:val="0563C1"/>
          <w:sz w:val="22"/>
          <w:u w:val="single"/>
        </w:rPr>
        <w:t xml:space="preserve">: </w:t>
      </w:r>
      <w:r w:rsidR="0064429B" w:rsidRPr="004C5863">
        <w:rPr>
          <w:rFonts w:ascii="Calibri" w:hAnsi="Calibri" w:cs="Calibri"/>
          <w:color w:val="auto"/>
          <w:sz w:val="22"/>
        </w:rPr>
        <w:t>(Waste Action Re-use Portal)</w:t>
      </w:r>
      <w:r w:rsidR="0064429B" w:rsidRPr="004C5863">
        <w:rPr>
          <w:rFonts w:ascii="Calibri" w:hAnsi="Calibri" w:cs="Arial"/>
          <w:color w:val="auto"/>
          <w:sz w:val="22"/>
        </w:rPr>
        <w:t xml:space="preserve"> We have initiated a re-use distribution network for repurposing stationary, </w:t>
      </w:r>
      <w:r w:rsidR="00156302" w:rsidRPr="004C5863">
        <w:rPr>
          <w:rFonts w:ascii="Calibri" w:hAnsi="Calibri" w:cs="Arial"/>
          <w:color w:val="auto"/>
          <w:sz w:val="22"/>
        </w:rPr>
        <w:t>furniture,</w:t>
      </w:r>
      <w:r w:rsidR="0064429B" w:rsidRPr="004C5863">
        <w:rPr>
          <w:rFonts w:ascii="Calibri" w:hAnsi="Calibri" w:cs="Arial"/>
          <w:color w:val="auto"/>
          <w:sz w:val="22"/>
        </w:rPr>
        <w:t xml:space="preserve"> and other office equipment. This service helps to repurpose and relocate office furniture and equipment to where it is needed. This service is available for use by Shropshire Council service areas, Town and Parish Councils, schools and academy trusts, charities, and not-for-profits. It is not available for personal use (for which there are services like Freecycle and </w:t>
      </w:r>
      <w:proofErr w:type="spellStart"/>
      <w:r w:rsidR="0064429B" w:rsidRPr="004C5863">
        <w:rPr>
          <w:rFonts w:ascii="Calibri" w:hAnsi="Calibri" w:cs="Arial"/>
          <w:color w:val="auto"/>
          <w:sz w:val="22"/>
        </w:rPr>
        <w:t>Freegle</w:t>
      </w:r>
      <w:proofErr w:type="spellEnd"/>
      <w:r w:rsidR="0064429B" w:rsidRPr="004C5863">
        <w:rPr>
          <w:rFonts w:ascii="Calibri" w:hAnsi="Calibri" w:cs="Arial"/>
          <w:color w:val="auto"/>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385234" w:rsidRPr="00C0021A" w14:paraId="4867E46D" w14:textId="77777777" w:rsidTr="00662D5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470D4" w14:textId="77777777" w:rsidR="00385234" w:rsidRPr="00C0021A" w:rsidRDefault="00385234" w:rsidP="00662D53">
            <w:pPr>
              <w:pStyle w:val="ListParagraph"/>
              <w:ind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w:t>
            </w:r>
            <w:r w:rsidRPr="00C0021A">
              <w:rPr>
                <w:rFonts w:asciiTheme="minorHAnsi" w:eastAsia="Times New Roman" w:hAnsiTheme="minorHAnsi" w:cstheme="minorHAnsi"/>
                <w:b/>
                <w:bCs/>
                <w:sz w:val="18"/>
                <w:szCs w:val="18"/>
              </w:rPr>
              <w:t>easure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94650"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5B47FA"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E4FE49"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34FC26C3" w14:textId="77777777" w:rsidR="00385234" w:rsidRPr="00C0021A" w:rsidRDefault="00385234" w:rsidP="00662D53">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385234" w14:paraId="4FFEA2E9" w14:textId="77777777" w:rsidTr="00662D53">
        <w:tc>
          <w:tcPr>
            <w:tcW w:w="2687" w:type="dxa"/>
            <w:tcMar>
              <w:top w:w="0" w:type="dxa"/>
              <w:left w:w="108" w:type="dxa"/>
              <w:bottom w:w="0" w:type="dxa"/>
              <w:right w:w="108" w:type="dxa"/>
            </w:tcMar>
          </w:tcPr>
          <w:p w14:paraId="0657C0D2" w14:textId="77777777" w:rsidR="00385234" w:rsidRDefault="00385234" w:rsidP="00385234">
            <w:pPr>
              <w:pStyle w:val="ListParagraph"/>
              <w:numPr>
                <w:ilvl w:val="0"/>
                <w:numId w:val="2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your staff signed up to Warp It?</w:t>
            </w:r>
          </w:p>
        </w:tc>
        <w:tc>
          <w:tcPr>
            <w:tcW w:w="1977" w:type="dxa"/>
            <w:tcMar>
              <w:top w:w="0" w:type="dxa"/>
              <w:left w:w="108" w:type="dxa"/>
              <w:bottom w:w="0" w:type="dxa"/>
              <w:right w:w="108" w:type="dxa"/>
            </w:tcMar>
          </w:tcPr>
          <w:p w14:paraId="6F8CFF52"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rPr>
              <w:t>Reuse</w:t>
            </w:r>
          </w:p>
        </w:tc>
        <w:tc>
          <w:tcPr>
            <w:tcW w:w="1895" w:type="dxa"/>
            <w:tcMar>
              <w:top w:w="0" w:type="dxa"/>
              <w:left w:w="108" w:type="dxa"/>
              <w:bottom w:w="0" w:type="dxa"/>
              <w:right w:w="108" w:type="dxa"/>
            </w:tcMar>
          </w:tcPr>
          <w:p w14:paraId="0F2BCE20"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rPr>
              <w:t>Reusing stuff saves money and helps cross council collaboration!</w:t>
            </w:r>
          </w:p>
        </w:tc>
        <w:tc>
          <w:tcPr>
            <w:tcW w:w="1985" w:type="dxa"/>
            <w:tcMar>
              <w:top w:w="0" w:type="dxa"/>
              <w:left w:w="108" w:type="dxa"/>
              <w:bottom w:w="0" w:type="dxa"/>
              <w:right w:w="108" w:type="dxa"/>
            </w:tcMar>
          </w:tcPr>
          <w:p w14:paraId="1E8F534E" w14:textId="14E71B5E" w:rsidR="00385234" w:rsidRDefault="00DB69CD" w:rsidP="00662D53">
            <w:pPr>
              <w:rPr>
                <w:rFonts w:asciiTheme="minorHAnsi" w:hAnsiTheme="minorHAnsi" w:cstheme="minorHAnsi"/>
                <w:sz w:val="18"/>
                <w:szCs w:val="18"/>
              </w:rPr>
            </w:pPr>
            <w:hyperlink r:id="rId37" w:history="1">
              <w:r w:rsidR="00ED07BC" w:rsidRPr="00464818">
                <w:rPr>
                  <w:rStyle w:val="Hyperlink"/>
                </w:rPr>
                <w:t>resources</w:t>
              </w:r>
            </w:hyperlink>
          </w:p>
        </w:tc>
        <w:tc>
          <w:tcPr>
            <w:tcW w:w="1644" w:type="dxa"/>
          </w:tcPr>
          <w:p w14:paraId="7B7B9B38" w14:textId="77777777" w:rsidR="00385234" w:rsidRDefault="00385234" w:rsidP="00662D53">
            <w:pPr>
              <w:rPr>
                <w:rFonts w:asciiTheme="minorHAnsi" w:hAnsiTheme="minorHAnsi" w:cstheme="minorHAnsi"/>
                <w:sz w:val="18"/>
                <w:szCs w:val="18"/>
              </w:rPr>
            </w:pPr>
          </w:p>
        </w:tc>
      </w:tr>
      <w:tr w:rsidR="00385234" w14:paraId="51B7FD08" w14:textId="77777777" w:rsidTr="00662D53">
        <w:tc>
          <w:tcPr>
            <w:tcW w:w="2687" w:type="dxa"/>
            <w:tcMar>
              <w:top w:w="0" w:type="dxa"/>
              <w:left w:w="108" w:type="dxa"/>
              <w:bottom w:w="0" w:type="dxa"/>
              <w:right w:w="108" w:type="dxa"/>
            </w:tcMar>
          </w:tcPr>
          <w:p w14:paraId="76BCB050" w14:textId="77777777" w:rsidR="00385234" w:rsidRDefault="00385234" w:rsidP="00385234">
            <w:pPr>
              <w:pStyle w:val="ListParagraph"/>
              <w:numPr>
                <w:ilvl w:val="0"/>
                <w:numId w:val="2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Do staff check Warp It prior to purchase of equipment?</w:t>
            </w:r>
          </w:p>
        </w:tc>
        <w:tc>
          <w:tcPr>
            <w:tcW w:w="1977" w:type="dxa"/>
            <w:tcMar>
              <w:top w:w="0" w:type="dxa"/>
              <w:left w:w="108" w:type="dxa"/>
              <w:bottom w:w="0" w:type="dxa"/>
              <w:right w:w="108" w:type="dxa"/>
            </w:tcMar>
          </w:tcPr>
          <w:p w14:paraId="3FC4EDF1"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Reuse</w:t>
            </w:r>
          </w:p>
        </w:tc>
        <w:tc>
          <w:tcPr>
            <w:tcW w:w="1895" w:type="dxa"/>
            <w:tcMar>
              <w:top w:w="0" w:type="dxa"/>
              <w:left w:w="108" w:type="dxa"/>
              <w:bottom w:w="0" w:type="dxa"/>
              <w:right w:w="108" w:type="dxa"/>
            </w:tcMar>
          </w:tcPr>
          <w:p w14:paraId="00E8FA37"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Reusing stuff saves money and helps cross council collaboration!</w:t>
            </w:r>
          </w:p>
        </w:tc>
        <w:tc>
          <w:tcPr>
            <w:tcW w:w="1985" w:type="dxa"/>
            <w:tcMar>
              <w:top w:w="0" w:type="dxa"/>
              <w:left w:w="108" w:type="dxa"/>
              <w:bottom w:w="0" w:type="dxa"/>
              <w:right w:w="108" w:type="dxa"/>
            </w:tcMar>
          </w:tcPr>
          <w:p w14:paraId="04D3C449" w14:textId="1B1903CD" w:rsidR="00385234" w:rsidRDefault="00DB69CD" w:rsidP="00662D53">
            <w:pPr>
              <w:rPr>
                <w:rFonts w:asciiTheme="minorHAnsi" w:hAnsiTheme="minorHAnsi" w:cstheme="minorHAnsi"/>
                <w:sz w:val="18"/>
                <w:szCs w:val="18"/>
              </w:rPr>
            </w:pPr>
            <w:hyperlink r:id="rId38" w:history="1">
              <w:r w:rsidR="00ED07BC" w:rsidRPr="00464818">
                <w:rPr>
                  <w:rStyle w:val="Hyperlink"/>
                </w:rPr>
                <w:t>resources</w:t>
              </w:r>
            </w:hyperlink>
          </w:p>
        </w:tc>
        <w:tc>
          <w:tcPr>
            <w:tcW w:w="1644" w:type="dxa"/>
          </w:tcPr>
          <w:p w14:paraId="4B1DCFC1" w14:textId="77777777" w:rsidR="00385234" w:rsidRDefault="00385234" w:rsidP="00662D53">
            <w:pPr>
              <w:rPr>
                <w:rFonts w:asciiTheme="minorHAnsi" w:hAnsiTheme="minorHAnsi" w:cstheme="minorHAnsi"/>
                <w:sz w:val="18"/>
                <w:szCs w:val="18"/>
              </w:rPr>
            </w:pPr>
          </w:p>
        </w:tc>
      </w:tr>
      <w:tr w:rsidR="00385234" w14:paraId="1AB3E922" w14:textId="77777777" w:rsidTr="00662D53">
        <w:tc>
          <w:tcPr>
            <w:tcW w:w="2687" w:type="dxa"/>
            <w:tcMar>
              <w:top w:w="0" w:type="dxa"/>
              <w:left w:w="108" w:type="dxa"/>
              <w:bottom w:w="0" w:type="dxa"/>
              <w:right w:w="108" w:type="dxa"/>
            </w:tcMar>
          </w:tcPr>
          <w:p w14:paraId="1A72F54C" w14:textId="77777777" w:rsidR="00385234" w:rsidRDefault="00385234" w:rsidP="00385234">
            <w:pPr>
              <w:pStyle w:val="ListParagraph"/>
              <w:numPr>
                <w:ilvl w:val="0"/>
                <w:numId w:val="2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staff listing unwanted items on Warp It?</w:t>
            </w:r>
          </w:p>
        </w:tc>
        <w:tc>
          <w:tcPr>
            <w:tcW w:w="1977" w:type="dxa"/>
            <w:tcMar>
              <w:top w:w="0" w:type="dxa"/>
              <w:left w:w="108" w:type="dxa"/>
              <w:bottom w:w="0" w:type="dxa"/>
              <w:right w:w="108" w:type="dxa"/>
            </w:tcMar>
          </w:tcPr>
          <w:p w14:paraId="473932D6"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Reuse</w:t>
            </w:r>
          </w:p>
        </w:tc>
        <w:tc>
          <w:tcPr>
            <w:tcW w:w="1895" w:type="dxa"/>
            <w:tcMar>
              <w:top w:w="0" w:type="dxa"/>
              <w:left w:w="108" w:type="dxa"/>
              <w:bottom w:w="0" w:type="dxa"/>
              <w:right w:w="108" w:type="dxa"/>
            </w:tcMar>
          </w:tcPr>
          <w:p w14:paraId="7860077E"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Reusing stuff saves money and helps cross council collaboration!</w:t>
            </w:r>
          </w:p>
        </w:tc>
        <w:tc>
          <w:tcPr>
            <w:tcW w:w="1985" w:type="dxa"/>
            <w:tcMar>
              <w:top w:w="0" w:type="dxa"/>
              <w:left w:w="108" w:type="dxa"/>
              <w:bottom w:w="0" w:type="dxa"/>
              <w:right w:w="108" w:type="dxa"/>
            </w:tcMar>
          </w:tcPr>
          <w:p w14:paraId="170C5F1E" w14:textId="66A24239" w:rsidR="00385234" w:rsidRDefault="00DB69CD" w:rsidP="00662D53">
            <w:pPr>
              <w:rPr>
                <w:rFonts w:asciiTheme="minorHAnsi" w:hAnsiTheme="minorHAnsi" w:cstheme="minorHAnsi"/>
                <w:sz w:val="18"/>
                <w:szCs w:val="18"/>
              </w:rPr>
            </w:pPr>
            <w:hyperlink r:id="rId39" w:history="1">
              <w:r w:rsidR="00ED07BC" w:rsidRPr="00464818">
                <w:rPr>
                  <w:rStyle w:val="Hyperlink"/>
                </w:rPr>
                <w:t>resources</w:t>
              </w:r>
            </w:hyperlink>
          </w:p>
        </w:tc>
        <w:tc>
          <w:tcPr>
            <w:tcW w:w="1644" w:type="dxa"/>
          </w:tcPr>
          <w:p w14:paraId="50A9BC91" w14:textId="77777777" w:rsidR="00385234" w:rsidRDefault="00385234" w:rsidP="00662D53">
            <w:pPr>
              <w:rPr>
                <w:rFonts w:asciiTheme="minorHAnsi" w:hAnsiTheme="minorHAnsi" w:cstheme="minorHAnsi"/>
                <w:sz w:val="18"/>
                <w:szCs w:val="18"/>
              </w:rPr>
            </w:pPr>
          </w:p>
        </w:tc>
      </w:tr>
      <w:tr w:rsidR="00E267FA" w14:paraId="0C346B95" w14:textId="77777777" w:rsidTr="00662D53">
        <w:tc>
          <w:tcPr>
            <w:tcW w:w="2687" w:type="dxa"/>
            <w:tcMar>
              <w:top w:w="0" w:type="dxa"/>
              <w:left w:w="108" w:type="dxa"/>
              <w:bottom w:w="0" w:type="dxa"/>
              <w:right w:w="108" w:type="dxa"/>
            </w:tcMar>
          </w:tcPr>
          <w:p w14:paraId="233BEDEC" w14:textId="7827A6E2" w:rsidR="00E267FA" w:rsidRPr="00E267FA" w:rsidRDefault="00E267FA" w:rsidP="00E267FA">
            <w:pPr>
              <w:pStyle w:val="ListParagraph"/>
              <w:numPr>
                <w:ilvl w:val="0"/>
                <w:numId w:val="22"/>
              </w:numPr>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Are staff engaging with Warp It when moving office, cleardown or spring-clean?</w:t>
            </w:r>
          </w:p>
        </w:tc>
        <w:tc>
          <w:tcPr>
            <w:tcW w:w="1977" w:type="dxa"/>
            <w:tcMar>
              <w:top w:w="0" w:type="dxa"/>
              <w:left w:w="108" w:type="dxa"/>
              <w:bottom w:w="0" w:type="dxa"/>
              <w:right w:w="108" w:type="dxa"/>
            </w:tcMar>
          </w:tcPr>
          <w:p w14:paraId="4D233F7D" w14:textId="636704AD" w:rsidR="00E267FA" w:rsidRDefault="00E267FA" w:rsidP="00662D53">
            <w:pPr>
              <w:rPr>
                <w:rFonts w:asciiTheme="minorHAnsi" w:hAnsiTheme="minorHAnsi" w:cstheme="minorHAnsi"/>
                <w:sz w:val="18"/>
                <w:szCs w:val="18"/>
              </w:rPr>
            </w:pPr>
            <w:r>
              <w:rPr>
                <w:rFonts w:asciiTheme="minorHAnsi" w:hAnsiTheme="minorHAnsi" w:cstheme="minorHAnsi"/>
                <w:sz w:val="18"/>
                <w:szCs w:val="18"/>
              </w:rPr>
              <w:t>Reuse</w:t>
            </w:r>
          </w:p>
        </w:tc>
        <w:tc>
          <w:tcPr>
            <w:tcW w:w="1895" w:type="dxa"/>
            <w:tcMar>
              <w:top w:w="0" w:type="dxa"/>
              <w:left w:w="108" w:type="dxa"/>
              <w:bottom w:w="0" w:type="dxa"/>
              <w:right w:w="108" w:type="dxa"/>
            </w:tcMar>
          </w:tcPr>
          <w:p w14:paraId="5C47868F" w14:textId="7E83E64D" w:rsidR="00E267FA" w:rsidRDefault="00E267FA" w:rsidP="00662D53">
            <w:pPr>
              <w:rPr>
                <w:rFonts w:asciiTheme="minorHAnsi" w:hAnsiTheme="minorHAnsi" w:cstheme="minorHAnsi"/>
                <w:sz w:val="18"/>
                <w:szCs w:val="18"/>
              </w:rPr>
            </w:pPr>
            <w:r>
              <w:rPr>
                <w:rFonts w:asciiTheme="minorHAnsi" w:hAnsiTheme="minorHAnsi" w:cstheme="minorHAnsi"/>
                <w:sz w:val="18"/>
                <w:szCs w:val="18"/>
              </w:rPr>
              <w:t>Reusing stuff saves money and helps cross council collaboration!</w:t>
            </w:r>
          </w:p>
        </w:tc>
        <w:tc>
          <w:tcPr>
            <w:tcW w:w="1985" w:type="dxa"/>
            <w:tcMar>
              <w:top w:w="0" w:type="dxa"/>
              <w:left w:w="108" w:type="dxa"/>
              <w:bottom w:w="0" w:type="dxa"/>
              <w:right w:w="108" w:type="dxa"/>
            </w:tcMar>
          </w:tcPr>
          <w:p w14:paraId="3F020839" w14:textId="42B43F62" w:rsidR="00E267FA" w:rsidRDefault="00DB69CD" w:rsidP="00662D53">
            <w:hyperlink r:id="rId40" w:history="1">
              <w:r w:rsidR="00ED07BC" w:rsidRPr="00464818">
                <w:rPr>
                  <w:rStyle w:val="Hyperlink"/>
                </w:rPr>
                <w:t>resources</w:t>
              </w:r>
            </w:hyperlink>
          </w:p>
        </w:tc>
        <w:tc>
          <w:tcPr>
            <w:tcW w:w="1644" w:type="dxa"/>
          </w:tcPr>
          <w:p w14:paraId="4C02383D" w14:textId="77777777" w:rsidR="00E267FA" w:rsidRDefault="00E267FA" w:rsidP="00662D53">
            <w:pPr>
              <w:rPr>
                <w:rFonts w:asciiTheme="minorHAnsi" w:hAnsiTheme="minorHAnsi" w:cstheme="minorHAnsi"/>
                <w:sz w:val="18"/>
                <w:szCs w:val="18"/>
              </w:rPr>
            </w:pPr>
          </w:p>
        </w:tc>
      </w:tr>
      <w:tr w:rsidR="00CA18D2" w:rsidRPr="006860B3" w14:paraId="5AEB190C" w14:textId="77777777" w:rsidTr="006F4269">
        <w:tc>
          <w:tcPr>
            <w:tcW w:w="8544" w:type="dxa"/>
            <w:gridSpan w:val="4"/>
            <w:tcMar>
              <w:top w:w="0" w:type="dxa"/>
              <w:left w:w="108" w:type="dxa"/>
              <w:bottom w:w="0" w:type="dxa"/>
              <w:right w:w="108" w:type="dxa"/>
            </w:tcMar>
          </w:tcPr>
          <w:p w14:paraId="475847EE" w14:textId="7D4D3805" w:rsidR="00CA18D2" w:rsidRPr="00CA18D2" w:rsidRDefault="00CA18D2"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20CC5BD1" w14:textId="56055B8D" w:rsidR="00CA18D2" w:rsidRPr="006860B3" w:rsidRDefault="00CA18D2"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4</w:t>
            </w:r>
          </w:p>
        </w:tc>
      </w:tr>
    </w:tbl>
    <w:p w14:paraId="72C990AA" w14:textId="77777777" w:rsidR="00CA18D2" w:rsidRDefault="00CA18D2" w:rsidP="0064429B">
      <w:pPr>
        <w:spacing w:after="160" w:line="259" w:lineRule="auto"/>
        <w:jc w:val="both"/>
        <w:rPr>
          <w:rFonts w:ascii="Calibri" w:eastAsia="Yu Mincho" w:hAnsi="Calibri" w:cs="Arial"/>
          <w:sz w:val="22"/>
          <w:lang w:val="en-US"/>
        </w:rPr>
      </w:pPr>
    </w:p>
    <w:p w14:paraId="19195E9A" w14:textId="3615862F" w:rsidR="0064429B" w:rsidRPr="004C5863" w:rsidRDefault="0064429B" w:rsidP="0064429B">
      <w:pPr>
        <w:spacing w:after="160" w:line="259" w:lineRule="auto"/>
        <w:jc w:val="both"/>
        <w:rPr>
          <w:rFonts w:ascii="Calibri" w:eastAsia="Yu Mincho" w:hAnsi="Calibri" w:cs="Arial"/>
          <w:sz w:val="22"/>
          <w:lang w:val="en-US"/>
        </w:rPr>
      </w:pPr>
      <w:r w:rsidRPr="004C5863">
        <w:rPr>
          <w:rFonts w:ascii="Calibri" w:eastAsia="Yu Mincho" w:hAnsi="Calibri" w:cs="Arial"/>
          <w:sz w:val="22"/>
          <w:lang w:val="en-US"/>
        </w:rPr>
        <w:t>Please follow the links above depending on the type of organization:</w:t>
      </w:r>
    </w:p>
    <w:p w14:paraId="7D4EF031" w14:textId="687E37F4" w:rsidR="0064429B" w:rsidRPr="004C5863" w:rsidRDefault="00DB69CD" w:rsidP="00DD35EE">
      <w:pPr>
        <w:numPr>
          <w:ilvl w:val="1"/>
          <w:numId w:val="7"/>
        </w:numPr>
        <w:spacing w:after="160" w:line="259" w:lineRule="auto"/>
        <w:contextualSpacing/>
        <w:jc w:val="both"/>
        <w:rPr>
          <w:rFonts w:ascii="Calibri" w:eastAsia="Yu Mincho" w:hAnsi="Calibri" w:cs="Arial"/>
          <w:color w:val="auto"/>
          <w:sz w:val="22"/>
        </w:rPr>
      </w:pPr>
      <w:hyperlink r:id="rId41">
        <w:r w:rsidR="0064429B" w:rsidRPr="004C5863">
          <w:rPr>
            <w:rFonts w:ascii="Calibri" w:eastAsia="Yu Mincho" w:hAnsi="Calibri" w:cs="Arial"/>
            <w:color w:val="0563C1"/>
            <w:sz w:val="22"/>
            <w:u w:val="single"/>
            <w:lang w:val="en-US"/>
          </w:rPr>
          <w:t>Town and Parish Councils sign up here</w:t>
        </w:r>
      </w:hyperlink>
      <w:r w:rsidR="0064429B" w:rsidRPr="004C5863">
        <w:rPr>
          <w:rFonts w:ascii="Calibri" w:eastAsia="Yu Mincho" w:hAnsi="Calibri" w:cs="Arial"/>
          <w:color w:val="auto"/>
          <w:sz w:val="22"/>
          <w:lang w:val="en-US"/>
        </w:rPr>
        <w:t xml:space="preserve"> </w:t>
      </w:r>
    </w:p>
    <w:p w14:paraId="5861751F" w14:textId="77777777" w:rsidR="0064429B" w:rsidRPr="004C5863" w:rsidRDefault="00DB69CD" w:rsidP="00DD35EE">
      <w:pPr>
        <w:numPr>
          <w:ilvl w:val="1"/>
          <w:numId w:val="7"/>
        </w:numPr>
        <w:spacing w:after="160" w:line="259" w:lineRule="auto"/>
        <w:contextualSpacing/>
        <w:jc w:val="both"/>
        <w:rPr>
          <w:rFonts w:ascii="Calibri" w:eastAsia="Yu Mincho" w:hAnsi="Calibri" w:cs="Arial"/>
          <w:color w:val="0563C1"/>
          <w:sz w:val="22"/>
        </w:rPr>
      </w:pPr>
      <w:hyperlink r:id="rId42">
        <w:r w:rsidR="0064429B" w:rsidRPr="004C5863">
          <w:rPr>
            <w:rFonts w:ascii="Calibri" w:eastAsia="Yu Mincho" w:hAnsi="Calibri" w:cs="Arial"/>
            <w:color w:val="0563C1"/>
            <w:sz w:val="22"/>
            <w:u w:val="single"/>
            <w:lang w:val="en-US"/>
          </w:rPr>
          <w:t>Schools sign up here</w:t>
        </w:r>
      </w:hyperlink>
    </w:p>
    <w:p w14:paraId="2DD700B4" w14:textId="77777777" w:rsidR="0064429B" w:rsidRPr="004C5863" w:rsidRDefault="00DB69CD" w:rsidP="00DD35EE">
      <w:pPr>
        <w:numPr>
          <w:ilvl w:val="1"/>
          <w:numId w:val="7"/>
        </w:numPr>
        <w:spacing w:after="160" w:line="259" w:lineRule="auto"/>
        <w:contextualSpacing/>
        <w:jc w:val="both"/>
        <w:rPr>
          <w:rFonts w:ascii="Calibri" w:eastAsia="Yu Mincho" w:hAnsi="Calibri" w:cs="Arial"/>
          <w:color w:val="0563C1"/>
          <w:sz w:val="22"/>
        </w:rPr>
      </w:pPr>
      <w:hyperlink r:id="rId43">
        <w:r w:rsidR="0064429B" w:rsidRPr="004C5863">
          <w:rPr>
            <w:rFonts w:ascii="Calibri" w:eastAsia="Yu Mincho" w:hAnsi="Calibri" w:cs="Arial"/>
            <w:color w:val="0563C1"/>
            <w:sz w:val="22"/>
            <w:u w:val="single"/>
            <w:lang w:val="en-US"/>
          </w:rPr>
          <w:t>Charities sign up here</w:t>
        </w:r>
      </w:hyperlink>
    </w:p>
    <w:p w14:paraId="2C42B616" w14:textId="77777777" w:rsidR="0064429B" w:rsidRPr="004C5863" w:rsidRDefault="00DB69CD" w:rsidP="00DD35EE">
      <w:pPr>
        <w:numPr>
          <w:ilvl w:val="1"/>
          <w:numId w:val="7"/>
        </w:numPr>
        <w:spacing w:after="160" w:line="259" w:lineRule="auto"/>
        <w:contextualSpacing/>
        <w:jc w:val="both"/>
        <w:rPr>
          <w:rFonts w:ascii="Calibri" w:eastAsia="Yu Mincho" w:hAnsi="Calibri" w:cs="Arial"/>
          <w:color w:val="0563C1"/>
          <w:sz w:val="22"/>
        </w:rPr>
      </w:pPr>
      <w:hyperlink r:id="rId44">
        <w:r w:rsidR="0064429B" w:rsidRPr="004C5863">
          <w:rPr>
            <w:rFonts w:ascii="Calibri" w:eastAsia="Yu Mincho" w:hAnsi="Calibri" w:cs="Arial"/>
            <w:color w:val="0563C1"/>
            <w:sz w:val="22"/>
            <w:u w:val="single"/>
            <w:lang w:val="en-US"/>
          </w:rPr>
          <w:t>Further information for schools and not-for-profits</w:t>
        </w:r>
      </w:hyperlink>
      <w:r w:rsidR="0064429B" w:rsidRPr="004C5863">
        <w:rPr>
          <w:rFonts w:ascii="Calibri" w:eastAsia="Yu Mincho" w:hAnsi="Calibri" w:cs="Arial"/>
          <w:color w:val="0000FF"/>
          <w:sz w:val="22"/>
          <w:u w:val="single"/>
          <w:lang w:val="en-US"/>
        </w:rPr>
        <w:t xml:space="preserve"> here</w:t>
      </w:r>
    </w:p>
    <w:p w14:paraId="1650226B" w14:textId="77777777" w:rsidR="0064429B" w:rsidRPr="004C5863" w:rsidRDefault="00DB69CD" w:rsidP="00DD35EE">
      <w:pPr>
        <w:numPr>
          <w:ilvl w:val="1"/>
          <w:numId w:val="7"/>
        </w:numPr>
        <w:spacing w:after="160" w:line="259" w:lineRule="auto"/>
        <w:contextualSpacing/>
        <w:jc w:val="both"/>
        <w:rPr>
          <w:rFonts w:ascii="Calibri" w:eastAsia="Yu Mincho" w:hAnsi="Calibri" w:cs="Arial"/>
          <w:color w:val="0563C1"/>
          <w:sz w:val="22"/>
        </w:rPr>
      </w:pPr>
      <w:hyperlink r:id="rId45">
        <w:r w:rsidR="0064429B" w:rsidRPr="004C5863">
          <w:rPr>
            <w:rFonts w:ascii="Calibri" w:eastAsia="Yu Mincho" w:hAnsi="Calibri" w:cs="Arial"/>
            <w:color w:val="0563C1"/>
            <w:sz w:val="22"/>
            <w:u w:val="single"/>
            <w:lang w:val="en-US"/>
          </w:rPr>
          <w:t>Business Partners sign up here</w:t>
        </w:r>
      </w:hyperlink>
      <w:r w:rsidR="0064429B" w:rsidRPr="004C5863">
        <w:rPr>
          <w:rFonts w:ascii="Calibri" w:eastAsia="Yu Mincho" w:hAnsi="Calibri" w:cs="Arial"/>
          <w:color w:val="auto"/>
          <w:sz w:val="22"/>
          <w:lang w:val="en-US"/>
        </w:rPr>
        <w:t xml:space="preserve"> </w:t>
      </w:r>
    </w:p>
    <w:p w14:paraId="1B450DBC" w14:textId="77777777" w:rsidR="0064429B" w:rsidRPr="004C5863" w:rsidRDefault="00DB69CD" w:rsidP="00DD35EE">
      <w:pPr>
        <w:numPr>
          <w:ilvl w:val="1"/>
          <w:numId w:val="7"/>
        </w:numPr>
        <w:spacing w:after="160" w:line="259" w:lineRule="auto"/>
        <w:contextualSpacing/>
        <w:jc w:val="both"/>
        <w:rPr>
          <w:rFonts w:ascii="Calibri" w:eastAsia="Yu Mincho" w:hAnsi="Calibri" w:cs="Arial"/>
          <w:color w:val="0563C1"/>
          <w:sz w:val="22"/>
        </w:rPr>
      </w:pPr>
      <w:hyperlink r:id="rId46">
        <w:r w:rsidR="0064429B" w:rsidRPr="004C5863">
          <w:rPr>
            <w:rFonts w:ascii="Calibri" w:eastAsia="Yu Mincho" w:hAnsi="Calibri" w:cs="Arial"/>
            <w:color w:val="0563C1"/>
            <w:sz w:val="22"/>
            <w:u w:val="single"/>
            <w:lang w:val="en-US"/>
          </w:rPr>
          <w:t>Short instructional videos on how to list and claim items</w:t>
        </w:r>
      </w:hyperlink>
    </w:p>
    <w:p w14:paraId="432C94E0" w14:textId="77777777" w:rsidR="0064429B" w:rsidRDefault="0064429B" w:rsidP="0064429B">
      <w:pPr>
        <w:spacing w:after="160" w:line="259" w:lineRule="auto"/>
        <w:jc w:val="both"/>
        <w:rPr>
          <w:rFonts w:ascii="Calibri" w:eastAsia="Yu Mincho" w:hAnsi="Calibri" w:cs="Arial"/>
          <w:sz w:val="22"/>
          <w:lang w:val="en-US"/>
        </w:rPr>
      </w:pPr>
    </w:p>
    <w:p w14:paraId="20583C54" w14:textId="77777777" w:rsidR="0064429B" w:rsidRPr="004C5863" w:rsidRDefault="0064429B" w:rsidP="0064429B">
      <w:pPr>
        <w:spacing w:after="160" w:line="259" w:lineRule="auto"/>
        <w:jc w:val="both"/>
        <w:rPr>
          <w:rFonts w:ascii="Calibri" w:eastAsia="Yu Mincho" w:hAnsi="Calibri" w:cs="Arial"/>
          <w:sz w:val="22"/>
          <w:lang w:val="en-US"/>
        </w:rPr>
      </w:pPr>
      <w:r w:rsidRPr="004C5863">
        <w:rPr>
          <w:rFonts w:ascii="Calibri" w:eastAsia="Yu Mincho" w:hAnsi="Calibri" w:cs="Arial"/>
          <w:sz w:val="22"/>
          <w:lang w:val="en-US"/>
        </w:rPr>
        <w:t>Make sure you bookmark the correct link. Hit the big green button which says ‘register’ now. Once you register, you’ll get further instructions. You can browse items on Warp-it by hitting the search button.</w:t>
      </w:r>
    </w:p>
    <w:p w14:paraId="740F2C04" w14:textId="77777777" w:rsidR="0064429B" w:rsidRPr="004C5863" w:rsidRDefault="0064429B" w:rsidP="00DD35EE">
      <w:pPr>
        <w:numPr>
          <w:ilvl w:val="0"/>
          <w:numId w:val="8"/>
        </w:numPr>
        <w:spacing w:after="160" w:line="259" w:lineRule="auto"/>
        <w:contextualSpacing/>
        <w:jc w:val="both"/>
        <w:rPr>
          <w:rFonts w:ascii="Calibri" w:eastAsia="Yu Mincho" w:hAnsi="Calibri" w:cs="Arial"/>
          <w:sz w:val="22"/>
        </w:rPr>
      </w:pPr>
      <w:r w:rsidRPr="004C5863">
        <w:rPr>
          <w:rFonts w:ascii="Calibri" w:eastAsia="Yu Mincho" w:hAnsi="Calibri" w:cs="Arial"/>
          <w:sz w:val="22"/>
          <w:lang w:val="en-US"/>
        </w:rPr>
        <w:t xml:space="preserve">Learn how to add an item </w:t>
      </w:r>
      <w:hyperlink r:id="rId47">
        <w:r w:rsidRPr="004C5863">
          <w:rPr>
            <w:rFonts w:ascii="Calibri" w:eastAsia="Yu Mincho" w:hAnsi="Calibri" w:cs="Arial"/>
            <w:color w:val="0563C1"/>
            <w:sz w:val="22"/>
            <w:u w:val="single"/>
            <w:lang w:val="en-US"/>
          </w:rPr>
          <w:t>here</w:t>
        </w:r>
      </w:hyperlink>
      <w:r w:rsidRPr="004C5863">
        <w:rPr>
          <w:rFonts w:ascii="Calibri" w:eastAsia="Yu Mincho" w:hAnsi="Calibri" w:cs="Arial"/>
          <w:sz w:val="22"/>
          <w:lang w:val="en-US"/>
        </w:rPr>
        <w:t>.</w:t>
      </w:r>
    </w:p>
    <w:p w14:paraId="05189CED" w14:textId="77777777" w:rsidR="0064429B" w:rsidRPr="004C5863" w:rsidRDefault="0064429B" w:rsidP="00DD35EE">
      <w:pPr>
        <w:numPr>
          <w:ilvl w:val="0"/>
          <w:numId w:val="8"/>
        </w:numPr>
        <w:spacing w:after="160" w:line="259" w:lineRule="auto"/>
        <w:contextualSpacing/>
        <w:jc w:val="both"/>
        <w:rPr>
          <w:rFonts w:ascii="Calibri" w:eastAsia="Yu Mincho" w:hAnsi="Calibri" w:cs="Arial"/>
          <w:sz w:val="22"/>
        </w:rPr>
      </w:pPr>
      <w:r w:rsidRPr="004C5863">
        <w:rPr>
          <w:rFonts w:ascii="Calibri" w:eastAsia="Yu Mincho" w:hAnsi="Calibri" w:cs="Arial"/>
          <w:sz w:val="22"/>
          <w:lang w:val="en-US"/>
        </w:rPr>
        <w:t xml:space="preserve">Learn how to claim an item </w:t>
      </w:r>
      <w:hyperlink r:id="rId48">
        <w:r w:rsidRPr="004C5863">
          <w:rPr>
            <w:rFonts w:ascii="Calibri" w:eastAsia="Yu Mincho" w:hAnsi="Calibri" w:cs="Arial"/>
            <w:color w:val="0563C1"/>
            <w:sz w:val="22"/>
            <w:u w:val="single"/>
            <w:lang w:val="en-US"/>
          </w:rPr>
          <w:t>here</w:t>
        </w:r>
      </w:hyperlink>
      <w:r w:rsidRPr="004C5863">
        <w:rPr>
          <w:rFonts w:ascii="Calibri" w:eastAsia="Yu Mincho" w:hAnsi="Calibri" w:cs="Arial"/>
          <w:sz w:val="22"/>
          <w:lang w:val="en-US"/>
        </w:rPr>
        <w:t xml:space="preserve">. </w:t>
      </w:r>
    </w:p>
    <w:p w14:paraId="1C48F329" w14:textId="3D2A5B4B" w:rsidR="0064429B" w:rsidRDefault="0064429B" w:rsidP="0064429B">
      <w:pPr>
        <w:spacing w:after="160" w:line="259" w:lineRule="auto"/>
        <w:jc w:val="both"/>
        <w:rPr>
          <w:rFonts w:ascii="Calibri" w:eastAsia="Yu Mincho" w:hAnsi="Calibri" w:cs="Arial"/>
          <w:sz w:val="22"/>
          <w:lang w:val="en-US"/>
        </w:rPr>
      </w:pPr>
      <w:r w:rsidRPr="004C5863">
        <w:rPr>
          <w:rFonts w:ascii="Calibri" w:eastAsia="Yu Mincho" w:hAnsi="Calibri" w:cs="Arial"/>
          <w:sz w:val="22"/>
          <w:lang w:val="en-US"/>
        </w:rPr>
        <w:t>If you want to know more about the system in general, go to</w:t>
      </w:r>
      <w:hyperlink r:id="rId49">
        <w:r w:rsidRPr="004C5863">
          <w:rPr>
            <w:rFonts w:ascii="Calibri" w:eastAsia="Yu Mincho" w:hAnsi="Calibri" w:cs="Arial"/>
            <w:color w:val="0563C1"/>
            <w:sz w:val="22"/>
            <w:u w:val="single"/>
            <w:lang w:val="en-US"/>
          </w:rPr>
          <w:t xml:space="preserve"> www.getwarpit.com</w:t>
        </w:r>
      </w:hyperlink>
      <w:r w:rsidRPr="004C5863">
        <w:rPr>
          <w:rFonts w:ascii="Calibri" w:eastAsia="Yu Mincho" w:hAnsi="Calibri" w:cs="Arial"/>
          <w:sz w:val="22"/>
          <w:lang w:val="en-US"/>
        </w:rPr>
        <w:t xml:space="preserve"> where there are examples of how the system is working well in other </w:t>
      </w:r>
      <w:r w:rsidR="00BB7A3A" w:rsidRPr="004C5863">
        <w:rPr>
          <w:rFonts w:ascii="Calibri" w:eastAsia="Yu Mincho" w:hAnsi="Calibri" w:cs="Arial"/>
          <w:sz w:val="22"/>
          <w:lang w:val="en-US"/>
        </w:rPr>
        <w:t>organizations</w:t>
      </w:r>
      <w:r w:rsidRPr="004C5863">
        <w:rPr>
          <w:rFonts w:ascii="Calibri" w:eastAsia="Yu Mincho" w:hAnsi="Calibri" w:cs="Arial"/>
          <w:sz w:val="22"/>
          <w:lang w:val="en-US"/>
        </w:rPr>
        <w:t xml:space="preserve"> just like ours. </w:t>
      </w:r>
    </w:p>
    <w:p w14:paraId="640E3923" w14:textId="7B8A5389" w:rsidR="00385234" w:rsidRPr="00ED07BC" w:rsidRDefault="0064429B" w:rsidP="00ED07BC">
      <w:pPr>
        <w:spacing w:after="160" w:line="259" w:lineRule="auto"/>
        <w:jc w:val="both"/>
        <w:rPr>
          <w:rFonts w:ascii="Calibri" w:eastAsia="Yu Mincho" w:hAnsi="Calibri" w:cs="Arial"/>
          <w:color w:val="auto"/>
          <w:sz w:val="22"/>
        </w:rPr>
      </w:pPr>
      <w:r w:rsidRPr="004C5863">
        <w:rPr>
          <w:rFonts w:ascii="Calibri" w:eastAsia="Yu Mincho" w:hAnsi="Calibri" w:cs="Arial"/>
          <w:sz w:val="22"/>
          <w:lang w:val="en-US"/>
        </w:rPr>
        <w:t xml:space="preserve">You can also check out the Frequently Asked Questions </w:t>
      </w:r>
      <w:hyperlink r:id="rId50">
        <w:r w:rsidRPr="004C5863">
          <w:rPr>
            <w:rFonts w:ascii="Calibri" w:eastAsia="Yu Mincho" w:hAnsi="Calibri" w:cs="Arial"/>
            <w:color w:val="0563C1"/>
            <w:sz w:val="22"/>
            <w:u w:val="single"/>
            <w:lang w:val="en-US"/>
          </w:rPr>
          <w:t>here</w:t>
        </w:r>
      </w:hyperlink>
      <w:r w:rsidRPr="004C5863">
        <w:rPr>
          <w:rFonts w:ascii="Calibri" w:eastAsia="Yu Mincho" w:hAnsi="Calibri" w:cs="Arial"/>
          <w:sz w:val="22"/>
          <w:lang w:val="en-US"/>
        </w:rPr>
        <w:t>.</w:t>
      </w:r>
      <w:bookmarkEnd w:id="1"/>
      <w:r w:rsidR="00385234">
        <w:br w:type="page"/>
      </w:r>
    </w:p>
    <w:p w14:paraId="6CDA445B" w14:textId="2A86188F" w:rsidR="009D3C1B" w:rsidRPr="00BA50EE" w:rsidRDefault="00DB69CD" w:rsidP="00BA50EE">
      <w:pPr>
        <w:pStyle w:val="Heading1"/>
      </w:pPr>
      <w:hyperlink r:id="rId51" w:history="1">
        <w:bookmarkStart w:id="94" w:name="_Toc100564049"/>
        <w:r w:rsidR="009D3C1B" w:rsidRPr="00BA50EE">
          <w:rPr>
            <w:rStyle w:val="Hyperlink"/>
            <w:color w:val="008B95"/>
            <w:u w:val="none"/>
          </w:rPr>
          <w:t>Water efficiency</w:t>
        </w:r>
      </w:hyperlink>
      <w:r w:rsidR="00385234">
        <w:rPr>
          <w:rStyle w:val="Hyperlink"/>
          <w:color w:val="008B95"/>
          <w:u w:val="none"/>
        </w:rPr>
        <w:t xml:space="preserve"> checklist</w:t>
      </w:r>
      <w:r w:rsidR="00CD3783">
        <w:rPr>
          <w:rStyle w:val="Hyperlink"/>
          <w:color w:val="008B95"/>
          <w:u w:val="none"/>
        </w:rPr>
        <w:t xml:space="preserve"> </w:t>
      </w:r>
      <w:r w:rsidR="00CD3783">
        <w:t xml:space="preserve">- </w:t>
      </w:r>
      <w:r w:rsidR="00663E5D">
        <w:t>s</w:t>
      </w:r>
      <w:r w:rsidR="00CD3783" w:rsidRPr="00082B0C">
        <w:t xml:space="preserve">core </w:t>
      </w:r>
      <w:r w:rsidR="00CD3783">
        <w:t>X</w:t>
      </w:r>
      <w:r w:rsidR="00CD3783" w:rsidRPr="00082B0C">
        <w:t>/</w:t>
      </w:r>
      <w:r w:rsidR="00C94925">
        <w:t>6</w:t>
      </w:r>
      <w:bookmarkEnd w:id="94"/>
    </w:p>
    <w:p w14:paraId="2E5FACB2" w14:textId="532621E9" w:rsidR="00096F96" w:rsidRDefault="00096F96" w:rsidP="000910EF">
      <w:pPr>
        <w:jc w:val="both"/>
      </w:pPr>
      <w:r>
        <w:t>Understanding, reducing and adopting best practice with your water usage can save your business money, help you avoid costly repairs and reduce your carbon footprint. A win-win-win situation. Severn Trent has devised </w:t>
      </w:r>
      <w:hyperlink r:id="rId52" w:history="1">
        <w:r>
          <w:rPr>
            <w:rStyle w:val="Hyperlink"/>
          </w:rPr>
          <w:t>a three-step process</w:t>
        </w:r>
      </w:hyperlink>
      <w:r>
        <w:t xml:space="preserve"> to help you measure your water use, minimise your waste and maintain the results.</w:t>
      </w:r>
    </w:p>
    <w:p w14:paraId="53986281" w14:textId="766E262F" w:rsidR="00385234" w:rsidRDefault="00DB69CD" w:rsidP="00385234">
      <w:pPr>
        <w:rPr>
          <w:rStyle w:val="Hyperlink"/>
          <w:lang w:eastAsia="en-GB"/>
        </w:rPr>
      </w:pPr>
      <w:hyperlink r:id="rId53" w:history="1">
        <w:r w:rsidR="00FE498B" w:rsidRPr="00782A9B">
          <w:rPr>
            <w:rStyle w:val="Hyperlink"/>
            <w:lang w:eastAsia="en-GB"/>
          </w:rPr>
          <w:t>https://shropshire.gov.uk/shropshire-climate-action/resources/water/</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385234" w:rsidRPr="00C0021A" w14:paraId="22ADEAD1" w14:textId="77777777" w:rsidTr="00662D5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07DBF6" w14:textId="77777777" w:rsidR="00385234" w:rsidRPr="00C0021A" w:rsidRDefault="00385234" w:rsidP="00662D53">
            <w:pPr>
              <w:pStyle w:val="ListParagraph"/>
              <w:ind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w:t>
            </w:r>
            <w:r w:rsidRPr="00C0021A">
              <w:rPr>
                <w:rFonts w:asciiTheme="minorHAnsi" w:eastAsia="Times New Roman" w:hAnsiTheme="minorHAnsi" w:cstheme="minorHAnsi"/>
                <w:b/>
                <w:bCs/>
                <w:sz w:val="18"/>
                <w:szCs w:val="18"/>
              </w:rPr>
              <w:t>easure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E31D4"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A541A"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194B3B"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5867D6F2" w14:textId="77777777" w:rsidR="00385234" w:rsidRPr="00C0021A" w:rsidRDefault="00385234" w:rsidP="00662D53">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385234" w:rsidRPr="006860B3" w14:paraId="11D288C9" w14:textId="77777777" w:rsidTr="00662D53">
        <w:tc>
          <w:tcPr>
            <w:tcW w:w="2687" w:type="dxa"/>
            <w:tcMar>
              <w:top w:w="0" w:type="dxa"/>
              <w:left w:w="108" w:type="dxa"/>
              <w:bottom w:w="0" w:type="dxa"/>
              <w:right w:w="108" w:type="dxa"/>
            </w:tcMar>
          </w:tcPr>
          <w:p w14:paraId="051612CB" w14:textId="77777777" w:rsidR="00385234" w:rsidRDefault="00385234"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Have staff been guided to implement water efficiency measures and save water?</w:t>
            </w:r>
          </w:p>
        </w:tc>
        <w:tc>
          <w:tcPr>
            <w:tcW w:w="1977" w:type="dxa"/>
            <w:tcMar>
              <w:top w:w="0" w:type="dxa"/>
              <w:left w:w="108" w:type="dxa"/>
              <w:bottom w:w="0" w:type="dxa"/>
              <w:right w:w="108" w:type="dxa"/>
            </w:tcMar>
          </w:tcPr>
          <w:p w14:paraId="3ADBB86F"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Water efficiency.</w:t>
            </w:r>
          </w:p>
          <w:p w14:paraId="1A3F4721" w14:textId="77777777" w:rsidR="00385234" w:rsidRPr="006860B3" w:rsidRDefault="00385234" w:rsidP="00662D53">
            <w:pPr>
              <w:rPr>
                <w:rFonts w:asciiTheme="minorHAnsi" w:hAnsiTheme="minorHAnsi" w:cstheme="minorHAnsi"/>
                <w:sz w:val="18"/>
                <w:szCs w:val="18"/>
              </w:rPr>
            </w:pPr>
          </w:p>
        </w:tc>
        <w:tc>
          <w:tcPr>
            <w:tcW w:w="1895" w:type="dxa"/>
            <w:tcMar>
              <w:top w:w="0" w:type="dxa"/>
              <w:left w:w="108" w:type="dxa"/>
              <w:bottom w:w="0" w:type="dxa"/>
              <w:right w:w="108" w:type="dxa"/>
            </w:tcMar>
          </w:tcPr>
          <w:p w14:paraId="08987770" w14:textId="77777777" w:rsidR="00385234" w:rsidRDefault="00385234"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5C2AAAE0"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lang w:eastAsia="en-GB"/>
              </w:rPr>
              <w:t>Water also has a cost and carbon footprint. and efficiency measures in place</w:t>
            </w:r>
          </w:p>
        </w:tc>
        <w:tc>
          <w:tcPr>
            <w:tcW w:w="1644" w:type="dxa"/>
          </w:tcPr>
          <w:p w14:paraId="6BEA2D23" w14:textId="77777777" w:rsidR="00385234" w:rsidRPr="006860B3" w:rsidRDefault="00385234" w:rsidP="00662D53">
            <w:pPr>
              <w:rPr>
                <w:rFonts w:asciiTheme="minorHAnsi" w:hAnsiTheme="minorHAnsi" w:cstheme="minorHAnsi"/>
                <w:sz w:val="18"/>
                <w:szCs w:val="18"/>
              </w:rPr>
            </w:pPr>
          </w:p>
        </w:tc>
      </w:tr>
      <w:tr w:rsidR="00385234" w:rsidRPr="006860B3" w14:paraId="5FF071E6" w14:textId="77777777" w:rsidTr="00662D53">
        <w:tc>
          <w:tcPr>
            <w:tcW w:w="2687" w:type="dxa"/>
            <w:tcMar>
              <w:top w:w="0" w:type="dxa"/>
              <w:left w:w="108" w:type="dxa"/>
              <w:bottom w:w="0" w:type="dxa"/>
              <w:right w:w="108" w:type="dxa"/>
            </w:tcMar>
          </w:tcPr>
          <w:p w14:paraId="54D63E3E" w14:textId="77777777" w:rsidR="00385234" w:rsidRPr="006860B3" w:rsidRDefault="00385234"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kitchen and toilets checked regularly?</w:t>
            </w:r>
          </w:p>
        </w:tc>
        <w:tc>
          <w:tcPr>
            <w:tcW w:w="1977" w:type="dxa"/>
            <w:tcMar>
              <w:top w:w="0" w:type="dxa"/>
              <w:left w:w="108" w:type="dxa"/>
              <w:bottom w:w="0" w:type="dxa"/>
              <w:right w:w="108" w:type="dxa"/>
            </w:tcMar>
          </w:tcPr>
          <w:p w14:paraId="3A1EA558" w14:textId="77777777" w:rsidR="00385234" w:rsidRPr="006860B3" w:rsidRDefault="00385234" w:rsidP="00662D53">
            <w:pPr>
              <w:rPr>
                <w:rFonts w:asciiTheme="minorHAnsi" w:eastAsiaTheme="minorHAnsi" w:hAnsiTheme="minorHAnsi" w:cstheme="minorHAnsi"/>
                <w:sz w:val="18"/>
                <w:szCs w:val="18"/>
              </w:rPr>
            </w:pPr>
            <w:r>
              <w:rPr>
                <w:rFonts w:asciiTheme="minorHAnsi" w:hAnsiTheme="minorHAnsi" w:cstheme="minorHAnsi"/>
                <w:sz w:val="18"/>
                <w:szCs w:val="18"/>
              </w:rPr>
              <w:t>Taps, washrooms etc.</w:t>
            </w:r>
          </w:p>
        </w:tc>
        <w:tc>
          <w:tcPr>
            <w:tcW w:w="1895" w:type="dxa"/>
            <w:tcMar>
              <w:top w:w="0" w:type="dxa"/>
              <w:left w:w="108" w:type="dxa"/>
              <w:bottom w:w="0" w:type="dxa"/>
              <w:right w:w="108" w:type="dxa"/>
            </w:tcMar>
          </w:tcPr>
          <w:p w14:paraId="44B9EC1F" w14:textId="77777777" w:rsidR="00385234" w:rsidRPr="006860B3" w:rsidRDefault="00385234"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2BA44238"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lang w:eastAsia="en-GB"/>
              </w:rPr>
              <w:t>Ensure leaks reported promptly</w:t>
            </w:r>
          </w:p>
        </w:tc>
        <w:tc>
          <w:tcPr>
            <w:tcW w:w="1644" w:type="dxa"/>
          </w:tcPr>
          <w:p w14:paraId="578D39D5" w14:textId="77777777" w:rsidR="00385234" w:rsidRPr="006860B3" w:rsidRDefault="00385234" w:rsidP="00662D53">
            <w:pPr>
              <w:rPr>
                <w:rFonts w:asciiTheme="minorHAnsi" w:hAnsiTheme="minorHAnsi" w:cstheme="minorHAnsi"/>
                <w:sz w:val="18"/>
                <w:szCs w:val="18"/>
              </w:rPr>
            </w:pPr>
          </w:p>
        </w:tc>
      </w:tr>
      <w:tr w:rsidR="00385234" w:rsidRPr="006860B3" w14:paraId="2EB526A5" w14:textId="77777777" w:rsidTr="00662D53">
        <w:tc>
          <w:tcPr>
            <w:tcW w:w="2687" w:type="dxa"/>
            <w:tcMar>
              <w:top w:w="0" w:type="dxa"/>
              <w:left w:w="108" w:type="dxa"/>
              <w:bottom w:w="0" w:type="dxa"/>
              <w:right w:w="108" w:type="dxa"/>
            </w:tcMar>
          </w:tcPr>
          <w:p w14:paraId="264E765F" w14:textId="77777777" w:rsidR="00385234" w:rsidRPr="006860B3" w:rsidRDefault="00385234"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water monitoring in place?</w:t>
            </w:r>
          </w:p>
        </w:tc>
        <w:tc>
          <w:tcPr>
            <w:tcW w:w="1977" w:type="dxa"/>
            <w:tcMar>
              <w:top w:w="0" w:type="dxa"/>
              <w:left w:w="108" w:type="dxa"/>
              <w:bottom w:w="0" w:type="dxa"/>
              <w:right w:w="108" w:type="dxa"/>
            </w:tcMar>
          </w:tcPr>
          <w:p w14:paraId="2B1FF0FB"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rPr>
              <w:t>Water monitoring</w:t>
            </w:r>
          </w:p>
        </w:tc>
        <w:tc>
          <w:tcPr>
            <w:tcW w:w="1895" w:type="dxa"/>
            <w:tcMar>
              <w:top w:w="0" w:type="dxa"/>
              <w:left w:w="108" w:type="dxa"/>
              <w:bottom w:w="0" w:type="dxa"/>
              <w:right w:w="108" w:type="dxa"/>
            </w:tcMar>
          </w:tcPr>
          <w:p w14:paraId="036C9831" w14:textId="77777777" w:rsidR="00385234" w:rsidRPr="006860B3" w:rsidRDefault="00385234"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78173C74" w14:textId="22BBB616"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rPr>
              <w:t xml:space="preserve">Is the site manager familiar with the </w:t>
            </w:r>
            <w:r w:rsidR="00237C63">
              <w:rPr>
                <w:rFonts w:asciiTheme="minorHAnsi" w:hAnsiTheme="minorHAnsi" w:cstheme="minorHAnsi"/>
                <w:sz w:val="18"/>
                <w:szCs w:val="18"/>
              </w:rPr>
              <w:t>u</w:t>
            </w:r>
            <w:r>
              <w:rPr>
                <w:rFonts w:asciiTheme="minorHAnsi" w:hAnsiTheme="minorHAnsi" w:cstheme="minorHAnsi"/>
                <w:sz w:val="18"/>
                <w:szCs w:val="18"/>
              </w:rPr>
              <w:t>tility portal?</w:t>
            </w:r>
          </w:p>
        </w:tc>
        <w:tc>
          <w:tcPr>
            <w:tcW w:w="1644" w:type="dxa"/>
          </w:tcPr>
          <w:p w14:paraId="2E77383C" w14:textId="77777777" w:rsidR="00385234" w:rsidRPr="006860B3" w:rsidRDefault="00385234" w:rsidP="00662D53">
            <w:pPr>
              <w:rPr>
                <w:rFonts w:asciiTheme="minorHAnsi" w:hAnsiTheme="minorHAnsi" w:cstheme="minorHAnsi"/>
                <w:sz w:val="18"/>
                <w:szCs w:val="18"/>
                <w:lang w:eastAsia="en-GB"/>
              </w:rPr>
            </w:pPr>
          </w:p>
        </w:tc>
      </w:tr>
      <w:tr w:rsidR="00E267FA" w:rsidRPr="006860B3" w14:paraId="1113D999" w14:textId="77777777" w:rsidTr="00662D53">
        <w:tc>
          <w:tcPr>
            <w:tcW w:w="2687" w:type="dxa"/>
            <w:tcMar>
              <w:top w:w="0" w:type="dxa"/>
              <w:left w:w="108" w:type="dxa"/>
              <w:bottom w:w="0" w:type="dxa"/>
              <w:right w:w="108" w:type="dxa"/>
            </w:tcMar>
          </w:tcPr>
          <w:p w14:paraId="65E0EB53" w14:textId="67A4FD66" w:rsidR="00E267FA" w:rsidRDefault="00E267FA"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Has the water meter been correctly located and W3W saved?</w:t>
            </w:r>
          </w:p>
        </w:tc>
        <w:tc>
          <w:tcPr>
            <w:tcW w:w="1977" w:type="dxa"/>
            <w:tcMar>
              <w:top w:w="0" w:type="dxa"/>
              <w:left w:w="108" w:type="dxa"/>
              <w:bottom w:w="0" w:type="dxa"/>
              <w:right w:w="108" w:type="dxa"/>
            </w:tcMar>
          </w:tcPr>
          <w:p w14:paraId="00B0B881" w14:textId="51153119" w:rsidR="00E267FA" w:rsidRDefault="0030271A" w:rsidP="00662D53">
            <w:pPr>
              <w:rPr>
                <w:rFonts w:asciiTheme="minorHAnsi" w:hAnsiTheme="minorHAnsi" w:cstheme="minorHAnsi"/>
                <w:sz w:val="18"/>
                <w:szCs w:val="18"/>
              </w:rPr>
            </w:pPr>
            <w:r>
              <w:rPr>
                <w:rFonts w:asciiTheme="minorHAnsi" w:hAnsiTheme="minorHAnsi" w:cstheme="minorHAnsi"/>
                <w:sz w:val="18"/>
                <w:szCs w:val="18"/>
              </w:rPr>
              <w:t>Water monitoring</w:t>
            </w:r>
          </w:p>
        </w:tc>
        <w:tc>
          <w:tcPr>
            <w:tcW w:w="1895" w:type="dxa"/>
            <w:tcMar>
              <w:top w:w="0" w:type="dxa"/>
              <w:left w:w="108" w:type="dxa"/>
              <w:bottom w:w="0" w:type="dxa"/>
              <w:right w:w="108" w:type="dxa"/>
            </w:tcMar>
          </w:tcPr>
          <w:p w14:paraId="16A2EF2D" w14:textId="77777777" w:rsidR="00E267FA" w:rsidRPr="006860B3" w:rsidRDefault="00E267FA"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03BE61AD" w14:textId="21FE9F7E" w:rsidR="00E267FA" w:rsidRDefault="00E267FA" w:rsidP="00662D53">
            <w:pPr>
              <w:rPr>
                <w:rFonts w:asciiTheme="minorHAnsi" w:hAnsiTheme="minorHAnsi" w:cstheme="minorHAnsi"/>
                <w:sz w:val="18"/>
                <w:szCs w:val="18"/>
              </w:rPr>
            </w:pPr>
            <w:r>
              <w:rPr>
                <w:rFonts w:asciiTheme="minorHAnsi" w:hAnsiTheme="minorHAnsi" w:cstheme="minorHAnsi"/>
                <w:sz w:val="18"/>
                <w:szCs w:val="18"/>
              </w:rPr>
              <w:t>Save location using W3W to avoid repeated “hunt the meter”</w:t>
            </w:r>
          </w:p>
        </w:tc>
        <w:tc>
          <w:tcPr>
            <w:tcW w:w="1644" w:type="dxa"/>
          </w:tcPr>
          <w:p w14:paraId="39B5DE09" w14:textId="77777777" w:rsidR="00E267FA" w:rsidRPr="006860B3" w:rsidRDefault="00E267FA" w:rsidP="00662D53">
            <w:pPr>
              <w:rPr>
                <w:rFonts w:asciiTheme="minorHAnsi" w:hAnsiTheme="minorHAnsi" w:cstheme="minorHAnsi"/>
                <w:sz w:val="18"/>
                <w:szCs w:val="18"/>
                <w:lang w:eastAsia="en-GB"/>
              </w:rPr>
            </w:pPr>
          </w:p>
        </w:tc>
      </w:tr>
      <w:tr w:rsidR="00E267FA" w:rsidRPr="006860B3" w14:paraId="075FDBE6" w14:textId="77777777" w:rsidTr="00662D53">
        <w:tc>
          <w:tcPr>
            <w:tcW w:w="2687" w:type="dxa"/>
            <w:tcMar>
              <w:top w:w="0" w:type="dxa"/>
              <w:left w:w="108" w:type="dxa"/>
              <w:bottom w:w="0" w:type="dxa"/>
              <w:right w:w="108" w:type="dxa"/>
            </w:tcMar>
          </w:tcPr>
          <w:p w14:paraId="56146E4B" w14:textId="31BD6F35" w:rsidR="00E267FA" w:rsidRDefault="00E267FA"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Do staff know how to read the meter?</w:t>
            </w:r>
          </w:p>
        </w:tc>
        <w:tc>
          <w:tcPr>
            <w:tcW w:w="1977" w:type="dxa"/>
            <w:tcMar>
              <w:top w:w="0" w:type="dxa"/>
              <w:left w:w="108" w:type="dxa"/>
              <w:bottom w:w="0" w:type="dxa"/>
              <w:right w:w="108" w:type="dxa"/>
            </w:tcMar>
          </w:tcPr>
          <w:p w14:paraId="68D81061" w14:textId="350968D8" w:rsidR="00E267FA" w:rsidRDefault="0030271A" w:rsidP="00662D53">
            <w:pPr>
              <w:rPr>
                <w:rFonts w:asciiTheme="minorHAnsi" w:hAnsiTheme="minorHAnsi" w:cstheme="minorHAnsi"/>
                <w:sz w:val="18"/>
                <w:szCs w:val="18"/>
              </w:rPr>
            </w:pPr>
            <w:r>
              <w:rPr>
                <w:rFonts w:asciiTheme="minorHAnsi" w:hAnsiTheme="minorHAnsi" w:cstheme="minorHAnsi"/>
                <w:sz w:val="18"/>
                <w:szCs w:val="18"/>
              </w:rPr>
              <w:t>Water monitoring</w:t>
            </w:r>
          </w:p>
        </w:tc>
        <w:tc>
          <w:tcPr>
            <w:tcW w:w="1895" w:type="dxa"/>
            <w:tcMar>
              <w:top w:w="0" w:type="dxa"/>
              <w:left w:w="108" w:type="dxa"/>
              <w:bottom w:w="0" w:type="dxa"/>
              <w:right w:w="108" w:type="dxa"/>
            </w:tcMar>
          </w:tcPr>
          <w:p w14:paraId="43F950F9" w14:textId="77777777" w:rsidR="00E267FA" w:rsidRPr="006860B3" w:rsidRDefault="00E267FA"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4EA44456" w14:textId="7E4E5686" w:rsidR="00E267FA" w:rsidRDefault="0030271A" w:rsidP="00662D53">
            <w:pPr>
              <w:rPr>
                <w:rFonts w:asciiTheme="minorHAnsi" w:hAnsiTheme="minorHAnsi" w:cstheme="minorHAnsi"/>
                <w:sz w:val="18"/>
                <w:szCs w:val="18"/>
              </w:rPr>
            </w:pPr>
            <w:r>
              <w:rPr>
                <w:rFonts w:asciiTheme="minorHAnsi" w:hAnsiTheme="minorHAnsi" w:cstheme="minorHAnsi"/>
                <w:sz w:val="18"/>
                <w:szCs w:val="18"/>
              </w:rPr>
              <w:t>Send meter reads to energy and water officer.</w:t>
            </w:r>
          </w:p>
        </w:tc>
        <w:tc>
          <w:tcPr>
            <w:tcW w:w="1644" w:type="dxa"/>
          </w:tcPr>
          <w:p w14:paraId="0EDE75F4" w14:textId="77777777" w:rsidR="00E267FA" w:rsidRPr="006860B3" w:rsidRDefault="00E267FA" w:rsidP="00662D53">
            <w:pPr>
              <w:rPr>
                <w:rFonts w:asciiTheme="minorHAnsi" w:hAnsiTheme="minorHAnsi" w:cstheme="minorHAnsi"/>
                <w:sz w:val="18"/>
                <w:szCs w:val="18"/>
                <w:lang w:eastAsia="en-GB"/>
              </w:rPr>
            </w:pPr>
          </w:p>
        </w:tc>
      </w:tr>
      <w:tr w:rsidR="00824C0B" w:rsidRPr="006860B3" w14:paraId="157C610E" w14:textId="77777777" w:rsidTr="00662D53">
        <w:tc>
          <w:tcPr>
            <w:tcW w:w="2687" w:type="dxa"/>
            <w:tcMar>
              <w:top w:w="0" w:type="dxa"/>
              <w:left w:w="108" w:type="dxa"/>
              <w:bottom w:w="0" w:type="dxa"/>
              <w:right w:w="108" w:type="dxa"/>
            </w:tcMar>
          </w:tcPr>
          <w:p w14:paraId="181AFF4D" w14:textId="213BA697" w:rsidR="00824C0B" w:rsidRDefault="00824C0B"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Is all concealed and underground pipework integral </w:t>
            </w:r>
            <w:r w:rsidR="00ED7037">
              <w:rPr>
                <w:rFonts w:asciiTheme="minorHAnsi" w:eastAsia="Times New Roman" w:hAnsiTheme="minorHAnsi" w:cstheme="minorHAnsi"/>
                <w:sz w:val="18"/>
                <w:szCs w:val="18"/>
              </w:rPr>
              <w:t>(no leaks)?</w:t>
            </w:r>
          </w:p>
        </w:tc>
        <w:tc>
          <w:tcPr>
            <w:tcW w:w="1977" w:type="dxa"/>
            <w:tcMar>
              <w:top w:w="0" w:type="dxa"/>
              <w:left w:w="108" w:type="dxa"/>
              <w:bottom w:w="0" w:type="dxa"/>
              <w:right w:w="108" w:type="dxa"/>
            </w:tcMar>
          </w:tcPr>
          <w:p w14:paraId="5EC0DA9B" w14:textId="20528601" w:rsidR="00824C0B" w:rsidRDefault="00ED7037" w:rsidP="00662D53">
            <w:pPr>
              <w:rPr>
                <w:rFonts w:asciiTheme="minorHAnsi" w:hAnsiTheme="minorHAnsi" w:cstheme="minorHAnsi"/>
                <w:sz w:val="18"/>
                <w:szCs w:val="18"/>
              </w:rPr>
            </w:pPr>
            <w:r>
              <w:rPr>
                <w:rFonts w:asciiTheme="minorHAnsi" w:hAnsiTheme="minorHAnsi" w:cstheme="minorHAnsi"/>
                <w:sz w:val="18"/>
                <w:szCs w:val="18"/>
              </w:rPr>
              <w:t>Water monitoring</w:t>
            </w:r>
          </w:p>
        </w:tc>
        <w:tc>
          <w:tcPr>
            <w:tcW w:w="1895" w:type="dxa"/>
            <w:tcMar>
              <w:top w:w="0" w:type="dxa"/>
              <w:left w:w="108" w:type="dxa"/>
              <w:bottom w:w="0" w:type="dxa"/>
              <w:right w:w="108" w:type="dxa"/>
            </w:tcMar>
          </w:tcPr>
          <w:p w14:paraId="278F4E8B" w14:textId="77777777" w:rsidR="00824C0B" w:rsidRPr="006860B3" w:rsidRDefault="00824C0B"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3FC4E2FE" w14:textId="7C7A5622" w:rsidR="00824C0B" w:rsidRDefault="00ED7037" w:rsidP="00662D53">
            <w:pPr>
              <w:rPr>
                <w:rFonts w:asciiTheme="minorHAnsi" w:hAnsiTheme="minorHAnsi" w:cstheme="minorHAnsi"/>
                <w:sz w:val="18"/>
                <w:szCs w:val="18"/>
              </w:rPr>
            </w:pPr>
            <w:r>
              <w:rPr>
                <w:rFonts w:asciiTheme="minorHAnsi" w:hAnsiTheme="minorHAnsi" w:cstheme="minorHAnsi"/>
                <w:sz w:val="18"/>
                <w:szCs w:val="18"/>
              </w:rPr>
              <w:t xml:space="preserve">Service pipes on client side of supply (from Severn </w:t>
            </w:r>
            <w:r w:rsidR="00C94925">
              <w:rPr>
                <w:rFonts w:asciiTheme="minorHAnsi" w:hAnsiTheme="minorHAnsi" w:cstheme="minorHAnsi"/>
                <w:sz w:val="18"/>
                <w:szCs w:val="18"/>
              </w:rPr>
              <w:t>Trent</w:t>
            </w:r>
          </w:p>
        </w:tc>
        <w:tc>
          <w:tcPr>
            <w:tcW w:w="1644" w:type="dxa"/>
          </w:tcPr>
          <w:p w14:paraId="7F450276" w14:textId="77777777" w:rsidR="00824C0B" w:rsidRPr="006860B3" w:rsidRDefault="00824C0B" w:rsidP="00662D53">
            <w:pPr>
              <w:rPr>
                <w:rFonts w:asciiTheme="minorHAnsi" w:hAnsiTheme="minorHAnsi" w:cstheme="minorHAnsi"/>
                <w:sz w:val="18"/>
                <w:szCs w:val="18"/>
                <w:lang w:eastAsia="en-GB"/>
              </w:rPr>
            </w:pPr>
          </w:p>
        </w:tc>
      </w:tr>
      <w:tr w:rsidR="00CA18D2" w:rsidRPr="006860B3" w14:paraId="1A2386F4" w14:textId="77777777" w:rsidTr="00840949">
        <w:tc>
          <w:tcPr>
            <w:tcW w:w="8544" w:type="dxa"/>
            <w:gridSpan w:val="4"/>
            <w:tcMar>
              <w:top w:w="0" w:type="dxa"/>
              <w:left w:w="108" w:type="dxa"/>
              <w:bottom w:w="0" w:type="dxa"/>
              <w:right w:w="108" w:type="dxa"/>
            </w:tcMar>
          </w:tcPr>
          <w:p w14:paraId="0DA06A5C" w14:textId="166B0331" w:rsidR="00CA18D2" w:rsidRPr="00CA18D2" w:rsidRDefault="00CA18D2" w:rsidP="00662D53">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5E1D03B1" w14:textId="59D47A9B" w:rsidR="00CA18D2" w:rsidRPr="006860B3" w:rsidRDefault="00CA18D2" w:rsidP="00662D53">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X/6</w:t>
            </w:r>
          </w:p>
        </w:tc>
      </w:tr>
    </w:tbl>
    <w:p w14:paraId="7E042785" w14:textId="77777777" w:rsidR="00237C63" w:rsidRDefault="00237C63">
      <w:pPr>
        <w:spacing w:after="0" w:line="240" w:lineRule="auto"/>
        <w:rPr>
          <w:rFonts w:eastAsia="Times New Roman"/>
          <w:b/>
          <w:bCs/>
          <w:color w:val="008B95"/>
          <w:sz w:val="28"/>
          <w:szCs w:val="28"/>
        </w:rPr>
      </w:pPr>
      <w:bookmarkStart w:id="95" w:name="_Toc100047408"/>
      <w:r>
        <w:br w:type="page"/>
      </w:r>
    </w:p>
    <w:p w14:paraId="17EB9FDF" w14:textId="638CC9D3" w:rsidR="007C6EEB" w:rsidRDefault="007C6EEB" w:rsidP="007C6EEB">
      <w:pPr>
        <w:pStyle w:val="Heading1"/>
      </w:pPr>
      <w:bookmarkStart w:id="96" w:name="_Toc100307463"/>
      <w:bookmarkStart w:id="97" w:name="_Toc100564050"/>
      <w:r>
        <w:t xml:space="preserve">Summary </w:t>
      </w:r>
      <w:r w:rsidR="00A16C56">
        <w:t>o</w:t>
      </w:r>
      <w:r>
        <w:t>bservations</w:t>
      </w:r>
      <w:bookmarkEnd w:id="96"/>
      <w:bookmarkEnd w:id="97"/>
    </w:p>
    <w:tbl>
      <w:tblPr>
        <w:tblStyle w:val="TableGrid"/>
        <w:tblW w:w="0" w:type="auto"/>
        <w:tblLook w:val="04A0" w:firstRow="1" w:lastRow="0" w:firstColumn="1" w:lastColumn="0" w:noHBand="0" w:noVBand="1"/>
      </w:tblPr>
      <w:tblGrid>
        <w:gridCol w:w="5094"/>
        <w:gridCol w:w="5094"/>
      </w:tblGrid>
      <w:tr w:rsidR="007C6EEB" w14:paraId="2D4D5B01" w14:textId="77777777" w:rsidTr="0021666E">
        <w:tc>
          <w:tcPr>
            <w:tcW w:w="5094" w:type="dxa"/>
          </w:tcPr>
          <w:p w14:paraId="4560D99F" w14:textId="77777777" w:rsidR="007C6EEB" w:rsidRDefault="007C6EEB" w:rsidP="0021666E">
            <w:pPr>
              <w:rPr>
                <w:rFonts w:asciiTheme="minorHAnsi" w:hAnsiTheme="minorHAnsi" w:cstheme="minorHAnsi"/>
                <w:sz w:val="24"/>
                <w:szCs w:val="24"/>
              </w:rPr>
            </w:pPr>
            <w:r w:rsidRPr="008331A9">
              <w:rPr>
                <w:rFonts w:asciiTheme="minorHAnsi" w:hAnsiTheme="minorHAnsi" w:cstheme="minorHAnsi"/>
                <w:sz w:val="24"/>
                <w:szCs w:val="24"/>
              </w:rPr>
              <w:t>GIA (Gross Internal Area)</w:t>
            </w:r>
          </w:p>
          <w:p w14:paraId="2F8977AA" w14:textId="77777777" w:rsidR="007C6EEB" w:rsidRDefault="007C6EEB" w:rsidP="0021666E">
            <w:r w:rsidRPr="008331A9">
              <w:rPr>
                <w:rFonts w:asciiTheme="minorHAnsi" w:hAnsiTheme="minorHAnsi" w:cstheme="minorHAnsi"/>
                <w:sz w:val="24"/>
                <w:szCs w:val="24"/>
              </w:rPr>
              <w:t>measure of the floor area in m</w:t>
            </w:r>
            <w:r w:rsidRPr="008331A9">
              <w:rPr>
                <w:rFonts w:asciiTheme="minorHAnsi" w:hAnsiTheme="minorHAnsi" w:cstheme="minorHAnsi"/>
                <w:sz w:val="24"/>
                <w:szCs w:val="24"/>
                <w:vertAlign w:val="superscript"/>
              </w:rPr>
              <w:t>2</w:t>
            </w:r>
            <w:r>
              <w:rPr>
                <w:rFonts w:asciiTheme="minorHAnsi" w:hAnsiTheme="minorHAnsi" w:cstheme="minorHAnsi"/>
                <w:sz w:val="24"/>
                <w:szCs w:val="24"/>
              </w:rPr>
              <w:t>.</w:t>
            </w:r>
          </w:p>
        </w:tc>
        <w:tc>
          <w:tcPr>
            <w:tcW w:w="5094" w:type="dxa"/>
          </w:tcPr>
          <w:p w14:paraId="47C07280" w14:textId="77777777" w:rsidR="007C6EEB" w:rsidRDefault="007C6EEB" w:rsidP="0021666E">
            <w:pPr>
              <w:pStyle w:val="ListParagraph"/>
              <w:numPr>
                <w:ilvl w:val="0"/>
                <w:numId w:val="24"/>
              </w:numPr>
            </w:pPr>
            <w:r>
              <w:t>Clarify floor areas.</w:t>
            </w:r>
          </w:p>
          <w:p w14:paraId="3CF565C0" w14:textId="77777777" w:rsidR="007C6EEB" w:rsidRDefault="007C6EEB" w:rsidP="0021666E"/>
        </w:tc>
      </w:tr>
      <w:tr w:rsidR="007C6EEB" w14:paraId="6A8A52BB" w14:textId="77777777" w:rsidTr="0021666E">
        <w:tc>
          <w:tcPr>
            <w:tcW w:w="5094" w:type="dxa"/>
          </w:tcPr>
          <w:p w14:paraId="0BA9108E" w14:textId="77777777" w:rsidR="007C6EEB" w:rsidRPr="008331A9" w:rsidRDefault="007C6EEB" w:rsidP="0021666E">
            <w:pPr>
              <w:rPr>
                <w:rFonts w:asciiTheme="minorHAnsi" w:hAnsiTheme="minorHAnsi" w:cstheme="minorHAnsi"/>
                <w:sz w:val="24"/>
                <w:szCs w:val="24"/>
              </w:rPr>
            </w:pPr>
            <w:r>
              <w:rPr>
                <w:rFonts w:asciiTheme="minorHAnsi" w:hAnsiTheme="minorHAnsi" w:cstheme="minorHAnsi"/>
                <w:sz w:val="24"/>
                <w:szCs w:val="24"/>
              </w:rPr>
              <w:t>Building primary function (sector or service area)</w:t>
            </w:r>
          </w:p>
        </w:tc>
        <w:tc>
          <w:tcPr>
            <w:tcW w:w="5094" w:type="dxa"/>
          </w:tcPr>
          <w:p w14:paraId="6FECCD3B" w14:textId="77777777" w:rsidR="007C6EEB" w:rsidRDefault="007C6EEB" w:rsidP="0021666E">
            <w:r>
              <w:t>e.g. social care</w:t>
            </w:r>
          </w:p>
        </w:tc>
      </w:tr>
      <w:tr w:rsidR="007C6EEB" w14:paraId="2C75974F" w14:textId="77777777" w:rsidTr="0021666E">
        <w:tc>
          <w:tcPr>
            <w:tcW w:w="5094" w:type="dxa"/>
          </w:tcPr>
          <w:p w14:paraId="5794CB57" w14:textId="77777777" w:rsidR="007C6EEB" w:rsidRDefault="007C6EEB" w:rsidP="0021666E">
            <w:pPr>
              <w:rPr>
                <w:rFonts w:asciiTheme="minorHAnsi" w:hAnsiTheme="minorHAnsi" w:cstheme="minorHAnsi"/>
                <w:sz w:val="24"/>
                <w:szCs w:val="24"/>
              </w:rPr>
            </w:pPr>
            <w:r>
              <w:rPr>
                <w:rFonts w:asciiTheme="minorHAnsi" w:hAnsiTheme="minorHAnsi" w:cstheme="minorHAnsi"/>
                <w:sz w:val="24"/>
                <w:szCs w:val="24"/>
              </w:rPr>
              <w:t>Building functions if mixed use</w:t>
            </w:r>
          </w:p>
          <w:p w14:paraId="0249A8AB" w14:textId="77777777" w:rsidR="007C6EEB" w:rsidRDefault="007C6EEB" w:rsidP="0021666E">
            <w:pPr>
              <w:rPr>
                <w:rFonts w:asciiTheme="minorHAnsi" w:hAnsiTheme="minorHAnsi" w:cstheme="minorHAnsi"/>
                <w:sz w:val="24"/>
                <w:szCs w:val="24"/>
              </w:rPr>
            </w:pPr>
            <w:r>
              <w:rPr>
                <w:rFonts w:asciiTheme="minorHAnsi" w:hAnsiTheme="minorHAnsi" w:cstheme="minorHAnsi"/>
                <w:sz w:val="24"/>
                <w:szCs w:val="24"/>
              </w:rPr>
              <w:t>(</w:t>
            </w:r>
            <w:r>
              <w:t>residential/office/commercial/arts/hospitality)</w:t>
            </w:r>
          </w:p>
        </w:tc>
        <w:tc>
          <w:tcPr>
            <w:tcW w:w="5094" w:type="dxa"/>
          </w:tcPr>
          <w:p w14:paraId="5ED8565A" w14:textId="77777777" w:rsidR="007C6EEB" w:rsidRDefault="007C6EEB" w:rsidP="0021666E"/>
        </w:tc>
      </w:tr>
    </w:tbl>
    <w:p w14:paraId="363A8FA9" w14:textId="77777777" w:rsidR="007C6EEB" w:rsidRDefault="007C6EEB" w:rsidP="007C6EEB">
      <w:pPr>
        <w:spacing w:after="3"/>
        <w:jc w:val="both"/>
      </w:pPr>
    </w:p>
    <w:tbl>
      <w:tblPr>
        <w:tblStyle w:val="TableGrid"/>
        <w:tblW w:w="10201" w:type="dxa"/>
        <w:tblLook w:val="04A0" w:firstRow="1" w:lastRow="0" w:firstColumn="1" w:lastColumn="0" w:noHBand="0" w:noVBand="1"/>
      </w:tblPr>
      <w:tblGrid>
        <w:gridCol w:w="3396"/>
        <w:gridCol w:w="6805"/>
      </w:tblGrid>
      <w:tr w:rsidR="007C6EEB" w14:paraId="52790072" w14:textId="77777777" w:rsidTr="0021666E">
        <w:tc>
          <w:tcPr>
            <w:tcW w:w="3396" w:type="dxa"/>
          </w:tcPr>
          <w:p w14:paraId="7FA617B0" w14:textId="77777777" w:rsidR="007C6EEB" w:rsidRPr="00A941E1" w:rsidRDefault="007C6EEB" w:rsidP="0021666E">
            <w:pPr>
              <w:spacing w:after="3"/>
              <w:jc w:val="both"/>
              <w:rPr>
                <w:b/>
                <w:bCs/>
              </w:rPr>
            </w:pPr>
            <w:r w:rsidRPr="00A941E1">
              <w:rPr>
                <w:b/>
                <w:bCs/>
              </w:rPr>
              <w:t>Item</w:t>
            </w:r>
          </w:p>
        </w:tc>
        <w:tc>
          <w:tcPr>
            <w:tcW w:w="6805" w:type="dxa"/>
          </w:tcPr>
          <w:p w14:paraId="21E7BE37" w14:textId="77777777" w:rsidR="007C6EEB" w:rsidRPr="00A941E1" w:rsidRDefault="007C6EEB" w:rsidP="0021666E">
            <w:pPr>
              <w:spacing w:after="3"/>
              <w:jc w:val="both"/>
              <w:rPr>
                <w:b/>
                <w:bCs/>
              </w:rPr>
            </w:pPr>
            <w:r w:rsidRPr="00A941E1">
              <w:rPr>
                <w:b/>
                <w:bCs/>
              </w:rPr>
              <w:t>Building condition (current state</w:t>
            </w:r>
            <w:r>
              <w:rPr>
                <w:b/>
                <w:bCs/>
              </w:rPr>
              <w:t xml:space="preserve"> – </w:t>
            </w:r>
            <w:r w:rsidRPr="00CA18D2">
              <w:rPr>
                <w:b/>
                <w:bCs/>
                <w:color w:val="00B050"/>
              </w:rPr>
              <w:t>examples only</w:t>
            </w:r>
            <w:r w:rsidRPr="00A941E1">
              <w:rPr>
                <w:b/>
                <w:bCs/>
              </w:rPr>
              <w:t>)</w:t>
            </w:r>
          </w:p>
        </w:tc>
      </w:tr>
      <w:tr w:rsidR="007C6EEB" w14:paraId="6388552B" w14:textId="77777777" w:rsidTr="0021666E">
        <w:tc>
          <w:tcPr>
            <w:tcW w:w="3396" w:type="dxa"/>
          </w:tcPr>
          <w:p w14:paraId="071305A9" w14:textId="77777777" w:rsidR="007C6EEB" w:rsidRDefault="007C6EEB" w:rsidP="0021666E">
            <w:pPr>
              <w:spacing w:after="3"/>
              <w:jc w:val="both"/>
            </w:pPr>
            <w:r>
              <w:t>General condition/age</w:t>
            </w:r>
          </w:p>
          <w:p w14:paraId="7FCCDB9D" w14:textId="77777777" w:rsidR="007C6EEB" w:rsidRDefault="007C6EEB" w:rsidP="0021666E">
            <w:pPr>
              <w:spacing w:after="3"/>
              <w:jc w:val="both"/>
            </w:pPr>
          </w:p>
          <w:p w14:paraId="71121137" w14:textId="77777777" w:rsidR="007C6EEB" w:rsidRDefault="007C6EEB" w:rsidP="0021666E">
            <w:pPr>
              <w:spacing w:after="3"/>
              <w:jc w:val="both"/>
            </w:pPr>
          </w:p>
        </w:tc>
        <w:tc>
          <w:tcPr>
            <w:tcW w:w="6805" w:type="dxa"/>
          </w:tcPr>
          <w:p w14:paraId="5C8D09C2" w14:textId="77777777" w:rsidR="003A571A" w:rsidRPr="00CA18D2" w:rsidRDefault="007C6EEB" w:rsidP="0021666E">
            <w:pPr>
              <w:spacing w:after="3"/>
              <w:jc w:val="both"/>
              <w:rPr>
                <w:color w:val="00B050"/>
              </w:rPr>
            </w:pPr>
            <w:r w:rsidRPr="00CA18D2">
              <w:rPr>
                <w:color w:val="00B050"/>
              </w:rPr>
              <w:t xml:space="preserve">Heritage (Victorian or pre), 1900-1950s, 1950-1980s, </w:t>
            </w:r>
          </w:p>
          <w:p w14:paraId="5D2B5C7F" w14:textId="587D5E07" w:rsidR="007C6EEB" w:rsidRPr="00CA18D2" w:rsidRDefault="007C6EEB" w:rsidP="0021666E">
            <w:pPr>
              <w:spacing w:after="3"/>
              <w:jc w:val="both"/>
              <w:rPr>
                <w:color w:val="00B050"/>
              </w:rPr>
            </w:pPr>
            <w:r w:rsidRPr="00CA18D2">
              <w:rPr>
                <w:color w:val="00B050"/>
              </w:rPr>
              <w:t>1980s-2000, 2000 or newer.</w:t>
            </w:r>
          </w:p>
        </w:tc>
      </w:tr>
      <w:tr w:rsidR="007C6EEB" w14:paraId="3E3C5FB3" w14:textId="77777777" w:rsidTr="0021666E">
        <w:tc>
          <w:tcPr>
            <w:tcW w:w="3396" w:type="dxa"/>
          </w:tcPr>
          <w:p w14:paraId="00383515" w14:textId="77777777" w:rsidR="007C6EEB" w:rsidRDefault="007C6EEB" w:rsidP="0021666E">
            <w:pPr>
              <w:spacing w:after="3"/>
              <w:jc w:val="both"/>
            </w:pPr>
            <w:r>
              <w:t>Heating and cooling</w:t>
            </w:r>
          </w:p>
          <w:p w14:paraId="07590DAC" w14:textId="77777777" w:rsidR="007C6EEB" w:rsidRDefault="007C6EEB" w:rsidP="0021666E">
            <w:pPr>
              <w:spacing w:after="3"/>
              <w:jc w:val="both"/>
            </w:pPr>
          </w:p>
          <w:p w14:paraId="7E6E24F2" w14:textId="77777777" w:rsidR="007C6EEB" w:rsidRDefault="007C6EEB" w:rsidP="0021666E">
            <w:pPr>
              <w:spacing w:after="3"/>
              <w:jc w:val="both"/>
            </w:pPr>
          </w:p>
        </w:tc>
        <w:tc>
          <w:tcPr>
            <w:tcW w:w="6805" w:type="dxa"/>
          </w:tcPr>
          <w:p w14:paraId="628C5F99" w14:textId="77777777" w:rsidR="007C6EEB" w:rsidRPr="00CA18D2" w:rsidRDefault="007C6EEB" w:rsidP="0021666E">
            <w:pPr>
              <w:spacing w:after="3"/>
              <w:jc w:val="both"/>
              <w:rPr>
                <w:color w:val="00B050"/>
              </w:rPr>
            </w:pPr>
            <w:r w:rsidRPr="00CA18D2">
              <w:rPr>
                <w:color w:val="00B050"/>
              </w:rPr>
              <w:t>Heating and cooling systems not easy to use or conflict. Timer’s schedule set incorrectly and no weather compensation.</w:t>
            </w:r>
          </w:p>
        </w:tc>
      </w:tr>
      <w:tr w:rsidR="007C6EEB" w14:paraId="14AE646C" w14:textId="77777777" w:rsidTr="0021666E">
        <w:tc>
          <w:tcPr>
            <w:tcW w:w="3396" w:type="dxa"/>
          </w:tcPr>
          <w:p w14:paraId="2D303E2E" w14:textId="77777777" w:rsidR="007C6EEB" w:rsidRDefault="007C6EEB" w:rsidP="0021666E">
            <w:pPr>
              <w:spacing w:after="3"/>
              <w:jc w:val="both"/>
            </w:pPr>
            <w:r>
              <w:t>Hot water</w:t>
            </w:r>
          </w:p>
          <w:p w14:paraId="2ECE309F" w14:textId="77777777" w:rsidR="007C6EEB" w:rsidRDefault="007C6EEB" w:rsidP="0021666E">
            <w:pPr>
              <w:spacing w:after="3"/>
              <w:jc w:val="both"/>
            </w:pPr>
          </w:p>
          <w:p w14:paraId="372C094C" w14:textId="77777777" w:rsidR="007C6EEB" w:rsidRDefault="007C6EEB" w:rsidP="0021666E">
            <w:pPr>
              <w:spacing w:after="3"/>
              <w:jc w:val="both"/>
            </w:pPr>
          </w:p>
        </w:tc>
        <w:tc>
          <w:tcPr>
            <w:tcW w:w="6805" w:type="dxa"/>
          </w:tcPr>
          <w:p w14:paraId="2F6D71AA" w14:textId="77777777" w:rsidR="007C6EEB" w:rsidRPr="00CA18D2" w:rsidRDefault="007C6EEB" w:rsidP="0021666E">
            <w:pPr>
              <w:spacing w:after="3"/>
              <w:jc w:val="both"/>
              <w:rPr>
                <w:color w:val="00B050"/>
              </w:rPr>
            </w:pPr>
            <w:r w:rsidRPr="00CA18D2">
              <w:rPr>
                <w:color w:val="00B050"/>
              </w:rPr>
              <w:t>Immersion tank poorly lagged and timers not functioning well or easy to use. Is it set to use cheap electric at night?</w:t>
            </w:r>
          </w:p>
        </w:tc>
      </w:tr>
      <w:tr w:rsidR="007C6EEB" w14:paraId="048F1CF4" w14:textId="77777777" w:rsidTr="0021666E">
        <w:tc>
          <w:tcPr>
            <w:tcW w:w="3396" w:type="dxa"/>
          </w:tcPr>
          <w:p w14:paraId="014F38AA" w14:textId="77777777" w:rsidR="007C6EEB" w:rsidRDefault="007C6EEB" w:rsidP="0021666E">
            <w:pPr>
              <w:spacing w:after="3"/>
              <w:jc w:val="both"/>
            </w:pPr>
            <w:r>
              <w:t>Electrical</w:t>
            </w:r>
          </w:p>
          <w:p w14:paraId="573D726D" w14:textId="77777777" w:rsidR="007C6EEB" w:rsidRDefault="007C6EEB" w:rsidP="0021666E">
            <w:pPr>
              <w:spacing w:after="3"/>
              <w:jc w:val="both"/>
            </w:pPr>
          </w:p>
          <w:p w14:paraId="6B5BA0EE" w14:textId="77777777" w:rsidR="007C6EEB" w:rsidRDefault="007C6EEB" w:rsidP="0021666E">
            <w:pPr>
              <w:spacing w:after="3"/>
              <w:jc w:val="both"/>
            </w:pPr>
          </w:p>
        </w:tc>
        <w:tc>
          <w:tcPr>
            <w:tcW w:w="6805" w:type="dxa"/>
          </w:tcPr>
          <w:p w14:paraId="3539ADE4" w14:textId="77777777" w:rsidR="007C6EEB" w:rsidRPr="00CA18D2" w:rsidRDefault="007C6EEB" w:rsidP="0021666E">
            <w:pPr>
              <w:spacing w:after="3"/>
              <w:jc w:val="both"/>
              <w:rPr>
                <w:color w:val="00B050"/>
              </w:rPr>
            </w:pPr>
            <w:r w:rsidRPr="00CA18D2">
              <w:rPr>
                <w:color w:val="00B050"/>
              </w:rPr>
              <w:t>Several portable heaters seen. 2kW wall heaters in kitchens.</w:t>
            </w:r>
          </w:p>
          <w:p w14:paraId="00D0DF2B" w14:textId="77777777" w:rsidR="007C6EEB" w:rsidRPr="00CA18D2" w:rsidRDefault="007C6EEB" w:rsidP="0021666E">
            <w:pPr>
              <w:spacing w:after="3"/>
              <w:jc w:val="both"/>
              <w:rPr>
                <w:color w:val="00B050"/>
              </w:rPr>
            </w:pPr>
            <w:r w:rsidRPr="00CA18D2">
              <w:rPr>
                <w:color w:val="00B050"/>
              </w:rPr>
              <w:t>No signage to switch ICT/lights/equipment off after use.</w:t>
            </w:r>
          </w:p>
          <w:p w14:paraId="680E3834" w14:textId="77777777" w:rsidR="007C6EEB" w:rsidRPr="00CA18D2" w:rsidRDefault="007C6EEB" w:rsidP="0021666E">
            <w:pPr>
              <w:spacing w:after="3"/>
              <w:jc w:val="both"/>
              <w:rPr>
                <w:color w:val="00B050"/>
              </w:rPr>
            </w:pPr>
            <w:r w:rsidRPr="00CA18D2">
              <w:rPr>
                <w:color w:val="00B050"/>
              </w:rPr>
              <w:t>No timer fitted on communal hot drinks boiler.</w:t>
            </w:r>
          </w:p>
        </w:tc>
      </w:tr>
      <w:tr w:rsidR="007C6EEB" w14:paraId="26CF43B7" w14:textId="77777777" w:rsidTr="0021666E">
        <w:tc>
          <w:tcPr>
            <w:tcW w:w="3396" w:type="dxa"/>
          </w:tcPr>
          <w:p w14:paraId="01567777" w14:textId="77777777" w:rsidR="007C6EEB" w:rsidRDefault="007C6EEB" w:rsidP="0021666E">
            <w:pPr>
              <w:spacing w:after="3"/>
              <w:jc w:val="both"/>
            </w:pPr>
            <w:r>
              <w:t>Lighting</w:t>
            </w:r>
          </w:p>
        </w:tc>
        <w:tc>
          <w:tcPr>
            <w:tcW w:w="6805" w:type="dxa"/>
          </w:tcPr>
          <w:p w14:paraId="6D31B3E5" w14:textId="77777777" w:rsidR="007C6EEB" w:rsidRPr="00CA18D2" w:rsidRDefault="007C6EEB" w:rsidP="0021666E">
            <w:pPr>
              <w:spacing w:after="3"/>
              <w:jc w:val="both"/>
              <w:rPr>
                <w:color w:val="00B050"/>
              </w:rPr>
            </w:pPr>
            <w:r w:rsidRPr="00CA18D2">
              <w:rPr>
                <w:color w:val="00B050"/>
              </w:rPr>
              <w:t>Lighting all fluorescents, seemed to be on all the time on arrival in the daytime (when good natural daylight). No controls or signage present. Timers/controls not seen for external lighting.</w:t>
            </w:r>
          </w:p>
        </w:tc>
      </w:tr>
      <w:tr w:rsidR="007C6EEB" w14:paraId="3F061A65" w14:textId="77777777" w:rsidTr="0021666E">
        <w:tc>
          <w:tcPr>
            <w:tcW w:w="3396" w:type="dxa"/>
          </w:tcPr>
          <w:p w14:paraId="78659BAB" w14:textId="77777777" w:rsidR="007C6EEB" w:rsidRDefault="007C6EEB" w:rsidP="0021666E">
            <w:pPr>
              <w:spacing w:after="3"/>
              <w:jc w:val="both"/>
            </w:pPr>
            <w:r>
              <w:t>Building fabric</w:t>
            </w:r>
          </w:p>
          <w:p w14:paraId="6D11E74E" w14:textId="77777777" w:rsidR="007C6EEB" w:rsidRDefault="007C6EEB" w:rsidP="0021666E">
            <w:pPr>
              <w:spacing w:after="3"/>
              <w:jc w:val="both"/>
            </w:pPr>
          </w:p>
          <w:p w14:paraId="62E382A9" w14:textId="77777777" w:rsidR="007C6EEB" w:rsidRDefault="007C6EEB" w:rsidP="0021666E">
            <w:pPr>
              <w:spacing w:after="3"/>
              <w:jc w:val="both"/>
            </w:pPr>
          </w:p>
        </w:tc>
        <w:tc>
          <w:tcPr>
            <w:tcW w:w="6805" w:type="dxa"/>
          </w:tcPr>
          <w:p w14:paraId="4D1879D1" w14:textId="77777777" w:rsidR="007C6EEB" w:rsidRPr="00CA18D2" w:rsidRDefault="007C6EEB" w:rsidP="0021666E">
            <w:pPr>
              <w:spacing w:after="3"/>
              <w:jc w:val="both"/>
              <w:rPr>
                <w:color w:val="00B050"/>
              </w:rPr>
            </w:pPr>
            <w:r w:rsidRPr="00CA18D2">
              <w:rPr>
                <w:color w:val="00B050"/>
              </w:rPr>
              <w:t>Current roof insulation is only 30mm roc-wool. No cavity wall, solid wall-insulation or ground floor insulation.</w:t>
            </w:r>
          </w:p>
        </w:tc>
      </w:tr>
      <w:tr w:rsidR="007C6EEB" w14:paraId="329C685A" w14:textId="77777777" w:rsidTr="0021666E">
        <w:tc>
          <w:tcPr>
            <w:tcW w:w="3396" w:type="dxa"/>
          </w:tcPr>
          <w:p w14:paraId="682F7BDE" w14:textId="77777777" w:rsidR="007C6EEB" w:rsidRDefault="007C6EEB" w:rsidP="0021666E">
            <w:pPr>
              <w:spacing w:after="3"/>
              <w:jc w:val="both"/>
            </w:pPr>
            <w:r>
              <w:t>External windows and doors</w:t>
            </w:r>
          </w:p>
          <w:p w14:paraId="00AFD210" w14:textId="77777777" w:rsidR="007C6EEB" w:rsidRDefault="007C6EEB" w:rsidP="0021666E">
            <w:pPr>
              <w:spacing w:after="3"/>
              <w:jc w:val="both"/>
            </w:pPr>
          </w:p>
        </w:tc>
        <w:tc>
          <w:tcPr>
            <w:tcW w:w="6805" w:type="dxa"/>
          </w:tcPr>
          <w:p w14:paraId="741A5E31" w14:textId="77777777" w:rsidR="007C6EEB" w:rsidRPr="00CA18D2" w:rsidRDefault="007C6EEB" w:rsidP="0021666E">
            <w:pPr>
              <w:spacing w:after="3"/>
              <w:jc w:val="both"/>
              <w:rPr>
                <w:color w:val="00B050"/>
              </w:rPr>
            </w:pPr>
            <w:r w:rsidRPr="00CA18D2">
              <w:rPr>
                <w:color w:val="00B050"/>
              </w:rPr>
              <w:t xml:space="preserve"> For example – poor seals on windows and doors; single glazed.</w:t>
            </w:r>
          </w:p>
        </w:tc>
      </w:tr>
      <w:tr w:rsidR="007C6EEB" w14:paraId="60AE75A3" w14:textId="77777777" w:rsidTr="0021666E">
        <w:tc>
          <w:tcPr>
            <w:tcW w:w="3396" w:type="dxa"/>
          </w:tcPr>
          <w:p w14:paraId="355C0EF3"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Metering arrangements</w:t>
            </w:r>
          </w:p>
          <w:p w14:paraId="27B65A58" w14:textId="77777777" w:rsidR="007C6EEB" w:rsidRDefault="007C6EEB" w:rsidP="0021666E">
            <w:pPr>
              <w:spacing w:after="3"/>
              <w:jc w:val="both"/>
            </w:pPr>
            <w:r>
              <w:t>(electric/gas/water)</w:t>
            </w:r>
          </w:p>
          <w:p w14:paraId="19B4A22F" w14:textId="77777777" w:rsidR="007C6EEB" w:rsidRDefault="007C6EEB" w:rsidP="0021666E">
            <w:pPr>
              <w:spacing w:after="3"/>
              <w:jc w:val="both"/>
            </w:pPr>
          </w:p>
          <w:p w14:paraId="41BEB21A" w14:textId="77777777" w:rsidR="007C6EEB" w:rsidRDefault="007C6EEB" w:rsidP="0021666E">
            <w:pPr>
              <w:spacing w:after="3"/>
              <w:jc w:val="both"/>
            </w:pPr>
          </w:p>
        </w:tc>
        <w:tc>
          <w:tcPr>
            <w:tcW w:w="6805" w:type="dxa"/>
          </w:tcPr>
          <w:p w14:paraId="4BC35ECB" w14:textId="77777777" w:rsidR="007C6EEB" w:rsidRPr="00CA18D2" w:rsidRDefault="007C6EEB" w:rsidP="0021666E">
            <w:pPr>
              <w:pStyle w:val="ListParagraph"/>
              <w:numPr>
                <w:ilvl w:val="0"/>
                <w:numId w:val="25"/>
              </w:numPr>
              <w:jc w:val="both"/>
              <w:rPr>
                <w:color w:val="00B050"/>
              </w:rPr>
            </w:pPr>
            <w:r w:rsidRPr="00CA18D2">
              <w:rPr>
                <w:color w:val="00B050"/>
              </w:rPr>
              <w:t>The XX meter though supplies XX and office areas.</w:t>
            </w:r>
          </w:p>
          <w:p w14:paraId="2118794D" w14:textId="77777777" w:rsidR="007C6EEB" w:rsidRPr="00CA18D2" w:rsidRDefault="007C6EEB" w:rsidP="0021666E">
            <w:pPr>
              <w:pStyle w:val="ListParagraph"/>
              <w:numPr>
                <w:ilvl w:val="0"/>
                <w:numId w:val="25"/>
              </w:numPr>
              <w:jc w:val="both"/>
              <w:rPr>
                <w:color w:val="00B050"/>
              </w:rPr>
            </w:pPr>
            <w:r w:rsidRPr="00CA18D2">
              <w:rPr>
                <w:color w:val="00B050"/>
              </w:rPr>
              <w:t>The commercial units have separate electric and water meters individually (but no gas).</w:t>
            </w:r>
          </w:p>
          <w:p w14:paraId="42F2337F" w14:textId="77777777" w:rsidR="007C6EEB" w:rsidRPr="00CA18D2" w:rsidRDefault="007C6EEB" w:rsidP="0021666E">
            <w:pPr>
              <w:spacing w:after="3"/>
              <w:jc w:val="both"/>
              <w:rPr>
                <w:color w:val="00B050"/>
              </w:rPr>
            </w:pPr>
            <w:r w:rsidRPr="00CA18D2">
              <w:rPr>
                <w:color w:val="00B050"/>
              </w:rPr>
              <w:t>Confusing layout or poorly labelled (example)</w:t>
            </w:r>
          </w:p>
        </w:tc>
      </w:tr>
      <w:tr w:rsidR="007C6EEB" w14:paraId="67078AC0" w14:textId="77777777" w:rsidTr="0021666E">
        <w:tc>
          <w:tcPr>
            <w:tcW w:w="3396" w:type="dxa"/>
          </w:tcPr>
          <w:p w14:paraId="1FE3DAA3" w14:textId="77777777" w:rsidR="007C6EEB" w:rsidRDefault="007C6EEB" w:rsidP="0021666E">
            <w:pPr>
              <w:spacing w:after="3"/>
              <w:jc w:val="both"/>
              <w:rPr>
                <w:rFonts w:asciiTheme="minorHAnsi" w:hAnsiTheme="minorHAnsi" w:cstheme="minorHAnsi"/>
                <w:sz w:val="24"/>
                <w:szCs w:val="24"/>
              </w:rPr>
            </w:pPr>
            <w:r w:rsidRPr="004C5635">
              <w:t>Active Travel and EVs</w:t>
            </w:r>
          </w:p>
        </w:tc>
        <w:tc>
          <w:tcPr>
            <w:tcW w:w="6805" w:type="dxa"/>
          </w:tcPr>
          <w:p w14:paraId="034772B0" w14:textId="77777777" w:rsidR="007C6EEB" w:rsidRPr="00CA18D2" w:rsidRDefault="007C6EEB" w:rsidP="0021666E">
            <w:pPr>
              <w:pStyle w:val="ListParagraph"/>
              <w:numPr>
                <w:ilvl w:val="0"/>
                <w:numId w:val="25"/>
              </w:numPr>
              <w:jc w:val="both"/>
              <w:rPr>
                <w:color w:val="00B050"/>
              </w:rPr>
            </w:pPr>
            <w:r w:rsidRPr="00CA18D2">
              <w:rPr>
                <w:color w:val="00B050"/>
              </w:rPr>
              <w:t>No active travel measures or EV charge points in place.</w:t>
            </w:r>
          </w:p>
        </w:tc>
      </w:tr>
      <w:tr w:rsidR="007C6EEB" w14:paraId="582DBB0F" w14:textId="77777777" w:rsidTr="0021666E">
        <w:tc>
          <w:tcPr>
            <w:tcW w:w="3396" w:type="dxa"/>
          </w:tcPr>
          <w:p w14:paraId="2762C62A"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Renewable heat and power</w:t>
            </w:r>
          </w:p>
        </w:tc>
        <w:tc>
          <w:tcPr>
            <w:tcW w:w="6805" w:type="dxa"/>
          </w:tcPr>
          <w:p w14:paraId="1358FEA5" w14:textId="77777777" w:rsidR="007C6EEB" w:rsidRPr="00CA18D2" w:rsidRDefault="007C6EEB" w:rsidP="0021666E">
            <w:pPr>
              <w:pStyle w:val="ListParagraph"/>
              <w:numPr>
                <w:ilvl w:val="0"/>
                <w:numId w:val="25"/>
              </w:numPr>
              <w:rPr>
                <w:color w:val="00B050"/>
              </w:rPr>
            </w:pPr>
            <w:r w:rsidRPr="00CA18D2">
              <w:rPr>
                <w:color w:val="00B050"/>
              </w:rPr>
              <w:t>No renewable energy generated or sourced on site</w:t>
            </w:r>
          </w:p>
        </w:tc>
      </w:tr>
      <w:tr w:rsidR="007C6EEB" w:rsidRPr="00C7041D" w14:paraId="78D64972" w14:textId="77777777" w:rsidTr="0021666E">
        <w:tc>
          <w:tcPr>
            <w:tcW w:w="3396" w:type="dxa"/>
          </w:tcPr>
          <w:p w14:paraId="6D6E1459"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Recycling and reuse</w:t>
            </w:r>
          </w:p>
        </w:tc>
        <w:tc>
          <w:tcPr>
            <w:tcW w:w="6805" w:type="dxa"/>
          </w:tcPr>
          <w:p w14:paraId="330F9BBC" w14:textId="77777777" w:rsidR="007C6EEB" w:rsidRPr="00CA18D2" w:rsidRDefault="007C6EEB" w:rsidP="0021666E">
            <w:pPr>
              <w:pStyle w:val="ListParagraph"/>
              <w:numPr>
                <w:ilvl w:val="0"/>
                <w:numId w:val="24"/>
              </w:numPr>
              <w:rPr>
                <w:color w:val="00B050"/>
              </w:rPr>
            </w:pPr>
            <w:r w:rsidRPr="00CA18D2">
              <w:rPr>
                <w:color w:val="00B050"/>
              </w:rPr>
              <w:t>No recycling or re-use measures seen or in place.</w:t>
            </w:r>
          </w:p>
        </w:tc>
      </w:tr>
      <w:tr w:rsidR="007C6EEB" w14:paraId="53FA7BA4" w14:textId="77777777" w:rsidTr="0021666E">
        <w:tc>
          <w:tcPr>
            <w:tcW w:w="3396" w:type="dxa"/>
          </w:tcPr>
          <w:p w14:paraId="4FCC8590"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Water efficiency</w:t>
            </w:r>
          </w:p>
          <w:p w14:paraId="742CB58F" w14:textId="77777777" w:rsidR="007C6EEB" w:rsidRDefault="007C6EEB" w:rsidP="0021666E">
            <w:pPr>
              <w:spacing w:after="3"/>
              <w:jc w:val="both"/>
              <w:rPr>
                <w:rFonts w:asciiTheme="minorHAnsi" w:hAnsiTheme="minorHAnsi" w:cstheme="minorHAnsi"/>
                <w:sz w:val="24"/>
                <w:szCs w:val="24"/>
              </w:rPr>
            </w:pPr>
          </w:p>
        </w:tc>
        <w:tc>
          <w:tcPr>
            <w:tcW w:w="6805" w:type="dxa"/>
          </w:tcPr>
          <w:p w14:paraId="723E1D64" w14:textId="77777777" w:rsidR="007C6EEB" w:rsidRPr="00CA18D2" w:rsidRDefault="007C6EEB" w:rsidP="0021666E">
            <w:pPr>
              <w:spacing w:after="3"/>
              <w:rPr>
                <w:rFonts w:asciiTheme="minorHAnsi" w:hAnsiTheme="minorHAnsi" w:cstheme="minorHAnsi"/>
                <w:color w:val="00B050"/>
                <w:sz w:val="24"/>
                <w:szCs w:val="24"/>
              </w:rPr>
            </w:pPr>
            <w:r w:rsidRPr="00CA18D2">
              <w:rPr>
                <w:rFonts w:asciiTheme="minorHAnsi" w:hAnsiTheme="minorHAnsi" w:cstheme="minorHAnsi"/>
                <w:color w:val="00B050"/>
                <w:sz w:val="24"/>
                <w:szCs w:val="24"/>
              </w:rPr>
              <w:t>Water meter not easy to locate, taps on or dripping. Leaks.</w:t>
            </w:r>
          </w:p>
        </w:tc>
      </w:tr>
      <w:tr w:rsidR="007C6EEB" w14:paraId="5C692661" w14:textId="77777777" w:rsidTr="0021666E">
        <w:tc>
          <w:tcPr>
            <w:tcW w:w="3396" w:type="dxa"/>
          </w:tcPr>
          <w:p w14:paraId="4B661539"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Staff awareness</w:t>
            </w:r>
          </w:p>
        </w:tc>
        <w:tc>
          <w:tcPr>
            <w:tcW w:w="6805" w:type="dxa"/>
          </w:tcPr>
          <w:p w14:paraId="264912F6" w14:textId="77777777" w:rsidR="007C6EEB" w:rsidRPr="00CA18D2" w:rsidRDefault="007C6EEB" w:rsidP="0021666E">
            <w:pPr>
              <w:spacing w:after="3"/>
              <w:rPr>
                <w:rFonts w:asciiTheme="minorHAnsi" w:hAnsiTheme="minorHAnsi" w:cstheme="minorHAnsi"/>
                <w:color w:val="00B050"/>
                <w:sz w:val="24"/>
                <w:szCs w:val="24"/>
              </w:rPr>
            </w:pPr>
            <w:r w:rsidRPr="00CA18D2">
              <w:rPr>
                <w:rFonts w:asciiTheme="minorHAnsi" w:hAnsiTheme="minorHAnsi" w:cstheme="minorHAnsi"/>
                <w:color w:val="00B050"/>
                <w:sz w:val="24"/>
                <w:szCs w:val="24"/>
              </w:rPr>
              <w:t>Staff currently don’t feel empowered to make any changes although they are keen to make a difference with climate agenda</w:t>
            </w:r>
          </w:p>
        </w:tc>
      </w:tr>
    </w:tbl>
    <w:p w14:paraId="363525A6" w14:textId="77777777" w:rsidR="003A571A" w:rsidRPr="00AC5C2A" w:rsidRDefault="003A571A" w:rsidP="003A571A">
      <w:r>
        <w:t>(examples only shown)</w:t>
      </w:r>
    </w:p>
    <w:tbl>
      <w:tblPr>
        <w:tblStyle w:val="TableGrid"/>
        <w:tblW w:w="10201" w:type="dxa"/>
        <w:tblLook w:val="04A0" w:firstRow="1" w:lastRow="0" w:firstColumn="1" w:lastColumn="0" w:noHBand="0" w:noVBand="1"/>
      </w:tblPr>
      <w:tblGrid>
        <w:gridCol w:w="3396"/>
        <w:gridCol w:w="6805"/>
      </w:tblGrid>
      <w:tr w:rsidR="007C6EEB" w14:paraId="3EB4AEA4" w14:textId="77777777" w:rsidTr="0021666E">
        <w:tc>
          <w:tcPr>
            <w:tcW w:w="3396" w:type="dxa"/>
          </w:tcPr>
          <w:p w14:paraId="12AFCBA2" w14:textId="0CB4728D" w:rsidR="007C6EEB" w:rsidRPr="00AD1E98" w:rsidRDefault="00394048" w:rsidP="0021666E">
            <w:pPr>
              <w:spacing w:after="3"/>
              <w:jc w:val="both"/>
              <w:rPr>
                <w:rFonts w:asciiTheme="minorHAnsi" w:hAnsiTheme="minorHAnsi" w:cstheme="minorHAnsi"/>
                <w:b/>
                <w:bCs/>
                <w:sz w:val="24"/>
                <w:szCs w:val="24"/>
              </w:rPr>
            </w:pPr>
            <w:r>
              <w:rPr>
                <w:rFonts w:asciiTheme="minorHAnsi" w:hAnsiTheme="minorHAnsi" w:cstheme="minorHAnsi"/>
                <w:b/>
                <w:bCs/>
                <w:sz w:val="24"/>
                <w:szCs w:val="24"/>
              </w:rPr>
              <w:t>Total</w:t>
            </w:r>
            <w:r w:rsidR="007C6EEB" w:rsidRPr="00AD1E98">
              <w:rPr>
                <w:rFonts w:asciiTheme="minorHAnsi" w:hAnsiTheme="minorHAnsi" w:cstheme="minorHAnsi"/>
                <w:b/>
                <w:bCs/>
                <w:sz w:val="24"/>
                <w:szCs w:val="24"/>
              </w:rPr>
              <w:t xml:space="preserve"> </w:t>
            </w:r>
            <w:r>
              <w:rPr>
                <w:rFonts w:asciiTheme="minorHAnsi" w:hAnsiTheme="minorHAnsi" w:cstheme="minorHAnsi"/>
                <w:b/>
                <w:bCs/>
                <w:sz w:val="24"/>
                <w:szCs w:val="24"/>
              </w:rPr>
              <w:t>S</w:t>
            </w:r>
            <w:r w:rsidR="007C6EEB" w:rsidRPr="00AD1E98">
              <w:rPr>
                <w:rFonts w:asciiTheme="minorHAnsi" w:hAnsiTheme="minorHAnsi" w:cstheme="minorHAnsi"/>
                <w:b/>
                <w:bCs/>
                <w:sz w:val="24"/>
                <w:szCs w:val="24"/>
              </w:rPr>
              <w:t>core</w:t>
            </w:r>
          </w:p>
          <w:p w14:paraId="7D23C10B" w14:textId="77777777" w:rsidR="007C6EEB" w:rsidRDefault="007C6EEB" w:rsidP="0021666E">
            <w:pPr>
              <w:spacing w:after="3"/>
              <w:jc w:val="both"/>
            </w:pPr>
            <w:r>
              <w:t>Add up the points out of 100</w:t>
            </w:r>
          </w:p>
        </w:tc>
        <w:tc>
          <w:tcPr>
            <w:tcW w:w="6805" w:type="dxa"/>
          </w:tcPr>
          <w:p w14:paraId="5FB1AFDE" w14:textId="77777777" w:rsidR="007C6EEB" w:rsidRDefault="007C6EEB" w:rsidP="0021666E">
            <w:pPr>
              <w:spacing w:after="3"/>
              <w:jc w:val="both"/>
            </w:pPr>
            <w:r>
              <w:rPr>
                <w:b/>
                <w:bCs/>
              </w:rPr>
              <w:t>XX</w:t>
            </w:r>
            <w:r w:rsidRPr="004B5B9D">
              <w:rPr>
                <w:b/>
                <w:bCs/>
              </w:rPr>
              <w:t xml:space="preserve"> out of </w:t>
            </w:r>
            <w:r>
              <w:rPr>
                <w:b/>
                <w:bCs/>
              </w:rPr>
              <w:t>100</w:t>
            </w:r>
            <w:r w:rsidRPr="004B5B9D">
              <w:rPr>
                <w:b/>
                <w:bCs/>
              </w:rPr>
              <w:t xml:space="preserve"> = </w:t>
            </w:r>
            <w:r>
              <w:rPr>
                <w:b/>
                <w:bCs/>
              </w:rPr>
              <w:t>XX</w:t>
            </w:r>
            <w:r w:rsidRPr="004B5B9D">
              <w:rPr>
                <w:b/>
                <w:bCs/>
              </w:rPr>
              <w:t>%</w:t>
            </w:r>
          </w:p>
        </w:tc>
      </w:tr>
    </w:tbl>
    <w:p w14:paraId="349C9EFF" w14:textId="6D657D07" w:rsidR="007C6EEB" w:rsidRDefault="007C6EEB" w:rsidP="007C6EEB">
      <w:pPr>
        <w:pStyle w:val="Heading1"/>
      </w:pPr>
      <w:bookmarkStart w:id="98" w:name="_Toc100307464"/>
      <w:bookmarkStart w:id="99" w:name="_Toc100564051"/>
      <w:r>
        <w:t>Actions to achieve targets</w:t>
      </w:r>
      <w:bookmarkEnd w:id="98"/>
      <w:bookmarkEnd w:id="99"/>
    </w:p>
    <w:p w14:paraId="697A6FE6" w14:textId="33271628" w:rsidR="00AC5C2A" w:rsidRPr="00AC5C2A" w:rsidRDefault="00AC5C2A" w:rsidP="00AC5C2A">
      <w:r>
        <w:t>(examples only shown)</w:t>
      </w:r>
    </w:p>
    <w:p w14:paraId="380640BA" w14:textId="77777777" w:rsidR="007C6EEB" w:rsidRDefault="007C6EEB" w:rsidP="007C6EEB">
      <w:pPr>
        <w:spacing w:after="3"/>
        <w:jc w:val="both"/>
      </w:pPr>
    </w:p>
    <w:tbl>
      <w:tblPr>
        <w:tblStyle w:val="TableGrid"/>
        <w:tblW w:w="10201" w:type="dxa"/>
        <w:tblLook w:val="04A0" w:firstRow="1" w:lastRow="0" w:firstColumn="1" w:lastColumn="0" w:noHBand="0" w:noVBand="1"/>
      </w:tblPr>
      <w:tblGrid>
        <w:gridCol w:w="3396"/>
        <w:gridCol w:w="6805"/>
      </w:tblGrid>
      <w:tr w:rsidR="007C6EEB" w14:paraId="3ED7C01F" w14:textId="77777777" w:rsidTr="0021666E">
        <w:tc>
          <w:tcPr>
            <w:tcW w:w="3396" w:type="dxa"/>
          </w:tcPr>
          <w:p w14:paraId="62EDEC85" w14:textId="77777777" w:rsidR="007C6EEB" w:rsidRPr="005C1C79" w:rsidRDefault="007C6EEB" w:rsidP="0021666E">
            <w:pPr>
              <w:spacing w:after="3"/>
              <w:jc w:val="both"/>
              <w:rPr>
                <w:b/>
                <w:bCs/>
              </w:rPr>
            </w:pPr>
            <w:r w:rsidRPr="005C1C79">
              <w:rPr>
                <w:b/>
                <w:bCs/>
              </w:rPr>
              <w:t>Item</w:t>
            </w:r>
          </w:p>
        </w:tc>
        <w:tc>
          <w:tcPr>
            <w:tcW w:w="6805" w:type="dxa"/>
          </w:tcPr>
          <w:p w14:paraId="5C97990F" w14:textId="77777777" w:rsidR="007C6EEB" w:rsidRPr="005C1C79" w:rsidRDefault="007C6EEB" w:rsidP="0021666E">
            <w:pPr>
              <w:rPr>
                <w:b/>
                <w:bCs/>
              </w:rPr>
            </w:pPr>
            <w:r w:rsidRPr="005C1C79">
              <w:rPr>
                <w:b/>
                <w:bCs/>
              </w:rPr>
              <w:t>Recommended actions / retrofits or refurbishments</w:t>
            </w:r>
          </w:p>
        </w:tc>
      </w:tr>
      <w:tr w:rsidR="007C6EEB" w14:paraId="3D5478CE" w14:textId="77777777" w:rsidTr="0021666E">
        <w:tc>
          <w:tcPr>
            <w:tcW w:w="3396" w:type="dxa"/>
          </w:tcPr>
          <w:p w14:paraId="75F23FC6" w14:textId="77777777" w:rsidR="007C6EEB" w:rsidRDefault="007C6EEB" w:rsidP="0021666E">
            <w:pPr>
              <w:spacing w:after="3"/>
              <w:jc w:val="both"/>
            </w:pPr>
            <w:r>
              <w:t>General</w:t>
            </w:r>
          </w:p>
        </w:tc>
        <w:tc>
          <w:tcPr>
            <w:tcW w:w="6805" w:type="dxa"/>
          </w:tcPr>
          <w:p w14:paraId="698578F3" w14:textId="77777777" w:rsidR="007C6EEB" w:rsidRDefault="007C6EEB" w:rsidP="0021666E">
            <w:pPr>
              <w:pStyle w:val="ListParagraph"/>
              <w:numPr>
                <w:ilvl w:val="0"/>
                <w:numId w:val="24"/>
              </w:numPr>
            </w:pPr>
            <w:r>
              <w:t xml:space="preserve">Action based on the items marked </w:t>
            </w:r>
            <w:r w:rsidRPr="00F70034">
              <w:rPr>
                <w:b/>
                <w:bCs/>
                <w:color w:val="FF0000"/>
              </w:rPr>
              <w:t>N</w:t>
            </w:r>
            <w:r>
              <w:t xml:space="preserve"> in the checklist.</w:t>
            </w:r>
          </w:p>
          <w:p w14:paraId="407E0361" w14:textId="77777777" w:rsidR="007C6EEB" w:rsidRDefault="007C6EEB" w:rsidP="0021666E">
            <w:pPr>
              <w:pStyle w:val="ListParagraph"/>
              <w:numPr>
                <w:ilvl w:val="0"/>
                <w:numId w:val="24"/>
              </w:numPr>
            </w:pPr>
            <w:r>
              <w:t xml:space="preserve">Make EPC/DEC visible in entrance foyer. </w:t>
            </w:r>
          </w:p>
        </w:tc>
      </w:tr>
      <w:tr w:rsidR="007C6EEB" w14:paraId="7DFE3DEF" w14:textId="77777777" w:rsidTr="0021666E">
        <w:tc>
          <w:tcPr>
            <w:tcW w:w="3396" w:type="dxa"/>
          </w:tcPr>
          <w:p w14:paraId="6CAB4522" w14:textId="77777777" w:rsidR="007C6EEB" w:rsidRDefault="007C6EEB" w:rsidP="0021666E">
            <w:pPr>
              <w:spacing w:after="3"/>
              <w:jc w:val="both"/>
            </w:pPr>
            <w:r>
              <w:t>Heating and cooling</w:t>
            </w:r>
          </w:p>
          <w:p w14:paraId="01882271" w14:textId="77777777" w:rsidR="007C6EEB" w:rsidRDefault="007C6EEB" w:rsidP="0021666E">
            <w:pPr>
              <w:spacing w:after="3"/>
              <w:jc w:val="both"/>
            </w:pPr>
          </w:p>
        </w:tc>
        <w:tc>
          <w:tcPr>
            <w:tcW w:w="6805" w:type="dxa"/>
          </w:tcPr>
          <w:p w14:paraId="5E9DEA8B" w14:textId="77777777" w:rsidR="007C6EEB" w:rsidRDefault="007C6EEB" w:rsidP="0021666E">
            <w:pPr>
              <w:pStyle w:val="ListParagraph"/>
              <w:numPr>
                <w:ilvl w:val="0"/>
                <w:numId w:val="24"/>
              </w:numPr>
            </w:pPr>
            <w:r>
              <w:t>Optimise heating and cooling system  integrated.</w:t>
            </w:r>
          </w:p>
          <w:p w14:paraId="6B3BB7C0" w14:textId="77777777" w:rsidR="007C6EEB" w:rsidRDefault="007C6EEB" w:rsidP="0021666E">
            <w:pPr>
              <w:pStyle w:val="ListParagraph"/>
              <w:numPr>
                <w:ilvl w:val="0"/>
                <w:numId w:val="24"/>
              </w:numPr>
            </w:pPr>
            <w:r>
              <w:t>Controls operated centrally – BEMS with weather comp.</w:t>
            </w:r>
          </w:p>
          <w:p w14:paraId="6D054393" w14:textId="77777777" w:rsidR="007C6EEB" w:rsidRDefault="007C6EEB" w:rsidP="0021666E">
            <w:pPr>
              <w:pStyle w:val="ListParagraph"/>
              <w:numPr>
                <w:ilvl w:val="0"/>
                <w:numId w:val="24"/>
              </w:numPr>
            </w:pPr>
            <w:r>
              <w:t>Heating schedule is set to reflect occupancy and off outside of operating hours (make baseload zero).</w:t>
            </w:r>
          </w:p>
        </w:tc>
      </w:tr>
      <w:tr w:rsidR="007C6EEB" w14:paraId="337092DE" w14:textId="77777777" w:rsidTr="0021666E">
        <w:tc>
          <w:tcPr>
            <w:tcW w:w="3396" w:type="dxa"/>
          </w:tcPr>
          <w:p w14:paraId="1D9AEA72" w14:textId="77777777" w:rsidR="007C6EEB" w:rsidRDefault="007C6EEB" w:rsidP="0021666E">
            <w:pPr>
              <w:spacing w:after="3"/>
              <w:jc w:val="both"/>
            </w:pPr>
            <w:r>
              <w:t>Hot water</w:t>
            </w:r>
          </w:p>
          <w:p w14:paraId="5B20CB30" w14:textId="77777777" w:rsidR="007C6EEB" w:rsidRDefault="007C6EEB" w:rsidP="0021666E">
            <w:pPr>
              <w:spacing w:after="3"/>
              <w:jc w:val="both"/>
            </w:pPr>
          </w:p>
        </w:tc>
        <w:tc>
          <w:tcPr>
            <w:tcW w:w="6805" w:type="dxa"/>
          </w:tcPr>
          <w:p w14:paraId="141FDDFC" w14:textId="77777777" w:rsidR="007C6EEB" w:rsidRDefault="007C6EEB" w:rsidP="0021666E">
            <w:pPr>
              <w:spacing w:after="3"/>
              <w:jc w:val="both"/>
            </w:pPr>
            <w:r>
              <w:t>Improve lagging or replace more efficient thermal store.</w:t>
            </w:r>
          </w:p>
          <w:p w14:paraId="2593D574" w14:textId="77777777" w:rsidR="007C6EEB" w:rsidRDefault="007C6EEB" w:rsidP="0021666E">
            <w:pPr>
              <w:spacing w:after="3"/>
              <w:jc w:val="both"/>
            </w:pPr>
            <w:r>
              <w:t>Fit functional easy to operate timer control (such as Eddie).</w:t>
            </w:r>
          </w:p>
        </w:tc>
      </w:tr>
      <w:tr w:rsidR="007C6EEB" w14:paraId="714A2137" w14:textId="77777777" w:rsidTr="0021666E">
        <w:tc>
          <w:tcPr>
            <w:tcW w:w="3396" w:type="dxa"/>
          </w:tcPr>
          <w:p w14:paraId="00BF0C52" w14:textId="77777777" w:rsidR="007C6EEB" w:rsidRDefault="007C6EEB" w:rsidP="0021666E">
            <w:pPr>
              <w:spacing w:after="3"/>
              <w:jc w:val="both"/>
            </w:pPr>
            <w:r>
              <w:t>Electrical</w:t>
            </w:r>
          </w:p>
          <w:p w14:paraId="3C4845B6" w14:textId="77777777" w:rsidR="007C6EEB" w:rsidRDefault="007C6EEB" w:rsidP="0021666E">
            <w:pPr>
              <w:spacing w:after="3"/>
              <w:jc w:val="both"/>
            </w:pPr>
          </w:p>
        </w:tc>
        <w:tc>
          <w:tcPr>
            <w:tcW w:w="6805" w:type="dxa"/>
          </w:tcPr>
          <w:p w14:paraId="3BA71921" w14:textId="77777777" w:rsidR="007C6EEB" w:rsidRDefault="007C6EEB" w:rsidP="0021666E">
            <w:pPr>
              <w:pStyle w:val="ListParagraph"/>
              <w:numPr>
                <w:ilvl w:val="0"/>
                <w:numId w:val="24"/>
              </w:numPr>
            </w:pPr>
            <w:r>
              <w:t xml:space="preserve">Remove wall mounted (2kW) heaters from kitchen areas </w:t>
            </w:r>
          </w:p>
          <w:p w14:paraId="147BED45" w14:textId="77777777" w:rsidR="007C6EEB" w:rsidRDefault="007C6EEB" w:rsidP="0021666E">
            <w:pPr>
              <w:pStyle w:val="ListParagraph"/>
              <w:numPr>
                <w:ilvl w:val="0"/>
                <w:numId w:val="24"/>
              </w:numPr>
            </w:pPr>
            <w:r>
              <w:t>Signage to switch off lighting, heating and ICT equipment outside of working hours. Or automatic controls.</w:t>
            </w:r>
          </w:p>
        </w:tc>
      </w:tr>
      <w:tr w:rsidR="007C6EEB" w14:paraId="51D495A1" w14:textId="77777777" w:rsidTr="0021666E">
        <w:tc>
          <w:tcPr>
            <w:tcW w:w="3396" w:type="dxa"/>
          </w:tcPr>
          <w:p w14:paraId="43E9412D" w14:textId="77777777" w:rsidR="007C6EEB" w:rsidRDefault="007C6EEB" w:rsidP="0021666E">
            <w:pPr>
              <w:spacing w:after="3"/>
              <w:jc w:val="both"/>
            </w:pPr>
            <w:r>
              <w:t>Lighting</w:t>
            </w:r>
          </w:p>
        </w:tc>
        <w:tc>
          <w:tcPr>
            <w:tcW w:w="6805" w:type="dxa"/>
          </w:tcPr>
          <w:p w14:paraId="66764179" w14:textId="77777777" w:rsidR="007C6EEB" w:rsidRDefault="007C6EEB" w:rsidP="0021666E">
            <w:pPr>
              <w:pStyle w:val="ListParagraph"/>
              <w:numPr>
                <w:ilvl w:val="0"/>
                <w:numId w:val="24"/>
              </w:numPr>
            </w:pPr>
            <w:r>
              <w:t>Fix the motion sensors for lighting in communal areas.</w:t>
            </w:r>
          </w:p>
          <w:p w14:paraId="61BAAEE6" w14:textId="77777777" w:rsidR="007C6EEB" w:rsidRDefault="007C6EEB" w:rsidP="0021666E">
            <w:pPr>
              <w:pStyle w:val="ListParagraph"/>
              <w:numPr>
                <w:ilvl w:val="0"/>
                <w:numId w:val="24"/>
              </w:numPr>
            </w:pPr>
            <w:r>
              <w:t>Change out the fluorescent lighting for LEDs.</w:t>
            </w:r>
          </w:p>
        </w:tc>
      </w:tr>
      <w:tr w:rsidR="007C6EEB" w14:paraId="73D05343" w14:textId="77777777" w:rsidTr="0021666E">
        <w:tc>
          <w:tcPr>
            <w:tcW w:w="3396" w:type="dxa"/>
          </w:tcPr>
          <w:p w14:paraId="637D26CA" w14:textId="77777777" w:rsidR="007C6EEB" w:rsidRDefault="007C6EEB" w:rsidP="0021666E">
            <w:pPr>
              <w:spacing w:after="3"/>
              <w:jc w:val="both"/>
            </w:pPr>
            <w:r>
              <w:t>Building fabric</w:t>
            </w:r>
          </w:p>
          <w:p w14:paraId="53460366" w14:textId="77777777" w:rsidR="007C6EEB" w:rsidRDefault="007C6EEB" w:rsidP="0021666E">
            <w:pPr>
              <w:spacing w:after="3"/>
              <w:jc w:val="both"/>
            </w:pPr>
          </w:p>
        </w:tc>
        <w:tc>
          <w:tcPr>
            <w:tcW w:w="6805" w:type="dxa"/>
          </w:tcPr>
          <w:p w14:paraId="3FFD4F19" w14:textId="77777777" w:rsidR="007C6EEB" w:rsidRDefault="007C6EEB" w:rsidP="0021666E">
            <w:pPr>
              <w:spacing w:after="3"/>
              <w:jc w:val="both"/>
            </w:pPr>
            <w:r>
              <w:t>Uplift insulation (roof space, ground floor and interna/external walls where possible). Air tightness for new buildings.</w:t>
            </w:r>
          </w:p>
        </w:tc>
      </w:tr>
      <w:tr w:rsidR="007C6EEB" w14:paraId="4A812B52" w14:textId="77777777" w:rsidTr="0021666E">
        <w:tc>
          <w:tcPr>
            <w:tcW w:w="3396" w:type="dxa"/>
          </w:tcPr>
          <w:p w14:paraId="1A1721BC" w14:textId="77777777" w:rsidR="007C6EEB" w:rsidRDefault="007C6EEB" w:rsidP="0021666E">
            <w:pPr>
              <w:spacing w:after="3"/>
              <w:jc w:val="both"/>
            </w:pPr>
            <w:r>
              <w:t>External windows and doors</w:t>
            </w:r>
          </w:p>
          <w:p w14:paraId="0475EE76" w14:textId="77777777" w:rsidR="007C6EEB" w:rsidRDefault="007C6EEB" w:rsidP="0021666E">
            <w:pPr>
              <w:spacing w:after="3"/>
              <w:jc w:val="both"/>
            </w:pPr>
          </w:p>
        </w:tc>
        <w:tc>
          <w:tcPr>
            <w:tcW w:w="6805" w:type="dxa"/>
          </w:tcPr>
          <w:p w14:paraId="3B49CB15" w14:textId="77777777" w:rsidR="007C6EEB" w:rsidRDefault="007C6EEB" w:rsidP="0021666E">
            <w:pPr>
              <w:spacing w:after="3"/>
              <w:jc w:val="both"/>
            </w:pPr>
            <w:r>
              <w:t>Fit secondary glazing , or new double/triple glazing.</w:t>
            </w:r>
          </w:p>
          <w:p w14:paraId="1900B089" w14:textId="77777777" w:rsidR="007C6EEB" w:rsidRDefault="007C6EEB" w:rsidP="0021666E">
            <w:pPr>
              <w:spacing w:after="3"/>
              <w:jc w:val="both"/>
            </w:pPr>
            <w:r>
              <w:t>Draught proofing and seals where possible.</w:t>
            </w:r>
          </w:p>
        </w:tc>
      </w:tr>
      <w:tr w:rsidR="007C6EEB" w14:paraId="0C63318E" w14:textId="77777777" w:rsidTr="0021666E">
        <w:tc>
          <w:tcPr>
            <w:tcW w:w="3396" w:type="dxa"/>
          </w:tcPr>
          <w:p w14:paraId="5867C16E"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Metering arrangements</w:t>
            </w:r>
          </w:p>
          <w:p w14:paraId="1F746E3B" w14:textId="77777777" w:rsidR="007C6EEB" w:rsidRDefault="007C6EEB" w:rsidP="0021666E">
            <w:pPr>
              <w:spacing w:after="3"/>
              <w:jc w:val="both"/>
            </w:pPr>
            <w:r>
              <w:t>(electric/gas/water)</w:t>
            </w:r>
          </w:p>
        </w:tc>
        <w:tc>
          <w:tcPr>
            <w:tcW w:w="6805" w:type="dxa"/>
          </w:tcPr>
          <w:p w14:paraId="50B59C08" w14:textId="77777777" w:rsidR="007C6EEB" w:rsidRDefault="007C6EEB" w:rsidP="0021666E">
            <w:pPr>
              <w:spacing w:after="3"/>
            </w:pPr>
            <w:r>
              <w:t>Label metering correctly and clearly.</w:t>
            </w:r>
          </w:p>
          <w:p w14:paraId="622FCD80" w14:textId="77777777" w:rsidR="007C6EEB" w:rsidRDefault="007C6EEB" w:rsidP="0021666E">
            <w:pPr>
              <w:spacing w:after="3"/>
            </w:pPr>
            <w:r>
              <w:t>Fit sperate commercial and residential AMR meters.</w:t>
            </w:r>
          </w:p>
          <w:p w14:paraId="5EEB853C" w14:textId="77777777" w:rsidR="007C6EEB" w:rsidRPr="00796F1B" w:rsidRDefault="007C6EEB" w:rsidP="0021666E">
            <w:r>
              <w:t>Fit heat meters for commercial or residential tenants.</w:t>
            </w:r>
          </w:p>
        </w:tc>
      </w:tr>
      <w:tr w:rsidR="007C6EEB" w14:paraId="36AEA6EA" w14:textId="77777777" w:rsidTr="0021666E">
        <w:tc>
          <w:tcPr>
            <w:tcW w:w="3396" w:type="dxa"/>
          </w:tcPr>
          <w:p w14:paraId="5470D77F"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Active Travel and EVs</w:t>
            </w:r>
          </w:p>
        </w:tc>
        <w:tc>
          <w:tcPr>
            <w:tcW w:w="6805" w:type="dxa"/>
          </w:tcPr>
          <w:p w14:paraId="080804D9" w14:textId="77777777" w:rsidR="007C6EEB" w:rsidRDefault="007C6EEB" w:rsidP="0021666E">
            <w:pPr>
              <w:pStyle w:val="ListParagraph"/>
              <w:numPr>
                <w:ilvl w:val="0"/>
                <w:numId w:val="24"/>
              </w:numPr>
            </w:pPr>
            <w:r>
              <w:rPr>
                <w:rFonts w:asciiTheme="minorHAnsi" w:hAnsiTheme="minorHAnsi" w:cstheme="minorHAnsi"/>
                <w:sz w:val="24"/>
                <w:szCs w:val="24"/>
              </w:rPr>
              <w:t>Fit EV charge points using OLEV grants and cycling facilities.</w:t>
            </w:r>
          </w:p>
        </w:tc>
      </w:tr>
      <w:tr w:rsidR="007C6EEB" w14:paraId="486631A0" w14:textId="77777777" w:rsidTr="0021666E">
        <w:tc>
          <w:tcPr>
            <w:tcW w:w="3396" w:type="dxa"/>
          </w:tcPr>
          <w:p w14:paraId="65462DAE"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Renewable heat and power</w:t>
            </w:r>
          </w:p>
        </w:tc>
        <w:tc>
          <w:tcPr>
            <w:tcW w:w="6805" w:type="dxa"/>
          </w:tcPr>
          <w:p w14:paraId="505361C6" w14:textId="77777777" w:rsidR="007C6EEB" w:rsidRDefault="007C6EEB" w:rsidP="0021666E">
            <w:r>
              <w:t>Look at roof capacity for solar thermal and PV</w:t>
            </w:r>
          </w:p>
          <w:p w14:paraId="29DAC28C" w14:textId="77777777" w:rsidR="007C6EEB" w:rsidRDefault="007C6EEB" w:rsidP="0021666E">
            <w:r>
              <w:t>Look at switching heating system to a heat pump.</w:t>
            </w:r>
          </w:p>
        </w:tc>
      </w:tr>
      <w:tr w:rsidR="007C6EEB" w14:paraId="6F880E6C" w14:textId="77777777" w:rsidTr="0021666E">
        <w:tc>
          <w:tcPr>
            <w:tcW w:w="3396" w:type="dxa"/>
          </w:tcPr>
          <w:p w14:paraId="138AACE1"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Recycling and reuse</w:t>
            </w:r>
          </w:p>
        </w:tc>
        <w:tc>
          <w:tcPr>
            <w:tcW w:w="6805" w:type="dxa"/>
          </w:tcPr>
          <w:p w14:paraId="4A1700D7" w14:textId="77777777" w:rsidR="007C6EEB" w:rsidRPr="00C7041D" w:rsidRDefault="007C6EEB" w:rsidP="0021666E">
            <w:pPr>
              <w:pStyle w:val="ListParagraph"/>
              <w:numPr>
                <w:ilvl w:val="0"/>
                <w:numId w:val="24"/>
              </w:numPr>
            </w:pPr>
            <w:r>
              <w:t>Put centrally located recycling facilities in office (kitchen).</w:t>
            </w:r>
          </w:p>
        </w:tc>
      </w:tr>
      <w:tr w:rsidR="007C6EEB" w14:paraId="5950CBAB" w14:textId="77777777" w:rsidTr="0021666E">
        <w:tc>
          <w:tcPr>
            <w:tcW w:w="3396" w:type="dxa"/>
          </w:tcPr>
          <w:p w14:paraId="519E28AA"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Water efficiency</w:t>
            </w:r>
          </w:p>
        </w:tc>
        <w:tc>
          <w:tcPr>
            <w:tcW w:w="6805" w:type="dxa"/>
          </w:tcPr>
          <w:p w14:paraId="3B8ADD19" w14:textId="77777777" w:rsidR="007C6EEB" w:rsidRDefault="007C6EEB" w:rsidP="0021666E">
            <w:pPr>
              <w:spacing w:after="3"/>
              <w:rPr>
                <w:rFonts w:asciiTheme="minorHAnsi" w:hAnsiTheme="minorHAnsi" w:cstheme="minorHAnsi"/>
                <w:sz w:val="24"/>
                <w:szCs w:val="24"/>
              </w:rPr>
            </w:pPr>
            <w:r>
              <w:rPr>
                <w:rFonts w:asciiTheme="minorHAnsi" w:hAnsiTheme="minorHAnsi" w:cstheme="minorHAnsi"/>
                <w:sz w:val="24"/>
                <w:szCs w:val="24"/>
              </w:rPr>
              <w:t>If large user fit AMR otherwise Limpet system.</w:t>
            </w:r>
          </w:p>
        </w:tc>
      </w:tr>
      <w:tr w:rsidR="007C6EEB" w14:paraId="3928D7C7" w14:textId="77777777" w:rsidTr="0021666E">
        <w:tc>
          <w:tcPr>
            <w:tcW w:w="3396" w:type="dxa"/>
          </w:tcPr>
          <w:p w14:paraId="0BA232D2" w14:textId="77777777" w:rsidR="007C6EEB" w:rsidRDefault="007C6EEB" w:rsidP="0021666E">
            <w:pPr>
              <w:spacing w:after="3"/>
              <w:jc w:val="both"/>
              <w:rPr>
                <w:rFonts w:asciiTheme="minorHAnsi" w:hAnsiTheme="minorHAnsi" w:cstheme="minorHAnsi"/>
                <w:sz w:val="24"/>
                <w:szCs w:val="24"/>
              </w:rPr>
            </w:pPr>
            <w:r>
              <w:rPr>
                <w:rFonts w:asciiTheme="minorHAnsi" w:hAnsiTheme="minorHAnsi" w:cstheme="minorHAnsi"/>
                <w:sz w:val="24"/>
                <w:szCs w:val="24"/>
              </w:rPr>
              <w:t>Staff awareness</w:t>
            </w:r>
          </w:p>
        </w:tc>
        <w:tc>
          <w:tcPr>
            <w:tcW w:w="6805" w:type="dxa"/>
          </w:tcPr>
          <w:p w14:paraId="688451A4" w14:textId="77777777" w:rsidR="007C6EEB" w:rsidRDefault="007C6EEB" w:rsidP="0021666E">
            <w:r>
              <w:t>Clarify site management and maintenance responsibility.</w:t>
            </w:r>
          </w:p>
          <w:p w14:paraId="373CF8FD" w14:textId="77777777" w:rsidR="007C6EEB" w:rsidRDefault="007C6EEB" w:rsidP="0021666E">
            <w:pPr>
              <w:spacing w:after="3"/>
              <w:rPr>
                <w:rFonts w:asciiTheme="minorHAnsi" w:hAnsiTheme="minorHAnsi" w:cstheme="minorHAnsi"/>
                <w:sz w:val="24"/>
                <w:szCs w:val="24"/>
              </w:rPr>
            </w:pPr>
            <w:r>
              <w:rPr>
                <w:rFonts w:asciiTheme="minorHAnsi" w:hAnsiTheme="minorHAnsi" w:cstheme="minorHAnsi"/>
                <w:sz w:val="24"/>
                <w:szCs w:val="24"/>
              </w:rPr>
              <w:t>Enlist a Green Champion and monitoring of the utilities.</w:t>
            </w:r>
          </w:p>
        </w:tc>
      </w:tr>
    </w:tbl>
    <w:p w14:paraId="6EEACD46" w14:textId="2C52C6D9" w:rsidR="00A2254F" w:rsidRDefault="00A2254F" w:rsidP="007C6EEB">
      <w:pPr>
        <w:spacing w:after="3"/>
        <w:jc w:val="both"/>
      </w:pPr>
    </w:p>
    <w:p w14:paraId="7EA33F7B" w14:textId="77777777" w:rsidR="00A2254F" w:rsidRDefault="00A2254F">
      <w:pPr>
        <w:spacing w:after="0" w:line="240" w:lineRule="auto"/>
      </w:pPr>
      <w:r>
        <w:br w:type="page"/>
      </w:r>
    </w:p>
    <w:p w14:paraId="2927AFCD" w14:textId="7F459ABE" w:rsidR="00AC5C2A" w:rsidRDefault="00AC5C2A" w:rsidP="00AC5C2A">
      <w:pPr>
        <w:pStyle w:val="Heading1"/>
        <w:rPr>
          <w:lang w:eastAsia="en-GB"/>
        </w:rPr>
      </w:pPr>
      <w:bookmarkStart w:id="100" w:name="_Toc100324398"/>
      <w:bookmarkStart w:id="101" w:name="_Toc100564052"/>
      <w:r>
        <w:rPr>
          <w:lang w:eastAsia="en-GB"/>
        </w:rPr>
        <w:t xml:space="preserve">Target </w:t>
      </w:r>
      <w:r w:rsidR="00A16C56">
        <w:rPr>
          <w:lang w:eastAsia="en-GB"/>
        </w:rPr>
        <w:t>p</w:t>
      </w:r>
      <w:r>
        <w:rPr>
          <w:lang w:eastAsia="en-GB"/>
        </w:rPr>
        <w:t>erformance</w:t>
      </w:r>
      <w:bookmarkEnd w:id="100"/>
      <w:bookmarkEnd w:id="101"/>
    </w:p>
    <w:tbl>
      <w:tblPr>
        <w:tblStyle w:val="TableGrid"/>
        <w:tblW w:w="10201" w:type="dxa"/>
        <w:tblLook w:val="04A0" w:firstRow="1" w:lastRow="0" w:firstColumn="1" w:lastColumn="0" w:noHBand="0" w:noVBand="1"/>
      </w:tblPr>
      <w:tblGrid>
        <w:gridCol w:w="2830"/>
        <w:gridCol w:w="7371"/>
      </w:tblGrid>
      <w:tr w:rsidR="00AC5C2A" w14:paraId="4A96E1B7" w14:textId="77777777" w:rsidTr="005574EF">
        <w:tc>
          <w:tcPr>
            <w:tcW w:w="2830" w:type="dxa"/>
          </w:tcPr>
          <w:p w14:paraId="729021DD" w14:textId="6D6BAAC3" w:rsidR="00AC5C2A" w:rsidRPr="00330DEA" w:rsidRDefault="00AC5C2A" w:rsidP="005574EF">
            <w:pPr>
              <w:spacing w:after="3"/>
              <w:jc w:val="both"/>
              <w:rPr>
                <w:rFonts w:asciiTheme="minorHAnsi" w:hAnsiTheme="minorHAnsi" w:cstheme="minorHAnsi"/>
                <w:b/>
                <w:bCs/>
                <w:sz w:val="24"/>
                <w:szCs w:val="24"/>
              </w:rPr>
            </w:pPr>
            <w:r>
              <w:rPr>
                <w:rFonts w:asciiTheme="minorHAnsi" w:hAnsiTheme="minorHAnsi" w:cstheme="minorHAnsi"/>
                <w:b/>
                <w:bCs/>
                <w:sz w:val="24"/>
                <w:szCs w:val="24"/>
              </w:rPr>
              <w:t>New</w:t>
            </w:r>
            <w:r w:rsidRPr="00AD1E98">
              <w:rPr>
                <w:rFonts w:asciiTheme="minorHAnsi" w:hAnsiTheme="minorHAnsi" w:cstheme="minorHAnsi"/>
                <w:b/>
                <w:bCs/>
                <w:sz w:val="24"/>
                <w:szCs w:val="24"/>
              </w:rPr>
              <w:t xml:space="preserve"> </w:t>
            </w:r>
            <w:r w:rsidR="000B655A">
              <w:rPr>
                <w:rFonts w:asciiTheme="minorHAnsi" w:hAnsiTheme="minorHAnsi" w:cstheme="minorHAnsi"/>
                <w:b/>
                <w:bCs/>
                <w:sz w:val="24"/>
                <w:szCs w:val="24"/>
              </w:rPr>
              <w:t xml:space="preserve">target </w:t>
            </w:r>
            <w:r w:rsidRPr="00AD1E98">
              <w:rPr>
                <w:rFonts w:asciiTheme="minorHAnsi" w:hAnsiTheme="minorHAnsi" w:cstheme="minorHAnsi"/>
                <w:b/>
                <w:bCs/>
                <w:sz w:val="24"/>
                <w:szCs w:val="24"/>
              </w:rPr>
              <w:t>score</w:t>
            </w:r>
          </w:p>
        </w:tc>
        <w:tc>
          <w:tcPr>
            <w:tcW w:w="7371" w:type="dxa"/>
          </w:tcPr>
          <w:p w14:paraId="1E7005B0" w14:textId="77777777" w:rsidR="00AC5C2A" w:rsidRDefault="00AC5C2A" w:rsidP="005574EF">
            <w:pPr>
              <w:spacing w:after="3"/>
              <w:jc w:val="both"/>
            </w:pPr>
            <w:r>
              <w:rPr>
                <w:b/>
                <w:bCs/>
              </w:rPr>
              <w:t>XX</w:t>
            </w:r>
            <w:r w:rsidRPr="004B5B9D">
              <w:rPr>
                <w:b/>
                <w:bCs/>
              </w:rPr>
              <w:t xml:space="preserve"> out of </w:t>
            </w:r>
            <w:r>
              <w:rPr>
                <w:b/>
                <w:bCs/>
              </w:rPr>
              <w:t>100</w:t>
            </w:r>
            <w:r w:rsidRPr="004B5B9D">
              <w:rPr>
                <w:b/>
                <w:bCs/>
              </w:rPr>
              <w:t xml:space="preserve"> = </w:t>
            </w:r>
            <w:r>
              <w:rPr>
                <w:b/>
                <w:bCs/>
              </w:rPr>
              <w:t>XX</w:t>
            </w:r>
            <w:r w:rsidRPr="004B5B9D">
              <w:rPr>
                <w:b/>
                <w:bCs/>
              </w:rPr>
              <w:t>%</w:t>
            </w:r>
          </w:p>
        </w:tc>
      </w:tr>
    </w:tbl>
    <w:p w14:paraId="195E0CD7" w14:textId="77777777" w:rsidR="00AC5C2A" w:rsidRDefault="00AC5C2A" w:rsidP="00AC5C2A">
      <w:pPr>
        <w:rPr>
          <w:lang w:eastAsia="en-GB"/>
        </w:rPr>
      </w:pPr>
    </w:p>
    <w:tbl>
      <w:tblPr>
        <w:tblStyle w:val="TableGrid"/>
        <w:tblW w:w="10060" w:type="dxa"/>
        <w:tblLook w:val="04A0" w:firstRow="1" w:lastRow="0" w:firstColumn="1" w:lastColumn="0" w:noHBand="0" w:noVBand="1"/>
      </w:tblPr>
      <w:tblGrid>
        <w:gridCol w:w="2770"/>
        <w:gridCol w:w="3462"/>
        <w:gridCol w:w="1985"/>
        <w:gridCol w:w="1843"/>
      </w:tblGrid>
      <w:tr w:rsidR="00AC5C2A" w14:paraId="624F50FB" w14:textId="77777777" w:rsidTr="005574EF">
        <w:tc>
          <w:tcPr>
            <w:tcW w:w="2770" w:type="dxa"/>
          </w:tcPr>
          <w:p w14:paraId="481F4209" w14:textId="77777777" w:rsidR="00AC5C2A" w:rsidRPr="0099088A" w:rsidRDefault="00AC5C2A" w:rsidP="005574EF">
            <w:pPr>
              <w:spacing w:after="3"/>
              <w:jc w:val="both"/>
              <w:rPr>
                <w:b/>
                <w:bCs/>
              </w:rPr>
            </w:pPr>
            <w:r w:rsidRPr="0099088A">
              <w:rPr>
                <w:b/>
                <w:bCs/>
              </w:rPr>
              <w:t>Performance rating</w:t>
            </w:r>
          </w:p>
        </w:tc>
        <w:tc>
          <w:tcPr>
            <w:tcW w:w="3462" w:type="dxa"/>
          </w:tcPr>
          <w:p w14:paraId="72353A5E" w14:textId="77777777" w:rsidR="00AC5C2A" w:rsidRPr="0099088A" w:rsidRDefault="00AC5C2A" w:rsidP="005574EF">
            <w:pPr>
              <w:spacing w:after="3"/>
              <w:jc w:val="both"/>
              <w:rPr>
                <w:b/>
                <w:bCs/>
              </w:rPr>
            </w:pPr>
            <w:r w:rsidRPr="0099088A">
              <w:rPr>
                <w:b/>
                <w:bCs/>
              </w:rPr>
              <w:t>Units / parameter</w:t>
            </w:r>
          </w:p>
        </w:tc>
        <w:tc>
          <w:tcPr>
            <w:tcW w:w="1985" w:type="dxa"/>
          </w:tcPr>
          <w:p w14:paraId="7F0D25F3" w14:textId="77777777" w:rsidR="00AC5C2A" w:rsidRDefault="00AC5C2A" w:rsidP="005574EF">
            <w:pPr>
              <w:spacing w:after="3"/>
              <w:jc w:val="both"/>
              <w:rPr>
                <w:b/>
                <w:bCs/>
              </w:rPr>
            </w:pPr>
            <w:r>
              <w:rPr>
                <w:b/>
                <w:bCs/>
              </w:rPr>
              <w:t>Current</w:t>
            </w:r>
          </w:p>
        </w:tc>
        <w:tc>
          <w:tcPr>
            <w:tcW w:w="1843" w:type="dxa"/>
          </w:tcPr>
          <w:p w14:paraId="3675DA95" w14:textId="77777777" w:rsidR="00AC5C2A" w:rsidRDefault="00AC5C2A" w:rsidP="005574EF">
            <w:pPr>
              <w:spacing w:after="3"/>
              <w:jc w:val="both"/>
              <w:rPr>
                <w:b/>
                <w:bCs/>
              </w:rPr>
            </w:pPr>
            <w:r>
              <w:rPr>
                <w:b/>
                <w:bCs/>
              </w:rPr>
              <w:t>Target</w:t>
            </w:r>
          </w:p>
        </w:tc>
      </w:tr>
      <w:tr w:rsidR="00AC5C2A" w14:paraId="4DFDA84F" w14:textId="77777777" w:rsidTr="005574EF">
        <w:tc>
          <w:tcPr>
            <w:tcW w:w="2770" w:type="dxa"/>
          </w:tcPr>
          <w:p w14:paraId="17E298A2" w14:textId="77777777" w:rsidR="00AC5C2A" w:rsidRDefault="00AC5C2A" w:rsidP="005574EF">
            <w:pPr>
              <w:spacing w:after="3"/>
              <w:jc w:val="both"/>
            </w:pPr>
            <w:r>
              <w:t>Efficiency score</w:t>
            </w:r>
          </w:p>
        </w:tc>
        <w:tc>
          <w:tcPr>
            <w:tcW w:w="3462" w:type="dxa"/>
          </w:tcPr>
          <w:p w14:paraId="6B064475" w14:textId="77777777" w:rsidR="00AC5C2A" w:rsidRDefault="00AC5C2A" w:rsidP="005574EF">
            <w:pPr>
              <w:spacing w:after="3"/>
              <w:jc w:val="both"/>
            </w:pPr>
            <w:r>
              <w:t>%</w:t>
            </w:r>
          </w:p>
        </w:tc>
        <w:tc>
          <w:tcPr>
            <w:tcW w:w="1985" w:type="dxa"/>
          </w:tcPr>
          <w:p w14:paraId="6A7D32E3" w14:textId="77777777" w:rsidR="00AC5C2A" w:rsidRDefault="00AC5C2A" w:rsidP="005574EF">
            <w:pPr>
              <w:spacing w:after="3"/>
              <w:jc w:val="both"/>
            </w:pPr>
            <w:r>
              <w:t>40%</w:t>
            </w:r>
          </w:p>
        </w:tc>
        <w:tc>
          <w:tcPr>
            <w:tcW w:w="1843" w:type="dxa"/>
          </w:tcPr>
          <w:p w14:paraId="60162E5E" w14:textId="77777777" w:rsidR="00AC5C2A" w:rsidRDefault="00AC5C2A" w:rsidP="005574EF">
            <w:pPr>
              <w:spacing w:after="3"/>
              <w:jc w:val="both"/>
            </w:pPr>
            <w:r>
              <w:t>80%</w:t>
            </w:r>
          </w:p>
        </w:tc>
      </w:tr>
      <w:tr w:rsidR="00AC5C2A" w14:paraId="2A6F6633" w14:textId="77777777" w:rsidTr="005574EF">
        <w:tc>
          <w:tcPr>
            <w:tcW w:w="2770" w:type="dxa"/>
          </w:tcPr>
          <w:p w14:paraId="172EC893" w14:textId="77777777" w:rsidR="00AC5C2A" w:rsidRDefault="00AC5C2A" w:rsidP="005574EF">
            <w:pPr>
              <w:spacing w:after="3"/>
              <w:jc w:val="both"/>
            </w:pPr>
            <w:r>
              <w:t>EPC</w:t>
            </w:r>
          </w:p>
        </w:tc>
        <w:tc>
          <w:tcPr>
            <w:tcW w:w="3462" w:type="dxa"/>
          </w:tcPr>
          <w:p w14:paraId="78D17C20" w14:textId="77777777" w:rsidR="00AC5C2A" w:rsidRDefault="00AC5C2A" w:rsidP="005574EF">
            <w:pPr>
              <w:spacing w:after="3"/>
              <w:jc w:val="both"/>
            </w:pPr>
            <w:r>
              <w:t>A-G</w:t>
            </w:r>
          </w:p>
        </w:tc>
        <w:tc>
          <w:tcPr>
            <w:tcW w:w="1985" w:type="dxa"/>
          </w:tcPr>
          <w:p w14:paraId="1793D7D5" w14:textId="77777777" w:rsidR="00AC5C2A" w:rsidRDefault="00AC5C2A" w:rsidP="005574EF">
            <w:pPr>
              <w:spacing w:after="3"/>
              <w:jc w:val="both"/>
            </w:pPr>
          </w:p>
        </w:tc>
        <w:tc>
          <w:tcPr>
            <w:tcW w:w="1843" w:type="dxa"/>
          </w:tcPr>
          <w:p w14:paraId="1DCBB1C4" w14:textId="77777777" w:rsidR="00AC5C2A" w:rsidRDefault="00AC5C2A" w:rsidP="005574EF">
            <w:pPr>
              <w:spacing w:after="3"/>
              <w:jc w:val="both"/>
            </w:pPr>
            <w:r>
              <w:t>B</w:t>
            </w:r>
          </w:p>
        </w:tc>
      </w:tr>
      <w:tr w:rsidR="00AC5C2A" w14:paraId="41C00DF3" w14:textId="77777777" w:rsidTr="005574EF">
        <w:tc>
          <w:tcPr>
            <w:tcW w:w="2770" w:type="dxa"/>
          </w:tcPr>
          <w:p w14:paraId="0EB07CA2" w14:textId="77777777" w:rsidR="00AC5C2A" w:rsidRDefault="00AC5C2A" w:rsidP="005574EF">
            <w:pPr>
              <w:spacing w:after="3"/>
              <w:jc w:val="both"/>
            </w:pPr>
            <w:r>
              <w:t>DEC</w:t>
            </w:r>
          </w:p>
        </w:tc>
        <w:tc>
          <w:tcPr>
            <w:tcW w:w="3462" w:type="dxa"/>
          </w:tcPr>
          <w:p w14:paraId="23AA1EFB" w14:textId="77777777" w:rsidR="00AC5C2A" w:rsidRDefault="00AC5C2A" w:rsidP="005574EF">
            <w:pPr>
              <w:spacing w:after="3"/>
              <w:jc w:val="both"/>
            </w:pPr>
            <w:r>
              <w:t>A-G</w:t>
            </w:r>
          </w:p>
        </w:tc>
        <w:tc>
          <w:tcPr>
            <w:tcW w:w="1985" w:type="dxa"/>
          </w:tcPr>
          <w:p w14:paraId="50734BA3" w14:textId="77777777" w:rsidR="00AC5C2A" w:rsidRDefault="00AC5C2A" w:rsidP="005574EF">
            <w:pPr>
              <w:spacing w:after="3"/>
              <w:jc w:val="both"/>
            </w:pPr>
          </w:p>
        </w:tc>
        <w:tc>
          <w:tcPr>
            <w:tcW w:w="1843" w:type="dxa"/>
          </w:tcPr>
          <w:p w14:paraId="72299EDA" w14:textId="77777777" w:rsidR="00AC5C2A" w:rsidRDefault="00AC5C2A" w:rsidP="005574EF">
            <w:pPr>
              <w:spacing w:after="3"/>
              <w:jc w:val="both"/>
            </w:pPr>
            <w:r>
              <w:t>B</w:t>
            </w:r>
          </w:p>
        </w:tc>
      </w:tr>
      <w:tr w:rsidR="00AC5C2A" w14:paraId="068AA9FB" w14:textId="77777777" w:rsidTr="005574EF">
        <w:tc>
          <w:tcPr>
            <w:tcW w:w="2770" w:type="dxa"/>
          </w:tcPr>
          <w:p w14:paraId="7FE40DBF" w14:textId="77777777" w:rsidR="00AC5C2A" w:rsidRDefault="00AC5C2A" w:rsidP="005574EF">
            <w:pPr>
              <w:spacing w:after="3"/>
              <w:jc w:val="both"/>
            </w:pPr>
            <w:r>
              <w:t>Current efficiency rating</w:t>
            </w:r>
          </w:p>
        </w:tc>
        <w:tc>
          <w:tcPr>
            <w:tcW w:w="3462" w:type="dxa"/>
          </w:tcPr>
          <w:p w14:paraId="6AF05CDC" w14:textId="77777777" w:rsidR="00AC5C2A" w:rsidRDefault="00AC5C2A" w:rsidP="005574EF">
            <w:pPr>
              <w:spacing w:after="3"/>
              <w:jc w:val="both"/>
            </w:pPr>
            <w:r>
              <w:t>kWh/m</w:t>
            </w:r>
            <w:r w:rsidRPr="003240F2">
              <w:rPr>
                <w:vertAlign w:val="superscript"/>
              </w:rPr>
              <w:t>2</w:t>
            </w:r>
            <w:r>
              <w:t>/yr.</w:t>
            </w:r>
          </w:p>
        </w:tc>
        <w:tc>
          <w:tcPr>
            <w:tcW w:w="1985" w:type="dxa"/>
          </w:tcPr>
          <w:p w14:paraId="22274328" w14:textId="77777777" w:rsidR="00AC5C2A" w:rsidRDefault="00AC5C2A" w:rsidP="005574EF">
            <w:pPr>
              <w:spacing w:after="3"/>
              <w:jc w:val="both"/>
            </w:pPr>
          </w:p>
        </w:tc>
        <w:tc>
          <w:tcPr>
            <w:tcW w:w="1843" w:type="dxa"/>
          </w:tcPr>
          <w:p w14:paraId="57482A46" w14:textId="77777777" w:rsidR="00AC5C2A" w:rsidRDefault="00AC5C2A" w:rsidP="005574EF">
            <w:pPr>
              <w:spacing w:after="3"/>
              <w:jc w:val="both"/>
            </w:pPr>
          </w:p>
        </w:tc>
      </w:tr>
      <w:tr w:rsidR="00AC5C2A" w14:paraId="7734CE04" w14:textId="77777777" w:rsidTr="005574EF">
        <w:tc>
          <w:tcPr>
            <w:tcW w:w="2770" w:type="dxa"/>
          </w:tcPr>
          <w:p w14:paraId="10A7C0E7" w14:textId="77777777" w:rsidR="00AC5C2A" w:rsidRDefault="00AC5C2A" w:rsidP="005574EF">
            <w:pPr>
              <w:spacing w:after="3"/>
              <w:jc w:val="both"/>
            </w:pPr>
            <w:r>
              <w:t>Dwelling emission rating</w:t>
            </w:r>
          </w:p>
        </w:tc>
        <w:tc>
          <w:tcPr>
            <w:tcW w:w="3462" w:type="dxa"/>
          </w:tcPr>
          <w:p w14:paraId="0EA012AC" w14:textId="77777777" w:rsidR="00AC5C2A" w:rsidRDefault="00AC5C2A" w:rsidP="005574EF">
            <w:pPr>
              <w:spacing w:after="3"/>
              <w:jc w:val="both"/>
            </w:pPr>
            <w:r>
              <w:t>kgCO2/m</w:t>
            </w:r>
            <w:r w:rsidRPr="003240F2">
              <w:rPr>
                <w:vertAlign w:val="superscript"/>
              </w:rPr>
              <w:t>2</w:t>
            </w:r>
            <w:r>
              <w:t>/yr.</w:t>
            </w:r>
          </w:p>
        </w:tc>
        <w:tc>
          <w:tcPr>
            <w:tcW w:w="1985" w:type="dxa"/>
          </w:tcPr>
          <w:p w14:paraId="2DF8FF2B" w14:textId="77777777" w:rsidR="00AC5C2A" w:rsidRDefault="00AC5C2A" w:rsidP="005574EF">
            <w:pPr>
              <w:spacing w:after="3"/>
              <w:jc w:val="both"/>
            </w:pPr>
          </w:p>
        </w:tc>
        <w:tc>
          <w:tcPr>
            <w:tcW w:w="1843" w:type="dxa"/>
          </w:tcPr>
          <w:p w14:paraId="4461CE51" w14:textId="77777777" w:rsidR="00AC5C2A" w:rsidRDefault="00AC5C2A" w:rsidP="005574EF">
            <w:pPr>
              <w:spacing w:after="3"/>
              <w:jc w:val="both"/>
            </w:pPr>
          </w:p>
        </w:tc>
      </w:tr>
      <w:tr w:rsidR="00AC5C2A" w14:paraId="14AB2F83" w14:textId="77777777" w:rsidTr="005574EF">
        <w:tc>
          <w:tcPr>
            <w:tcW w:w="2770" w:type="dxa"/>
          </w:tcPr>
          <w:p w14:paraId="3FD0726E" w14:textId="77777777" w:rsidR="00AC5C2A" w:rsidRDefault="00AC5C2A" w:rsidP="005574EF">
            <w:pPr>
              <w:spacing w:after="3"/>
              <w:jc w:val="both"/>
            </w:pPr>
            <w:r>
              <w:t>Running cost/m2</w:t>
            </w:r>
          </w:p>
        </w:tc>
        <w:tc>
          <w:tcPr>
            <w:tcW w:w="3462" w:type="dxa"/>
          </w:tcPr>
          <w:p w14:paraId="3AC2ACEB" w14:textId="77777777" w:rsidR="00AC5C2A" w:rsidRDefault="00AC5C2A" w:rsidP="005574EF">
            <w:pPr>
              <w:spacing w:after="3"/>
              <w:jc w:val="both"/>
            </w:pPr>
            <w:r>
              <w:t>£/m</w:t>
            </w:r>
            <w:r w:rsidRPr="003240F2">
              <w:rPr>
                <w:vertAlign w:val="superscript"/>
              </w:rPr>
              <w:t>2</w:t>
            </w:r>
            <w:r>
              <w:t>/yr.</w:t>
            </w:r>
          </w:p>
        </w:tc>
        <w:tc>
          <w:tcPr>
            <w:tcW w:w="1985" w:type="dxa"/>
          </w:tcPr>
          <w:p w14:paraId="59708DBC" w14:textId="77777777" w:rsidR="00AC5C2A" w:rsidRDefault="00AC5C2A" w:rsidP="005574EF">
            <w:pPr>
              <w:spacing w:after="3"/>
              <w:jc w:val="both"/>
            </w:pPr>
          </w:p>
        </w:tc>
        <w:tc>
          <w:tcPr>
            <w:tcW w:w="1843" w:type="dxa"/>
          </w:tcPr>
          <w:p w14:paraId="4DFA4162" w14:textId="77777777" w:rsidR="00AC5C2A" w:rsidRDefault="00AC5C2A" w:rsidP="005574EF">
            <w:pPr>
              <w:spacing w:after="3"/>
              <w:jc w:val="both"/>
            </w:pPr>
          </w:p>
        </w:tc>
      </w:tr>
      <w:tr w:rsidR="00AC5C2A" w14:paraId="3A30073E" w14:textId="77777777" w:rsidTr="005574EF">
        <w:tc>
          <w:tcPr>
            <w:tcW w:w="2770" w:type="dxa"/>
          </w:tcPr>
          <w:p w14:paraId="064A5F14" w14:textId="77777777" w:rsidR="00AC5C2A" w:rsidRDefault="00AC5C2A" w:rsidP="005574EF">
            <w:pPr>
              <w:spacing w:after="3"/>
              <w:jc w:val="both"/>
            </w:pPr>
            <w:r>
              <w:t>Total utility spend</w:t>
            </w:r>
          </w:p>
        </w:tc>
        <w:tc>
          <w:tcPr>
            <w:tcW w:w="3462" w:type="dxa"/>
          </w:tcPr>
          <w:p w14:paraId="6E2E355D" w14:textId="77777777" w:rsidR="00AC5C2A" w:rsidRDefault="00AC5C2A" w:rsidP="005574EF">
            <w:pPr>
              <w:spacing w:after="3"/>
              <w:jc w:val="both"/>
            </w:pPr>
            <w:r>
              <w:t>£</w:t>
            </w:r>
          </w:p>
        </w:tc>
        <w:tc>
          <w:tcPr>
            <w:tcW w:w="1985" w:type="dxa"/>
          </w:tcPr>
          <w:p w14:paraId="7DC22C57" w14:textId="77777777" w:rsidR="00AC5C2A" w:rsidRDefault="00AC5C2A" w:rsidP="005574EF">
            <w:pPr>
              <w:spacing w:after="3"/>
              <w:jc w:val="both"/>
            </w:pPr>
          </w:p>
        </w:tc>
        <w:tc>
          <w:tcPr>
            <w:tcW w:w="1843" w:type="dxa"/>
          </w:tcPr>
          <w:p w14:paraId="1D2BF3AD" w14:textId="77777777" w:rsidR="00AC5C2A" w:rsidRDefault="00AC5C2A" w:rsidP="005574EF">
            <w:pPr>
              <w:spacing w:after="3"/>
              <w:jc w:val="both"/>
            </w:pPr>
          </w:p>
        </w:tc>
      </w:tr>
      <w:tr w:rsidR="00AC5C2A" w14:paraId="312B6710" w14:textId="77777777" w:rsidTr="005574EF">
        <w:trPr>
          <w:trHeight w:val="90"/>
        </w:trPr>
        <w:tc>
          <w:tcPr>
            <w:tcW w:w="2770" w:type="dxa"/>
          </w:tcPr>
          <w:p w14:paraId="5F92B5BB" w14:textId="77777777" w:rsidR="00AC5C2A" w:rsidRDefault="00AC5C2A" w:rsidP="005574EF">
            <w:pPr>
              <w:spacing w:after="3"/>
              <w:jc w:val="both"/>
            </w:pPr>
            <w:r>
              <w:t>Total carbon footprint</w:t>
            </w:r>
          </w:p>
        </w:tc>
        <w:tc>
          <w:tcPr>
            <w:tcW w:w="3462" w:type="dxa"/>
          </w:tcPr>
          <w:p w14:paraId="1A52A978" w14:textId="77777777" w:rsidR="00AC5C2A" w:rsidRDefault="00AC5C2A" w:rsidP="005574EF">
            <w:pPr>
              <w:spacing w:after="3"/>
              <w:jc w:val="both"/>
            </w:pPr>
            <w:r>
              <w:t>tCO2</w:t>
            </w:r>
          </w:p>
        </w:tc>
        <w:tc>
          <w:tcPr>
            <w:tcW w:w="1985" w:type="dxa"/>
          </w:tcPr>
          <w:p w14:paraId="703C0E99" w14:textId="77777777" w:rsidR="00AC5C2A" w:rsidRDefault="00AC5C2A" w:rsidP="005574EF">
            <w:pPr>
              <w:spacing w:after="3"/>
              <w:jc w:val="both"/>
            </w:pPr>
          </w:p>
        </w:tc>
        <w:tc>
          <w:tcPr>
            <w:tcW w:w="1843" w:type="dxa"/>
          </w:tcPr>
          <w:p w14:paraId="4B08F1A7" w14:textId="77777777" w:rsidR="00AC5C2A" w:rsidRDefault="00AC5C2A" w:rsidP="005574EF">
            <w:pPr>
              <w:spacing w:after="3"/>
              <w:jc w:val="both"/>
            </w:pPr>
          </w:p>
        </w:tc>
      </w:tr>
      <w:tr w:rsidR="00AC5C2A" w14:paraId="64FD547A" w14:textId="77777777" w:rsidTr="005574EF">
        <w:trPr>
          <w:trHeight w:val="90"/>
        </w:trPr>
        <w:tc>
          <w:tcPr>
            <w:tcW w:w="2770" w:type="dxa"/>
          </w:tcPr>
          <w:p w14:paraId="691DB105" w14:textId="77777777" w:rsidR="00AC5C2A" w:rsidRDefault="00AC5C2A" w:rsidP="005574EF">
            <w:pPr>
              <w:spacing w:after="3"/>
              <w:jc w:val="both"/>
            </w:pPr>
            <w:r>
              <w:t>Saving</w:t>
            </w:r>
          </w:p>
        </w:tc>
        <w:tc>
          <w:tcPr>
            <w:tcW w:w="3462" w:type="dxa"/>
          </w:tcPr>
          <w:p w14:paraId="331CEF59" w14:textId="77777777" w:rsidR="00AC5C2A" w:rsidRDefault="00AC5C2A" w:rsidP="005574EF">
            <w:pPr>
              <w:spacing w:after="3"/>
              <w:jc w:val="both"/>
            </w:pPr>
            <w:r>
              <w:t>£</w:t>
            </w:r>
          </w:p>
        </w:tc>
        <w:tc>
          <w:tcPr>
            <w:tcW w:w="1985" w:type="dxa"/>
          </w:tcPr>
          <w:p w14:paraId="7816FDB3" w14:textId="77777777" w:rsidR="00AC5C2A" w:rsidRDefault="00AC5C2A" w:rsidP="005574EF">
            <w:pPr>
              <w:spacing w:after="3"/>
              <w:jc w:val="both"/>
            </w:pPr>
          </w:p>
        </w:tc>
        <w:tc>
          <w:tcPr>
            <w:tcW w:w="1843" w:type="dxa"/>
          </w:tcPr>
          <w:p w14:paraId="250FAA19" w14:textId="77777777" w:rsidR="00AC5C2A" w:rsidRDefault="00AC5C2A" w:rsidP="005574EF">
            <w:pPr>
              <w:spacing w:after="3"/>
              <w:jc w:val="both"/>
            </w:pPr>
          </w:p>
        </w:tc>
      </w:tr>
      <w:tr w:rsidR="00AC5C2A" w14:paraId="50BBF789" w14:textId="77777777" w:rsidTr="005574EF">
        <w:trPr>
          <w:trHeight w:val="90"/>
        </w:trPr>
        <w:tc>
          <w:tcPr>
            <w:tcW w:w="2770" w:type="dxa"/>
          </w:tcPr>
          <w:p w14:paraId="659EAC87" w14:textId="77777777" w:rsidR="00AC5C2A" w:rsidRDefault="00AC5C2A" w:rsidP="005574EF">
            <w:pPr>
              <w:spacing w:after="3"/>
              <w:jc w:val="both"/>
            </w:pPr>
            <w:r>
              <w:t xml:space="preserve">Saving </w:t>
            </w:r>
          </w:p>
        </w:tc>
        <w:tc>
          <w:tcPr>
            <w:tcW w:w="3462" w:type="dxa"/>
          </w:tcPr>
          <w:p w14:paraId="134D9994" w14:textId="77777777" w:rsidR="00AC5C2A" w:rsidRDefault="00AC5C2A" w:rsidP="005574EF">
            <w:pPr>
              <w:spacing w:after="3"/>
              <w:jc w:val="both"/>
            </w:pPr>
            <w:r>
              <w:t>tCO2</w:t>
            </w:r>
          </w:p>
        </w:tc>
        <w:tc>
          <w:tcPr>
            <w:tcW w:w="1985" w:type="dxa"/>
          </w:tcPr>
          <w:p w14:paraId="230970C6" w14:textId="77777777" w:rsidR="00AC5C2A" w:rsidRDefault="00AC5C2A" w:rsidP="005574EF">
            <w:pPr>
              <w:spacing w:after="3"/>
              <w:jc w:val="both"/>
            </w:pPr>
          </w:p>
        </w:tc>
        <w:tc>
          <w:tcPr>
            <w:tcW w:w="1843" w:type="dxa"/>
          </w:tcPr>
          <w:p w14:paraId="3C3823A3" w14:textId="77777777" w:rsidR="00AC5C2A" w:rsidRDefault="00AC5C2A" w:rsidP="005574EF">
            <w:pPr>
              <w:spacing w:after="3"/>
              <w:jc w:val="both"/>
            </w:pPr>
          </w:p>
        </w:tc>
      </w:tr>
    </w:tbl>
    <w:p w14:paraId="264E7E5F" w14:textId="6054CF19" w:rsidR="007C6EEB" w:rsidRDefault="007C6EEB" w:rsidP="007C6EEB">
      <w:pPr>
        <w:spacing w:after="3"/>
        <w:jc w:val="both"/>
      </w:pPr>
    </w:p>
    <w:p w14:paraId="68E48BB6" w14:textId="77777777" w:rsidR="007C6EEB" w:rsidRDefault="007C6EEB" w:rsidP="007C6EEB">
      <w:pPr>
        <w:pStyle w:val="Heading1"/>
        <w:rPr>
          <w:lang w:eastAsia="en-GB"/>
        </w:rPr>
      </w:pPr>
      <w:bookmarkStart w:id="102" w:name="_Toc100307465"/>
      <w:bookmarkStart w:id="103" w:name="_Toc100564053"/>
      <w:r>
        <w:rPr>
          <w:lang w:eastAsia="en-GB"/>
        </w:rPr>
        <w:t>Building decision flow chart (reference)</w:t>
      </w:r>
      <w:bookmarkEnd w:id="102"/>
      <w:bookmarkEnd w:id="103"/>
    </w:p>
    <w:p w14:paraId="22D0B5D0" w14:textId="77777777" w:rsidR="007C6EEB" w:rsidRDefault="007C6EEB" w:rsidP="007C6EEB">
      <w:pPr>
        <w:rPr>
          <w:lang w:eastAsia="en-GB"/>
        </w:rPr>
      </w:pPr>
      <w:r>
        <w:rPr>
          <w:noProof/>
          <w:lang w:eastAsia="en-GB"/>
        </w:rPr>
        <mc:AlternateContent>
          <mc:Choice Requires="wps">
            <w:drawing>
              <wp:anchor distT="0" distB="0" distL="114300" distR="114300" simplePos="0" relativeHeight="251670528" behindDoc="0" locked="0" layoutInCell="1" allowOverlap="1" wp14:anchorId="3BDBA73B" wp14:editId="74AB64E3">
                <wp:simplePos x="0" y="0"/>
                <wp:positionH relativeFrom="column">
                  <wp:posOffset>612140</wp:posOffset>
                </wp:positionH>
                <wp:positionV relativeFrom="paragraph">
                  <wp:posOffset>4620895</wp:posOffset>
                </wp:positionV>
                <wp:extent cx="4438650" cy="927735"/>
                <wp:effectExtent l="0" t="0" r="19050" b="24765"/>
                <wp:wrapNone/>
                <wp:docPr id="265" name="Text Box 265"/>
                <wp:cNvGraphicFramePr/>
                <a:graphic xmlns:a="http://schemas.openxmlformats.org/drawingml/2006/main">
                  <a:graphicData uri="http://schemas.microsoft.com/office/word/2010/wordprocessingShape">
                    <wps:wsp>
                      <wps:cNvSpPr txBox="1"/>
                      <wps:spPr>
                        <a:xfrm>
                          <a:off x="0" y="0"/>
                          <a:ext cx="4438650" cy="927735"/>
                        </a:xfrm>
                        <a:prstGeom prst="rect">
                          <a:avLst/>
                        </a:prstGeom>
                        <a:solidFill>
                          <a:schemeClr val="lt1"/>
                        </a:solidFill>
                        <a:ln w="6350">
                          <a:solidFill>
                            <a:prstClr val="black"/>
                          </a:solidFill>
                        </a:ln>
                      </wps:spPr>
                      <wps:txbx>
                        <w:txbxContent>
                          <w:p w14:paraId="445EC180" w14:textId="77777777" w:rsidR="007C6EEB" w:rsidRPr="003F61B7" w:rsidRDefault="007C6EEB" w:rsidP="007C6EEB">
                            <w:pPr>
                              <w:autoSpaceDE w:val="0"/>
                              <w:autoSpaceDN w:val="0"/>
                              <w:adjustRightInd w:val="0"/>
                              <w:spacing w:after="0" w:line="240" w:lineRule="auto"/>
                              <w:rPr>
                                <w:rFonts w:ascii="Arial" w:hAnsi="Arial" w:cs="Arial"/>
                                <w:sz w:val="24"/>
                                <w:szCs w:val="24"/>
                                <w:lang w:eastAsia="en-GB"/>
                              </w:rPr>
                            </w:pPr>
                          </w:p>
                          <w:p w14:paraId="5D369A1A" w14:textId="043EAFEE" w:rsidR="00BA334B" w:rsidRDefault="00B04825" w:rsidP="00154FA4">
                            <w:pPr>
                              <w:jc w:val="center"/>
                              <w:rPr>
                                <w:rFonts w:ascii="Arial" w:hAnsi="Arial" w:cs="Arial"/>
                                <w:szCs w:val="20"/>
                                <w:lang w:eastAsia="en-GB"/>
                              </w:rPr>
                            </w:pPr>
                            <w:r>
                              <w:rPr>
                                <w:rFonts w:ascii="Arial" w:hAnsi="Arial" w:cs="Arial"/>
                                <w:szCs w:val="20"/>
                                <w:lang w:eastAsia="en-GB"/>
                              </w:rPr>
                              <w:t>L</w:t>
                            </w:r>
                            <w:r w:rsidR="007C6EEB" w:rsidRPr="003A26F1">
                              <w:rPr>
                                <w:rFonts w:ascii="Arial" w:hAnsi="Arial" w:cs="Arial"/>
                                <w:szCs w:val="20"/>
                                <w:lang w:eastAsia="en-GB"/>
                              </w:rPr>
                              <w:t>egally requires a DEC</w:t>
                            </w:r>
                            <w:r w:rsidR="00365D5F">
                              <w:rPr>
                                <w:rFonts w:ascii="Arial" w:hAnsi="Arial" w:cs="Arial"/>
                                <w:szCs w:val="20"/>
                                <w:lang w:eastAsia="en-GB"/>
                              </w:rPr>
                              <w:t xml:space="preserve">, so </w:t>
                            </w:r>
                            <w:r w:rsidR="007C6EEB" w:rsidRPr="003A26F1">
                              <w:rPr>
                                <w:rFonts w:ascii="Arial" w:hAnsi="Arial" w:cs="Arial"/>
                                <w:szCs w:val="20"/>
                                <w:lang w:eastAsia="en-GB"/>
                              </w:rPr>
                              <w:t xml:space="preserve">commission </w:t>
                            </w:r>
                            <w:r w:rsidR="00365D5F">
                              <w:rPr>
                                <w:rFonts w:ascii="Arial" w:hAnsi="Arial" w:cs="Arial"/>
                                <w:szCs w:val="20"/>
                                <w:lang w:eastAsia="en-GB"/>
                              </w:rPr>
                              <w:t xml:space="preserve">a </w:t>
                            </w:r>
                            <w:r w:rsidR="00BA334B">
                              <w:rPr>
                                <w:rFonts w:ascii="Arial" w:hAnsi="Arial" w:cs="Arial"/>
                                <w:szCs w:val="20"/>
                                <w:lang w:eastAsia="en-GB"/>
                              </w:rPr>
                              <w:t>Non-Domestic Energy Assessor</w:t>
                            </w:r>
                            <w:r w:rsidR="007C6EEB" w:rsidRPr="003A26F1">
                              <w:rPr>
                                <w:rFonts w:ascii="Arial" w:hAnsi="Arial" w:cs="Arial"/>
                                <w:szCs w:val="20"/>
                                <w:lang w:eastAsia="en-GB"/>
                              </w:rPr>
                              <w:t xml:space="preserve"> </w:t>
                            </w:r>
                            <w:r w:rsidR="00BA334B">
                              <w:rPr>
                                <w:rFonts w:ascii="Arial" w:hAnsi="Arial" w:cs="Arial"/>
                                <w:szCs w:val="20"/>
                                <w:lang w:eastAsia="en-GB"/>
                              </w:rPr>
                              <w:t>(NDEA)</w:t>
                            </w:r>
                          </w:p>
                          <w:p w14:paraId="023222F2" w14:textId="6DCBF214" w:rsidR="007C6EEB" w:rsidRPr="003A26F1" w:rsidRDefault="004300BB" w:rsidP="00154FA4">
                            <w:pPr>
                              <w:jc w:val="center"/>
                              <w:rPr>
                                <w:szCs w:val="20"/>
                              </w:rPr>
                            </w:pPr>
                            <w:r>
                              <w:rPr>
                                <w:rFonts w:ascii="Arial" w:hAnsi="Arial" w:cs="Arial"/>
                                <w:szCs w:val="20"/>
                                <w:lang w:eastAsia="en-GB"/>
                              </w:rPr>
                              <w:t>And m</w:t>
                            </w:r>
                            <w:r w:rsidR="007C6EEB" w:rsidRPr="003A26F1">
                              <w:rPr>
                                <w:rFonts w:ascii="Arial" w:hAnsi="Arial" w:cs="Arial"/>
                                <w:szCs w:val="20"/>
                                <w:lang w:eastAsia="en-GB"/>
                              </w:rPr>
                              <w:t xml:space="preserve">ake </w:t>
                            </w:r>
                            <w:r>
                              <w:rPr>
                                <w:rFonts w:ascii="Arial" w:hAnsi="Arial" w:cs="Arial"/>
                                <w:szCs w:val="20"/>
                                <w:lang w:eastAsia="en-GB"/>
                              </w:rPr>
                              <w:t xml:space="preserve">the certificate </w:t>
                            </w:r>
                            <w:r w:rsidR="007C6EEB" w:rsidRPr="003A26F1">
                              <w:rPr>
                                <w:rFonts w:ascii="Arial" w:hAnsi="Arial" w:cs="Arial"/>
                                <w:szCs w:val="20"/>
                                <w:lang w:eastAsia="en-GB"/>
                              </w:rPr>
                              <w:t>publicly visible</w:t>
                            </w:r>
                            <w:r w:rsidR="007C6EEB">
                              <w:rPr>
                                <w:rFonts w:ascii="Arial" w:hAnsi="Arial" w:cs="Arial"/>
                                <w:szCs w:val="20"/>
                                <w:lang w:eastAsia="en-GB"/>
                              </w:rPr>
                              <w:t xml:space="preserve"> </w:t>
                            </w:r>
                            <w:r w:rsidR="00BA334B">
                              <w:rPr>
                                <w:rFonts w:ascii="Arial" w:hAnsi="Arial" w:cs="Arial"/>
                                <w:szCs w:val="20"/>
                                <w:lang w:eastAsia="en-GB"/>
                              </w:rPr>
                              <w:t>in the building entrance/reception.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BA73B" id="_x0000_t202" coordsize="21600,21600" o:spt="202" path="m,l,21600r21600,l21600,xe">
                <v:stroke joinstyle="miter"/>
                <v:path gradientshapeok="t" o:connecttype="rect"/>
              </v:shapetype>
              <v:shape id="Text Box 265" o:spid="_x0000_s1026" type="#_x0000_t202" style="position:absolute;margin-left:48.2pt;margin-top:363.85pt;width:349.5pt;height:7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" fillcolor="white [3201]" strokeweight=".5pt">
                <v:textbox>
                  <w:txbxContent>
                    <w:p w14:paraId="445EC180" w14:textId="77777777" w:rsidR="007C6EEB" w:rsidRPr="003F61B7" w:rsidRDefault="007C6EEB" w:rsidP="007C6EEB">
                      <w:pPr>
                        <w:autoSpaceDE w:val="0"/>
                        <w:autoSpaceDN w:val="0"/>
                        <w:adjustRightInd w:val="0"/>
                        <w:spacing w:after="0" w:line="240" w:lineRule="auto"/>
                        <w:rPr>
                          <w:rFonts w:ascii="Arial" w:hAnsi="Arial" w:cs="Arial"/>
                          <w:sz w:val="24"/>
                          <w:szCs w:val="24"/>
                          <w:lang w:eastAsia="en-GB"/>
                        </w:rPr>
                      </w:pPr>
                    </w:p>
                    <w:p w14:paraId="5D369A1A" w14:textId="043EAFEE" w:rsidR="00BA334B" w:rsidRDefault="00B04825" w:rsidP="00154FA4">
                      <w:pPr>
                        <w:jc w:val="center"/>
                        <w:rPr>
                          <w:rFonts w:ascii="Arial" w:hAnsi="Arial" w:cs="Arial"/>
                          <w:szCs w:val="20"/>
                          <w:lang w:eastAsia="en-GB"/>
                        </w:rPr>
                      </w:pPr>
                      <w:r>
                        <w:rPr>
                          <w:rFonts w:ascii="Arial" w:hAnsi="Arial" w:cs="Arial"/>
                          <w:szCs w:val="20"/>
                          <w:lang w:eastAsia="en-GB"/>
                        </w:rPr>
                        <w:t>L</w:t>
                      </w:r>
                      <w:r w:rsidR="007C6EEB" w:rsidRPr="003A26F1">
                        <w:rPr>
                          <w:rFonts w:ascii="Arial" w:hAnsi="Arial" w:cs="Arial"/>
                          <w:szCs w:val="20"/>
                          <w:lang w:eastAsia="en-GB"/>
                        </w:rPr>
                        <w:t>egally requires a DEC</w:t>
                      </w:r>
                      <w:r w:rsidR="00365D5F">
                        <w:rPr>
                          <w:rFonts w:ascii="Arial" w:hAnsi="Arial" w:cs="Arial"/>
                          <w:szCs w:val="20"/>
                          <w:lang w:eastAsia="en-GB"/>
                        </w:rPr>
                        <w:t xml:space="preserve">, so </w:t>
                      </w:r>
                      <w:r w:rsidR="007C6EEB" w:rsidRPr="003A26F1">
                        <w:rPr>
                          <w:rFonts w:ascii="Arial" w:hAnsi="Arial" w:cs="Arial"/>
                          <w:szCs w:val="20"/>
                          <w:lang w:eastAsia="en-GB"/>
                        </w:rPr>
                        <w:t xml:space="preserve">commission </w:t>
                      </w:r>
                      <w:r w:rsidR="00365D5F">
                        <w:rPr>
                          <w:rFonts w:ascii="Arial" w:hAnsi="Arial" w:cs="Arial"/>
                          <w:szCs w:val="20"/>
                          <w:lang w:eastAsia="en-GB"/>
                        </w:rPr>
                        <w:t xml:space="preserve">a </w:t>
                      </w:r>
                      <w:r w:rsidR="00BA334B">
                        <w:rPr>
                          <w:rFonts w:ascii="Arial" w:hAnsi="Arial" w:cs="Arial"/>
                          <w:szCs w:val="20"/>
                          <w:lang w:eastAsia="en-GB"/>
                        </w:rPr>
                        <w:t>Non-Domestic Energy Assessor</w:t>
                      </w:r>
                      <w:r w:rsidR="007C6EEB" w:rsidRPr="003A26F1">
                        <w:rPr>
                          <w:rFonts w:ascii="Arial" w:hAnsi="Arial" w:cs="Arial"/>
                          <w:szCs w:val="20"/>
                          <w:lang w:eastAsia="en-GB"/>
                        </w:rPr>
                        <w:t xml:space="preserve"> </w:t>
                      </w:r>
                      <w:r w:rsidR="00BA334B">
                        <w:rPr>
                          <w:rFonts w:ascii="Arial" w:hAnsi="Arial" w:cs="Arial"/>
                          <w:szCs w:val="20"/>
                          <w:lang w:eastAsia="en-GB"/>
                        </w:rPr>
                        <w:t>(NDEA)</w:t>
                      </w:r>
                    </w:p>
                    <w:p w14:paraId="023222F2" w14:textId="6DCBF214" w:rsidR="007C6EEB" w:rsidRPr="003A26F1" w:rsidRDefault="004300BB" w:rsidP="00154FA4">
                      <w:pPr>
                        <w:jc w:val="center"/>
                        <w:rPr>
                          <w:szCs w:val="20"/>
                        </w:rPr>
                      </w:pPr>
                      <w:r>
                        <w:rPr>
                          <w:rFonts w:ascii="Arial" w:hAnsi="Arial" w:cs="Arial"/>
                          <w:szCs w:val="20"/>
                          <w:lang w:eastAsia="en-GB"/>
                        </w:rPr>
                        <w:t>And m</w:t>
                      </w:r>
                      <w:r w:rsidR="007C6EEB" w:rsidRPr="003A26F1">
                        <w:rPr>
                          <w:rFonts w:ascii="Arial" w:hAnsi="Arial" w:cs="Arial"/>
                          <w:szCs w:val="20"/>
                          <w:lang w:eastAsia="en-GB"/>
                        </w:rPr>
                        <w:t xml:space="preserve">ake </w:t>
                      </w:r>
                      <w:r>
                        <w:rPr>
                          <w:rFonts w:ascii="Arial" w:hAnsi="Arial" w:cs="Arial"/>
                          <w:szCs w:val="20"/>
                          <w:lang w:eastAsia="en-GB"/>
                        </w:rPr>
                        <w:t xml:space="preserve">the certificate </w:t>
                      </w:r>
                      <w:r w:rsidR="007C6EEB" w:rsidRPr="003A26F1">
                        <w:rPr>
                          <w:rFonts w:ascii="Arial" w:hAnsi="Arial" w:cs="Arial"/>
                          <w:szCs w:val="20"/>
                          <w:lang w:eastAsia="en-GB"/>
                        </w:rPr>
                        <w:t>publicly visible</w:t>
                      </w:r>
                      <w:r w:rsidR="007C6EEB">
                        <w:rPr>
                          <w:rFonts w:ascii="Arial" w:hAnsi="Arial" w:cs="Arial"/>
                          <w:szCs w:val="20"/>
                          <w:lang w:eastAsia="en-GB"/>
                        </w:rPr>
                        <w:t xml:space="preserve"> </w:t>
                      </w:r>
                      <w:r w:rsidR="00BA334B">
                        <w:rPr>
                          <w:rFonts w:ascii="Arial" w:hAnsi="Arial" w:cs="Arial"/>
                          <w:szCs w:val="20"/>
                          <w:lang w:eastAsia="en-GB"/>
                        </w:rPr>
                        <w:t>in the building entrance/reception.</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6E4A4C3A" wp14:editId="335B3F56">
                <wp:simplePos x="0" y="0"/>
                <wp:positionH relativeFrom="column">
                  <wp:posOffset>3717290</wp:posOffset>
                </wp:positionH>
                <wp:positionV relativeFrom="paragraph">
                  <wp:posOffset>1601470</wp:posOffset>
                </wp:positionV>
                <wp:extent cx="1676400" cy="2495550"/>
                <wp:effectExtent l="0" t="0" r="19050" b="19050"/>
                <wp:wrapNone/>
                <wp:docPr id="264" name="Text Box 264"/>
                <wp:cNvGraphicFramePr/>
                <a:graphic xmlns:a="http://schemas.openxmlformats.org/drawingml/2006/main">
                  <a:graphicData uri="http://schemas.microsoft.com/office/word/2010/wordprocessingShape">
                    <wps:wsp>
                      <wps:cNvSpPr txBox="1"/>
                      <wps:spPr>
                        <a:xfrm>
                          <a:off x="0" y="0"/>
                          <a:ext cx="1676400" cy="2495550"/>
                        </a:xfrm>
                        <a:prstGeom prst="rect">
                          <a:avLst/>
                        </a:prstGeom>
                        <a:solidFill>
                          <a:schemeClr val="lt1"/>
                        </a:solidFill>
                        <a:ln w="6350">
                          <a:solidFill>
                            <a:prstClr val="black"/>
                          </a:solidFill>
                        </a:ln>
                      </wps:spPr>
                      <wps:txbx>
                        <w:txbxContent>
                          <w:p w14:paraId="5AE0DCAF" w14:textId="77777777" w:rsidR="007C6EEB" w:rsidRPr="00464E00" w:rsidRDefault="007C6EEB" w:rsidP="007C6EEB">
                            <w:r w:rsidRPr="00464E00">
                              <w:t>If non-active, ensure utilities shut down</w:t>
                            </w:r>
                          </w:p>
                          <w:p w14:paraId="7F7EFECF" w14:textId="77777777" w:rsidR="007C6EEB" w:rsidRDefault="007C6EEB" w:rsidP="007C6EEB">
                            <w:r w:rsidRPr="00464E00">
                              <w:rPr>
                                <w:b/>
                                <w:bCs/>
                                <w:i/>
                                <w:iCs/>
                              </w:rPr>
                              <w:t>OR</w:t>
                            </w:r>
                            <w:r>
                              <w:t xml:space="preserve"> </w:t>
                            </w:r>
                          </w:p>
                          <w:p w14:paraId="46025837" w14:textId="77777777" w:rsidR="007C6EEB" w:rsidRPr="00464E00" w:rsidRDefault="007C6EEB" w:rsidP="007C6EEB">
                            <w:r w:rsidRPr="00464E00">
                              <w:t xml:space="preserve">If leased or sold MEES –legally requires </w:t>
                            </w:r>
                            <w:r>
                              <w:t xml:space="preserve">to be </w:t>
                            </w:r>
                            <w:r w:rsidRPr="00464E00">
                              <w:t xml:space="preserve">an </w:t>
                            </w:r>
                            <w:r w:rsidRPr="00464E00">
                              <w:rPr>
                                <w:b/>
                                <w:bCs/>
                              </w:rPr>
                              <w:t>EPC B by 2030</w:t>
                            </w:r>
                            <w:r w:rsidRPr="00464E00">
                              <w:t>..</w:t>
                            </w:r>
                          </w:p>
                          <w:p w14:paraId="62FF0A20" w14:textId="77777777" w:rsidR="007C6EEB" w:rsidRDefault="007C6EEB" w:rsidP="007C6EEB">
                            <w:r w:rsidRPr="00464E00">
                              <w:rPr>
                                <w:b/>
                                <w:bCs/>
                                <w:i/>
                                <w:iCs/>
                              </w:rPr>
                              <w:t>OR</w:t>
                            </w:r>
                            <w:r>
                              <w:t xml:space="preserve"> </w:t>
                            </w:r>
                          </w:p>
                          <w:p w14:paraId="6D3446CA" w14:textId="77777777" w:rsidR="007C6EEB" w:rsidRDefault="007C6EEB" w:rsidP="007C6EEB">
                            <w:r w:rsidRPr="00464E00">
                              <w:t xml:space="preserve">If </w:t>
                            </w:r>
                            <w:r>
                              <w:t xml:space="preserve">being </w:t>
                            </w:r>
                            <w:r w:rsidRPr="00464E00">
                              <w:t xml:space="preserve">used AM/FM/PSG refer </w:t>
                            </w:r>
                            <w:r>
                              <w:t xml:space="preserve">to  </w:t>
                            </w:r>
                            <w:r w:rsidRPr="00464E00">
                              <w:t>EE checklist</w:t>
                            </w:r>
                            <w:r>
                              <w:t xml:space="preserve">, EPC </w:t>
                            </w:r>
                            <w:r w:rsidRPr="00464E00">
                              <w:t>Recommendation Report (RR)</w:t>
                            </w:r>
                            <w:r>
                              <w:t xml:space="preserve"> and</w:t>
                            </w:r>
                            <w:r w:rsidRPr="00464E00">
                              <w:t xml:space="preserve"> sector-based guidance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4A4C3A" id="Text Box 264" o:spid="_x0000_s1027" type="#_x0000_t202" style="position:absolute;margin-left:292.7pt;margin-top:126.1pt;width:132pt;height:19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" fillcolor="white [3201]" strokeweight=".5pt">
                <v:textbox>
                  <w:txbxContent>
                    <w:p w14:paraId="5AE0DCAF" w14:textId="77777777" w:rsidR="007C6EEB" w:rsidRPr="00464E00" w:rsidRDefault="007C6EEB" w:rsidP="007C6EEB">
                      <w:r w:rsidRPr="00464E00">
                        <w:t>If non-active, ensure utilities shut down</w:t>
                      </w:r>
                    </w:p>
                    <w:p w14:paraId="7F7EFECF" w14:textId="77777777" w:rsidR="007C6EEB" w:rsidRDefault="007C6EEB" w:rsidP="007C6EEB">
                      <w:r w:rsidRPr="00464E00">
                        <w:rPr>
                          <w:b/>
                          <w:bCs/>
                          <w:i/>
                          <w:iCs/>
                        </w:rPr>
                        <w:t>OR</w:t>
                      </w:r>
                      <w:r>
                        <w:t xml:space="preserve"> </w:t>
                      </w:r>
                    </w:p>
                    <w:p w14:paraId="46025837" w14:textId="77777777" w:rsidR="007C6EEB" w:rsidRPr="00464E00" w:rsidRDefault="007C6EEB" w:rsidP="007C6EEB">
                      <w:r w:rsidRPr="00464E00">
                        <w:t xml:space="preserve">If leased or sold MEES –legally requires </w:t>
                      </w:r>
                      <w:r>
                        <w:t xml:space="preserve">to be </w:t>
                      </w:r>
                      <w:r w:rsidRPr="00464E00">
                        <w:t xml:space="preserve">an </w:t>
                      </w:r>
                      <w:r w:rsidRPr="00464E00">
                        <w:rPr>
                          <w:b/>
                          <w:bCs/>
                        </w:rPr>
                        <w:t xml:space="preserve">EPC B by </w:t>
                      </w:r>
                      <w:proofErr w:type="gramStart"/>
                      <w:r w:rsidRPr="00464E00">
                        <w:rPr>
                          <w:b/>
                          <w:bCs/>
                        </w:rPr>
                        <w:t>2030</w:t>
                      </w:r>
                      <w:r w:rsidRPr="00464E00">
                        <w:t>..</w:t>
                      </w:r>
                      <w:proofErr w:type="gramEnd"/>
                    </w:p>
                    <w:p w14:paraId="62FF0A20" w14:textId="77777777" w:rsidR="007C6EEB" w:rsidRDefault="007C6EEB" w:rsidP="007C6EEB">
                      <w:r w:rsidRPr="00464E00">
                        <w:rPr>
                          <w:b/>
                          <w:bCs/>
                          <w:i/>
                          <w:iCs/>
                        </w:rPr>
                        <w:t>OR</w:t>
                      </w:r>
                      <w:r>
                        <w:t xml:space="preserve"> </w:t>
                      </w:r>
                    </w:p>
                    <w:p w14:paraId="6D3446CA" w14:textId="77777777" w:rsidR="007C6EEB" w:rsidRDefault="007C6EEB" w:rsidP="007C6EEB">
                      <w:r w:rsidRPr="00464E00">
                        <w:t xml:space="preserve">If </w:t>
                      </w:r>
                      <w:r>
                        <w:t xml:space="preserve">being </w:t>
                      </w:r>
                      <w:r w:rsidRPr="00464E00">
                        <w:t xml:space="preserve">used AM/FM/PSG refer </w:t>
                      </w:r>
                      <w:r>
                        <w:t xml:space="preserve">to  </w:t>
                      </w:r>
                      <w:r w:rsidRPr="00464E00">
                        <w:t>EE checklist</w:t>
                      </w:r>
                      <w:r>
                        <w:t xml:space="preserve">, EPC </w:t>
                      </w:r>
                      <w:r w:rsidRPr="00464E00">
                        <w:t>Recommendation Report (RR)</w:t>
                      </w:r>
                      <w:r>
                        <w:t xml:space="preserve"> and</w:t>
                      </w:r>
                      <w:r w:rsidRPr="00464E00">
                        <w:t xml:space="preserve"> sector-based guidance</w:t>
                      </w:r>
                      <w:r>
                        <w: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E99A03B" wp14:editId="76A4D70A">
                <wp:simplePos x="0" y="0"/>
                <wp:positionH relativeFrom="column">
                  <wp:posOffset>2024233</wp:posOffset>
                </wp:positionH>
                <wp:positionV relativeFrom="paragraph">
                  <wp:posOffset>4278469</wp:posOffset>
                </wp:positionV>
                <wp:extent cx="323430" cy="174686"/>
                <wp:effectExtent l="0" t="0" r="0" b="0"/>
                <wp:wrapNone/>
                <wp:docPr id="267" name="Rectangle 267"/>
                <wp:cNvGraphicFramePr/>
                <a:graphic xmlns:a="http://schemas.openxmlformats.org/drawingml/2006/main">
                  <a:graphicData uri="http://schemas.microsoft.com/office/word/2010/wordprocessingShape">
                    <wps:wsp>
                      <wps:cNvSpPr/>
                      <wps:spPr>
                        <a:xfrm>
                          <a:off x="0" y="0"/>
                          <a:ext cx="323430" cy="174686"/>
                        </a:xfrm>
                        <a:prstGeom prst="rect">
                          <a:avLst/>
                        </a:prstGeom>
                        <a:ln>
                          <a:noFill/>
                        </a:ln>
                      </wps:spPr>
                      <wps:txbx>
                        <w:txbxContent>
                          <w:p w14:paraId="70F2CB5D" w14:textId="77777777" w:rsidR="007C6EEB" w:rsidRPr="003F61B7" w:rsidRDefault="007C6EEB" w:rsidP="007C6EEB">
                            <w:pPr>
                              <w:rPr>
                                <w:szCs w:val="20"/>
                              </w:rPr>
                            </w:pPr>
                            <w:r w:rsidRPr="003F61B7">
                              <w:rPr>
                                <w:rFonts w:ascii="Arial" w:eastAsia="Arial" w:hAnsi="Arial" w:cs="Arial"/>
                                <w:b/>
                                <w:color w:val="2786C6"/>
                                <w:szCs w:val="20"/>
                              </w:rPr>
                              <w:t>Yes</w:t>
                            </w:r>
                          </w:p>
                        </w:txbxContent>
                      </wps:txbx>
                      <wps:bodyPr horzOverflow="overflow" vert="horz" lIns="0" tIns="0" rIns="0" bIns="0" rtlCol="0">
                        <a:noAutofit/>
                      </wps:bodyPr>
                    </wps:wsp>
                  </a:graphicData>
                </a:graphic>
              </wp:anchor>
            </w:drawing>
          </mc:Choice>
          <mc:Fallback>
            <w:pict>
              <v:rect w14:anchorId="4E99A03B" id="Rectangle 267" o:spid="_x0000_s1028" style="position:absolute;margin-left:159.4pt;margin-top:336.9pt;width:25.45pt;height:13.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" filled="f" stroked="f">
                <v:textbox inset="0,0,0,0">
                  <w:txbxContent>
                    <w:p w14:paraId="70F2CB5D" w14:textId="77777777" w:rsidR="007C6EEB" w:rsidRPr="003F61B7" w:rsidRDefault="007C6EEB" w:rsidP="007C6EEB">
                      <w:pPr>
                        <w:rPr>
                          <w:szCs w:val="20"/>
                        </w:rPr>
                      </w:pPr>
                      <w:r w:rsidRPr="003F61B7">
                        <w:rPr>
                          <w:rFonts w:ascii="Arial" w:eastAsia="Arial" w:hAnsi="Arial" w:cs="Arial"/>
                          <w:b/>
                          <w:color w:val="2786C6"/>
                          <w:szCs w:val="20"/>
                        </w:rPr>
                        <w:t>Yes</w:t>
                      </w:r>
                    </w:p>
                  </w:txbxContent>
                </v:textbox>
              </v:rect>
            </w:pict>
          </mc:Fallback>
        </mc:AlternateContent>
      </w:r>
      <w:r>
        <w:rPr>
          <w:lang w:eastAsia="en-GB"/>
        </w:rPr>
        <w:t>This is a simple flow chart with the aim of helping to prioritise and deliver efficiency works:-</w:t>
      </w:r>
      <w:r w:rsidRPr="00464E00">
        <w:rPr>
          <w:noProof/>
        </w:rPr>
        <w:t xml:space="preserve"> </w:t>
      </w:r>
      <w:r>
        <w:rPr>
          <w:noProof/>
        </w:rPr>
        <mc:AlternateContent>
          <mc:Choice Requires="wpg">
            <w:drawing>
              <wp:inline distT="0" distB="0" distL="0" distR="0" wp14:anchorId="2CDA9225" wp14:editId="5825647D">
                <wp:extent cx="5711738" cy="7657465"/>
                <wp:effectExtent l="0" t="0" r="22860" b="19685"/>
                <wp:docPr id="3" name="Group 3"/>
                <wp:cNvGraphicFramePr/>
                <a:graphic xmlns:a="http://schemas.openxmlformats.org/drawingml/2006/main">
                  <a:graphicData uri="http://schemas.microsoft.com/office/word/2010/wordprocessingGroup">
                    <wpg:wgp>
                      <wpg:cNvGrpSpPr/>
                      <wpg:grpSpPr>
                        <a:xfrm>
                          <a:off x="0" y="0"/>
                          <a:ext cx="5711738" cy="7657465"/>
                          <a:chOff x="0" y="0"/>
                          <a:chExt cx="9278112" cy="12527280"/>
                        </a:xfrm>
                      </wpg:grpSpPr>
                      <wps:wsp>
                        <wps:cNvPr id="4" name="Shape 7"/>
                        <wps:cNvSpPr/>
                        <wps:spPr>
                          <a:xfrm>
                            <a:off x="2631948" y="937260"/>
                            <a:ext cx="1149096" cy="423673"/>
                          </a:xfrm>
                          <a:custGeom>
                            <a:avLst/>
                            <a:gdLst/>
                            <a:ahLst/>
                            <a:cxnLst/>
                            <a:rect l="0" t="0" r="0" b="0"/>
                            <a:pathLst>
                              <a:path w="1149096" h="423673">
                                <a:moveTo>
                                  <a:pt x="184912" y="0"/>
                                </a:moveTo>
                                <a:lnTo>
                                  <a:pt x="964184" y="0"/>
                                </a:lnTo>
                                <a:cubicBezTo>
                                  <a:pt x="1066292" y="0"/>
                                  <a:pt x="1149096" y="94869"/>
                                  <a:pt x="1149096" y="211837"/>
                                </a:cubicBezTo>
                                <a:cubicBezTo>
                                  <a:pt x="1149096" y="328803"/>
                                  <a:pt x="1066292" y="423673"/>
                                  <a:pt x="964184" y="423673"/>
                                </a:cubicBezTo>
                                <a:lnTo>
                                  <a:pt x="184912" y="423673"/>
                                </a:lnTo>
                                <a:cubicBezTo>
                                  <a:pt x="82804" y="423673"/>
                                  <a:pt x="0" y="328803"/>
                                  <a:pt x="0" y="211837"/>
                                </a:cubicBezTo>
                                <a:cubicBezTo>
                                  <a:pt x="0" y="94869"/>
                                  <a:pt x="82804" y="0"/>
                                  <a:pt x="184912" y="0"/>
                                </a:cubicBez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5" name="Shape 8"/>
                        <wps:cNvSpPr/>
                        <wps:spPr>
                          <a:xfrm>
                            <a:off x="2631948" y="937260"/>
                            <a:ext cx="1149096" cy="423673"/>
                          </a:xfrm>
                          <a:custGeom>
                            <a:avLst/>
                            <a:gdLst/>
                            <a:ahLst/>
                            <a:cxnLst/>
                            <a:rect l="0" t="0" r="0" b="0"/>
                            <a:pathLst>
                              <a:path w="1149096" h="423673">
                                <a:moveTo>
                                  <a:pt x="184912" y="0"/>
                                </a:moveTo>
                                <a:lnTo>
                                  <a:pt x="964184" y="0"/>
                                </a:lnTo>
                                <a:cubicBezTo>
                                  <a:pt x="1066292" y="0"/>
                                  <a:pt x="1149096" y="94869"/>
                                  <a:pt x="1149096" y="211837"/>
                                </a:cubicBezTo>
                                <a:cubicBezTo>
                                  <a:pt x="1149096" y="328803"/>
                                  <a:pt x="1066292" y="423673"/>
                                  <a:pt x="964184" y="423673"/>
                                </a:cubicBezTo>
                                <a:lnTo>
                                  <a:pt x="184912" y="423673"/>
                                </a:lnTo>
                                <a:cubicBezTo>
                                  <a:pt x="82804" y="423673"/>
                                  <a:pt x="0" y="328803"/>
                                  <a:pt x="0" y="211837"/>
                                </a:cubicBezTo>
                                <a:cubicBezTo>
                                  <a:pt x="0" y="94869"/>
                                  <a:pt x="82804" y="0"/>
                                  <a:pt x="184912" y="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 name="Rectangle 6"/>
                        <wps:cNvSpPr/>
                        <wps:spPr>
                          <a:xfrm>
                            <a:off x="2823972" y="1061663"/>
                            <a:ext cx="985083" cy="285778"/>
                          </a:xfrm>
                          <a:prstGeom prst="rect">
                            <a:avLst/>
                          </a:prstGeom>
                          <a:ln>
                            <a:noFill/>
                          </a:ln>
                        </wps:spPr>
                        <wps:txbx>
                          <w:txbxContent>
                            <w:p w14:paraId="55C25F6B" w14:textId="77777777" w:rsidR="007C6EEB" w:rsidRDefault="007C6EEB" w:rsidP="007C6EEB">
                              <w:r w:rsidRPr="00464E00">
                                <w:rPr>
                                  <w:rFonts w:ascii="Arial" w:eastAsia="Arial" w:hAnsi="Arial" w:cs="Arial"/>
                                  <w:b/>
                                  <w:color w:val="FFFFFF"/>
                                  <w:szCs w:val="12"/>
                                </w:rPr>
                                <w:t>START</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54"/>
                          <a:stretch>
                            <a:fillRect/>
                          </a:stretch>
                        </pic:blipFill>
                        <pic:spPr>
                          <a:xfrm>
                            <a:off x="409956" y="577597"/>
                            <a:ext cx="1932432" cy="609600"/>
                          </a:xfrm>
                          <a:prstGeom prst="rect">
                            <a:avLst/>
                          </a:prstGeom>
                        </pic:spPr>
                      </pic:pic>
                      <wps:wsp>
                        <wps:cNvPr id="14" name="Shape 16"/>
                        <wps:cNvSpPr/>
                        <wps:spPr>
                          <a:xfrm>
                            <a:off x="3929993" y="12001500"/>
                            <a:ext cx="1274064" cy="371856"/>
                          </a:xfrm>
                          <a:custGeom>
                            <a:avLst/>
                            <a:gdLst/>
                            <a:ahLst/>
                            <a:cxnLst/>
                            <a:rect l="0" t="0" r="0" b="0"/>
                            <a:pathLst>
                              <a:path w="1274064" h="371856">
                                <a:moveTo>
                                  <a:pt x="204978" y="0"/>
                                </a:moveTo>
                                <a:lnTo>
                                  <a:pt x="1069086" y="0"/>
                                </a:lnTo>
                                <a:cubicBezTo>
                                  <a:pt x="1182243" y="0"/>
                                  <a:pt x="1274064" y="83236"/>
                                  <a:pt x="1274064" y="185928"/>
                                </a:cubicBezTo>
                                <a:cubicBezTo>
                                  <a:pt x="1274064" y="288608"/>
                                  <a:pt x="1182243" y="371856"/>
                                  <a:pt x="1069086" y="371856"/>
                                </a:cubicBezTo>
                                <a:lnTo>
                                  <a:pt x="204978" y="371856"/>
                                </a:lnTo>
                                <a:cubicBezTo>
                                  <a:pt x="91821" y="371856"/>
                                  <a:pt x="0" y="288608"/>
                                  <a:pt x="0" y="185928"/>
                                </a:cubicBezTo>
                                <a:cubicBezTo>
                                  <a:pt x="0" y="83236"/>
                                  <a:pt x="91821" y="0"/>
                                  <a:pt x="204978" y="0"/>
                                </a:cubicBez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15" name="Shape 17"/>
                        <wps:cNvSpPr/>
                        <wps:spPr>
                          <a:xfrm>
                            <a:off x="3932688" y="12001500"/>
                            <a:ext cx="1274064" cy="371856"/>
                          </a:xfrm>
                          <a:custGeom>
                            <a:avLst/>
                            <a:gdLst/>
                            <a:ahLst/>
                            <a:cxnLst/>
                            <a:rect l="0" t="0" r="0" b="0"/>
                            <a:pathLst>
                              <a:path w="1274064" h="371856">
                                <a:moveTo>
                                  <a:pt x="204978" y="0"/>
                                </a:moveTo>
                                <a:lnTo>
                                  <a:pt x="1069086" y="0"/>
                                </a:lnTo>
                                <a:cubicBezTo>
                                  <a:pt x="1182243" y="0"/>
                                  <a:pt x="1274064" y="83236"/>
                                  <a:pt x="1274064" y="185928"/>
                                </a:cubicBezTo>
                                <a:cubicBezTo>
                                  <a:pt x="1274064" y="288608"/>
                                  <a:pt x="1182243" y="371856"/>
                                  <a:pt x="1069086" y="371856"/>
                                </a:cubicBezTo>
                                <a:lnTo>
                                  <a:pt x="204978" y="371856"/>
                                </a:lnTo>
                                <a:cubicBezTo>
                                  <a:pt x="91821" y="371856"/>
                                  <a:pt x="0" y="288608"/>
                                  <a:pt x="0" y="185928"/>
                                </a:cubicBezTo>
                                <a:cubicBezTo>
                                  <a:pt x="0" y="83236"/>
                                  <a:pt x="91821" y="0"/>
                                  <a:pt x="204978" y="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6" name="Rectangle 16"/>
                        <wps:cNvSpPr/>
                        <wps:spPr>
                          <a:xfrm>
                            <a:off x="4346235" y="12040830"/>
                            <a:ext cx="641826" cy="285779"/>
                          </a:xfrm>
                          <a:prstGeom prst="rect">
                            <a:avLst/>
                          </a:prstGeom>
                          <a:ln>
                            <a:noFill/>
                          </a:ln>
                        </wps:spPr>
                        <wps:txbx>
                          <w:txbxContent>
                            <w:p w14:paraId="77B7C8D8" w14:textId="77777777" w:rsidR="007C6EEB" w:rsidRPr="003A26F1" w:rsidRDefault="007C6EEB" w:rsidP="007C6EEB">
                              <w:pPr>
                                <w:rPr>
                                  <w:sz w:val="14"/>
                                  <w:szCs w:val="16"/>
                                </w:rPr>
                              </w:pPr>
                              <w:r w:rsidRPr="003A26F1">
                                <w:rPr>
                                  <w:rFonts w:ascii="Arial" w:eastAsia="Arial" w:hAnsi="Arial" w:cs="Arial"/>
                                  <w:b/>
                                  <w:color w:val="FFFFFF"/>
                                  <w:sz w:val="24"/>
                                  <w:szCs w:val="16"/>
                                </w:rPr>
                                <w:t>END</w:t>
                              </w:r>
                            </w:p>
                          </w:txbxContent>
                        </wps:txbx>
                        <wps:bodyPr horzOverflow="overflow" vert="horz" lIns="0" tIns="0" rIns="0" bIns="0" rtlCol="0">
                          <a:noAutofit/>
                        </wps:bodyPr>
                      </wps:wsp>
                      <wps:wsp>
                        <wps:cNvPr id="18" name="Shape 19"/>
                        <wps:cNvSpPr/>
                        <wps:spPr>
                          <a:xfrm>
                            <a:off x="4986401" y="4171315"/>
                            <a:ext cx="742569" cy="103378"/>
                          </a:xfrm>
                          <a:custGeom>
                            <a:avLst/>
                            <a:gdLst/>
                            <a:ahLst/>
                            <a:cxnLst/>
                            <a:rect l="0" t="0" r="0" b="0"/>
                            <a:pathLst>
                              <a:path w="742569" h="103378">
                                <a:moveTo>
                                  <a:pt x="656082" y="1778"/>
                                </a:moveTo>
                                <a:lnTo>
                                  <a:pt x="742569" y="50165"/>
                                </a:lnTo>
                                <a:lnTo>
                                  <a:pt x="657860" y="101600"/>
                                </a:lnTo>
                                <a:cubicBezTo>
                                  <a:pt x="654812" y="103378"/>
                                  <a:pt x="651002" y="102489"/>
                                  <a:pt x="649097" y="99441"/>
                                </a:cubicBezTo>
                                <a:cubicBezTo>
                                  <a:pt x="647319" y="96520"/>
                                  <a:pt x="648208" y="92583"/>
                                  <a:pt x="651256" y="90805"/>
                                </a:cubicBezTo>
                                <a:lnTo>
                                  <a:pt x="706578" y="57183"/>
                                </a:lnTo>
                                <a:lnTo>
                                  <a:pt x="254" y="69596"/>
                                </a:lnTo>
                                <a:lnTo>
                                  <a:pt x="0" y="56896"/>
                                </a:lnTo>
                                <a:lnTo>
                                  <a:pt x="706443" y="44481"/>
                                </a:lnTo>
                                <a:lnTo>
                                  <a:pt x="649859" y="12827"/>
                                </a:lnTo>
                                <a:cubicBezTo>
                                  <a:pt x="646811" y="11049"/>
                                  <a:pt x="645668" y="7239"/>
                                  <a:pt x="647446" y="4191"/>
                                </a:cubicBezTo>
                                <a:cubicBezTo>
                                  <a:pt x="649097" y="1143"/>
                                  <a:pt x="653034" y="0"/>
                                  <a:pt x="656082" y="1778"/>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 name="Shape 20"/>
                        <wps:cNvSpPr/>
                        <wps:spPr>
                          <a:xfrm>
                            <a:off x="3143123" y="8965692"/>
                            <a:ext cx="76200" cy="442595"/>
                          </a:xfrm>
                          <a:custGeom>
                            <a:avLst/>
                            <a:gdLst/>
                            <a:ahLst/>
                            <a:cxnLst/>
                            <a:rect l="0" t="0" r="0" b="0"/>
                            <a:pathLst>
                              <a:path w="76200" h="442595">
                                <a:moveTo>
                                  <a:pt x="35052" y="0"/>
                                </a:moveTo>
                                <a:lnTo>
                                  <a:pt x="47752" y="0"/>
                                </a:lnTo>
                                <a:lnTo>
                                  <a:pt x="44438" y="366458"/>
                                </a:lnTo>
                                <a:lnTo>
                                  <a:pt x="76200" y="366776"/>
                                </a:lnTo>
                                <a:lnTo>
                                  <a:pt x="37465" y="442595"/>
                                </a:lnTo>
                                <a:lnTo>
                                  <a:pt x="0" y="366014"/>
                                </a:lnTo>
                                <a:lnTo>
                                  <a:pt x="31738" y="366331"/>
                                </a:lnTo>
                                <a:lnTo>
                                  <a:pt x="3505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0" name="Shape 21"/>
                        <wps:cNvSpPr/>
                        <wps:spPr>
                          <a:xfrm>
                            <a:off x="3163824" y="1342644"/>
                            <a:ext cx="76200" cy="344170"/>
                          </a:xfrm>
                          <a:custGeom>
                            <a:avLst/>
                            <a:gdLst/>
                            <a:ahLst/>
                            <a:cxnLst/>
                            <a:rect l="0" t="0" r="0" b="0"/>
                            <a:pathLst>
                              <a:path w="76200" h="344170">
                                <a:moveTo>
                                  <a:pt x="31750" y="0"/>
                                </a:moveTo>
                                <a:lnTo>
                                  <a:pt x="44450" y="0"/>
                                </a:lnTo>
                                <a:lnTo>
                                  <a:pt x="44450" y="267970"/>
                                </a:lnTo>
                                <a:lnTo>
                                  <a:pt x="76200" y="267970"/>
                                </a:lnTo>
                                <a:lnTo>
                                  <a:pt x="38100" y="344170"/>
                                </a:lnTo>
                                <a:lnTo>
                                  <a:pt x="0" y="267970"/>
                                </a:lnTo>
                                <a:lnTo>
                                  <a:pt x="31750" y="267970"/>
                                </a:lnTo>
                                <a:lnTo>
                                  <a:pt x="3175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1" name="Shape 22"/>
                        <wps:cNvSpPr/>
                        <wps:spPr>
                          <a:xfrm>
                            <a:off x="0" y="0"/>
                            <a:ext cx="9278112" cy="12527280"/>
                          </a:xfrm>
                          <a:custGeom>
                            <a:avLst/>
                            <a:gdLst/>
                            <a:ahLst/>
                            <a:cxnLst/>
                            <a:rect l="0" t="0" r="0" b="0"/>
                            <a:pathLst>
                              <a:path w="9278112" h="12527280">
                                <a:moveTo>
                                  <a:pt x="0" y="1546352"/>
                                </a:moveTo>
                                <a:cubicBezTo>
                                  <a:pt x="0" y="692404"/>
                                  <a:pt x="692341" y="0"/>
                                  <a:pt x="1546352" y="0"/>
                                </a:cubicBezTo>
                                <a:lnTo>
                                  <a:pt x="7731760" y="0"/>
                                </a:lnTo>
                                <a:cubicBezTo>
                                  <a:pt x="8585708" y="0"/>
                                  <a:pt x="9278112" y="692404"/>
                                  <a:pt x="9278112" y="1546352"/>
                                </a:cubicBezTo>
                                <a:lnTo>
                                  <a:pt x="9278112" y="10980928"/>
                                </a:lnTo>
                                <a:cubicBezTo>
                                  <a:pt x="9278112" y="11834940"/>
                                  <a:pt x="8585708" y="12527280"/>
                                  <a:pt x="7731760" y="12527280"/>
                                </a:cubicBezTo>
                                <a:lnTo>
                                  <a:pt x="1546352" y="12527280"/>
                                </a:lnTo>
                                <a:cubicBezTo>
                                  <a:pt x="692341" y="12527280"/>
                                  <a:pt x="0" y="11834940"/>
                                  <a:pt x="0" y="10980928"/>
                                </a:cubicBezTo>
                                <a:close/>
                              </a:path>
                            </a:pathLst>
                          </a:custGeom>
                          <a:ln w="15875" cap="flat">
                            <a:miter lim="127000"/>
                          </a:ln>
                        </wps:spPr>
                        <wps:style>
                          <a:lnRef idx="1">
                            <a:srgbClr val="4472C4"/>
                          </a:lnRef>
                          <a:fillRef idx="0">
                            <a:srgbClr val="000000">
                              <a:alpha val="0"/>
                            </a:srgbClr>
                          </a:fillRef>
                          <a:effectRef idx="0">
                            <a:scrgbClr r="0" g="0" b="0"/>
                          </a:effectRef>
                          <a:fontRef idx="none"/>
                        </wps:style>
                        <wps:bodyPr/>
                      </wps:wsp>
                      <wps:wsp>
                        <wps:cNvPr id="22" name="Shape 23"/>
                        <wps:cNvSpPr/>
                        <wps:spPr>
                          <a:xfrm>
                            <a:off x="1412748" y="1723644"/>
                            <a:ext cx="3575304" cy="1213104"/>
                          </a:xfrm>
                          <a:custGeom>
                            <a:avLst/>
                            <a:gdLst/>
                            <a:ahLst/>
                            <a:cxnLst/>
                            <a:rect l="0" t="0" r="0" b="0"/>
                            <a:pathLst>
                              <a:path w="3575304" h="1213104">
                                <a:moveTo>
                                  <a:pt x="1787652" y="0"/>
                                </a:moveTo>
                                <a:lnTo>
                                  <a:pt x="3575304" y="606552"/>
                                </a:lnTo>
                                <a:lnTo>
                                  <a:pt x="1787652" y="1213104"/>
                                </a:lnTo>
                                <a:lnTo>
                                  <a:pt x="0" y="606552"/>
                                </a:lnTo>
                                <a:lnTo>
                                  <a:pt x="1787652" y="0"/>
                                </a:ln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3" name="Shape 24"/>
                        <wps:cNvSpPr/>
                        <wps:spPr>
                          <a:xfrm>
                            <a:off x="1412748" y="1723644"/>
                            <a:ext cx="3575304" cy="1213104"/>
                          </a:xfrm>
                          <a:custGeom>
                            <a:avLst/>
                            <a:gdLst/>
                            <a:ahLst/>
                            <a:cxnLst/>
                            <a:rect l="0" t="0" r="0" b="0"/>
                            <a:pathLst>
                              <a:path w="3575304" h="1213104">
                                <a:moveTo>
                                  <a:pt x="0" y="606552"/>
                                </a:moveTo>
                                <a:lnTo>
                                  <a:pt x="1787652" y="0"/>
                                </a:lnTo>
                                <a:lnTo>
                                  <a:pt x="3575304" y="606552"/>
                                </a:lnTo>
                                <a:lnTo>
                                  <a:pt x="1787652" y="1213104"/>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4" name="Rectangle 24"/>
                        <wps:cNvSpPr/>
                        <wps:spPr>
                          <a:xfrm>
                            <a:off x="2449957" y="2029911"/>
                            <a:ext cx="2183297" cy="285778"/>
                          </a:xfrm>
                          <a:prstGeom prst="rect">
                            <a:avLst/>
                          </a:prstGeom>
                          <a:ln>
                            <a:noFill/>
                          </a:ln>
                        </wps:spPr>
                        <wps:txbx>
                          <w:txbxContent>
                            <w:p w14:paraId="1967CA3E" w14:textId="77777777" w:rsidR="007C6EEB" w:rsidRPr="00464E00" w:rsidRDefault="007C6EEB" w:rsidP="007C6EEB">
                              <w:pPr>
                                <w:rPr>
                                  <w:sz w:val="10"/>
                                  <w:szCs w:val="12"/>
                                </w:rPr>
                              </w:pPr>
                              <w:r w:rsidRPr="00464E00">
                                <w:rPr>
                                  <w:rFonts w:ascii="Arial" w:eastAsia="Arial" w:hAnsi="Arial" w:cs="Arial"/>
                                  <w:b/>
                                  <w:color w:val="FFFFFF"/>
                                  <w:szCs w:val="12"/>
                                </w:rPr>
                                <w:t xml:space="preserve">Is the property </w:t>
                              </w:r>
                            </w:p>
                          </w:txbxContent>
                        </wps:txbx>
                        <wps:bodyPr horzOverflow="overflow" vert="horz" lIns="0" tIns="0" rIns="0" bIns="0" rtlCol="0">
                          <a:noAutofit/>
                        </wps:bodyPr>
                      </wps:wsp>
                      <wps:wsp>
                        <wps:cNvPr id="25" name="Rectangle 25"/>
                        <wps:cNvSpPr/>
                        <wps:spPr>
                          <a:xfrm>
                            <a:off x="2416429" y="2304232"/>
                            <a:ext cx="2272076" cy="285778"/>
                          </a:xfrm>
                          <a:prstGeom prst="rect">
                            <a:avLst/>
                          </a:prstGeom>
                          <a:ln>
                            <a:noFill/>
                          </a:ln>
                        </wps:spPr>
                        <wps:txbx>
                          <w:txbxContent>
                            <w:p w14:paraId="7E215462" w14:textId="77777777" w:rsidR="007C6EEB" w:rsidRPr="00464E00" w:rsidRDefault="007C6EEB" w:rsidP="007C6EEB">
                              <w:pPr>
                                <w:rPr>
                                  <w:sz w:val="10"/>
                                  <w:szCs w:val="12"/>
                                </w:rPr>
                              </w:pPr>
                              <w:r w:rsidRPr="00464E00">
                                <w:rPr>
                                  <w:rFonts w:ascii="Arial" w:eastAsia="Arial" w:hAnsi="Arial" w:cs="Arial"/>
                                  <w:b/>
                                  <w:color w:val="FFFFFF"/>
                                  <w:szCs w:val="12"/>
                                </w:rPr>
                                <w:t xml:space="preserve">retained for &gt; 5 </w:t>
                              </w:r>
                            </w:p>
                          </w:txbxContent>
                        </wps:txbx>
                        <wps:bodyPr horzOverflow="overflow" vert="horz" lIns="0" tIns="0" rIns="0" bIns="0" rtlCol="0">
                          <a:noAutofit/>
                        </wps:bodyPr>
                      </wps:wsp>
                      <wps:wsp>
                        <wps:cNvPr id="26" name="Rectangle 26"/>
                        <wps:cNvSpPr/>
                        <wps:spPr>
                          <a:xfrm>
                            <a:off x="2873630" y="2572140"/>
                            <a:ext cx="967521" cy="348268"/>
                          </a:xfrm>
                          <a:prstGeom prst="rect">
                            <a:avLst/>
                          </a:prstGeom>
                          <a:ln>
                            <a:noFill/>
                          </a:ln>
                        </wps:spPr>
                        <wps:txbx>
                          <w:txbxContent>
                            <w:p w14:paraId="60CA8757" w14:textId="77777777" w:rsidR="007C6EEB" w:rsidRPr="00464E00" w:rsidRDefault="007C6EEB" w:rsidP="007C6EEB">
                              <w:pPr>
                                <w:rPr>
                                  <w:szCs w:val="20"/>
                                </w:rPr>
                              </w:pPr>
                              <w:r w:rsidRPr="00464E00">
                                <w:rPr>
                                  <w:rFonts w:ascii="Arial" w:eastAsia="Arial" w:hAnsi="Arial" w:cs="Arial"/>
                                  <w:b/>
                                  <w:color w:val="FFFFFF"/>
                                  <w:szCs w:val="20"/>
                                </w:rPr>
                                <w:t>years?</w:t>
                              </w:r>
                            </w:p>
                          </w:txbxContent>
                        </wps:txbx>
                        <wps:bodyPr horzOverflow="overflow" vert="horz" lIns="0" tIns="0" rIns="0" bIns="0" rtlCol="0">
                          <a:noAutofit/>
                        </wps:bodyPr>
                      </wps:wsp>
                      <wps:wsp>
                        <wps:cNvPr id="27" name="Rectangle 27"/>
                        <wps:cNvSpPr/>
                        <wps:spPr>
                          <a:xfrm>
                            <a:off x="3022981" y="3030290"/>
                            <a:ext cx="525378" cy="285778"/>
                          </a:xfrm>
                          <a:prstGeom prst="rect">
                            <a:avLst/>
                          </a:prstGeom>
                          <a:ln>
                            <a:noFill/>
                          </a:ln>
                        </wps:spPr>
                        <wps:txbx>
                          <w:txbxContent>
                            <w:p w14:paraId="0C1F57F9" w14:textId="77777777" w:rsidR="007C6EEB" w:rsidRPr="003F61B7" w:rsidRDefault="007C6EEB" w:rsidP="007C6EEB">
                              <w:pPr>
                                <w:rPr>
                                  <w:szCs w:val="20"/>
                                </w:rPr>
                              </w:pPr>
                              <w:r w:rsidRPr="003F61B7">
                                <w:rPr>
                                  <w:rFonts w:ascii="Arial" w:eastAsia="Arial" w:hAnsi="Arial" w:cs="Arial"/>
                                  <w:b/>
                                  <w:color w:val="2786C6"/>
                                  <w:szCs w:val="20"/>
                                </w:rPr>
                                <w:t>Yes</w:t>
                              </w:r>
                            </w:p>
                          </w:txbxContent>
                        </wps:txbx>
                        <wps:bodyPr horzOverflow="overflow" vert="horz" lIns="0" tIns="0" rIns="0" bIns="0" rtlCol="0">
                          <a:noAutofit/>
                        </wps:bodyPr>
                      </wps:wsp>
                      <wps:wsp>
                        <wps:cNvPr id="28" name="Rectangle 28"/>
                        <wps:cNvSpPr/>
                        <wps:spPr>
                          <a:xfrm>
                            <a:off x="5113654" y="3871061"/>
                            <a:ext cx="615569" cy="320626"/>
                          </a:xfrm>
                          <a:prstGeom prst="rect">
                            <a:avLst/>
                          </a:prstGeom>
                          <a:ln>
                            <a:noFill/>
                          </a:ln>
                        </wps:spPr>
                        <wps:txbx>
                          <w:txbxContent>
                            <w:p w14:paraId="7A8CDE04" w14:textId="77777777" w:rsidR="007C6EEB" w:rsidRPr="003F61B7" w:rsidRDefault="007C6EEB" w:rsidP="007C6EEB">
                              <w:pPr>
                                <w:rPr>
                                  <w:szCs w:val="20"/>
                                </w:rPr>
                              </w:pPr>
                              <w:r w:rsidRPr="003F61B7">
                                <w:rPr>
                                  <w:rFonts w:ascii="Arial" w:eastAsia="Arial" w:hAnsi="Arial" w:cs="Arial"/>
                                  <w:b/>
                                  <w:color w:val="2786C6"/>
                                  <w:szCs w:val="20"/>
                                </w:rPr>
                                <w:t>No</w:t>
                              </w:r>
                            </w:p>
                          </w:txbxContent>
                        </wps:txbx>
                        <wps:bodyPr horzOverflow="overflow" vert="horz" lIns="0" tIns="0" rIns="0" bIns="0" rtlCol="0">
                          <a:noAutofit/>
                        </wps:bodyPr>
                      </wps:wsp>
                      <wps:wsp>
                        <wps:cNvPr id="29" name="Shape 30"/>
                        <wps:cNvSpPr/>
                        <wps:spPr>
                          <a:xfrm>
                            <a:off x="3102864" y="5180076"/>
                            <a:ext cx="76200" cy="389128"/>
                          </a:xfrm>
                          <a:custGeom>
                            <a:avLst/>
                            <a:gdLst/>
                            <a:ahLst/>
                            <a:cxnLst/>
                            <a:rect l="0" t="0" r="0" b="0"/>
                            <a:pathLst>
                              <a:path w="76200" h="389128">
                                <a:moveTo>
                                  <a:pt x="32004" y="0"/>
                                </a:moveTo>
                                <a:lnTo>
                                  <a:pt x="44704" y="0"/>
                                </a:lnTo>
                                <a:lnTo>
                                  <a:pt x="44460" y="313002"/>
                                </a:lnTo>
                                <a:lnTo>
                                  <a:pt x="76200" y="313055"/>
                                </a:lnTo>
                                <a:lnTo>
                                  <a:pt x="38100" y="389128"/>
                                </a:lnTo>
                                <a:lnTo>
                                  <a:pt x="0" y="312928"/>
                                </a:lnTo>
                                <a:lnTo>
                                  <a:pt x="31760" y="312981"/>
                                </a:lnTo>
                                <a:lnTo>
                                  <a:pt x="32004"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2" name="Rectangle 192"/>
                        <wps:cNvSpPr/>
                        <wps:spPr>
                          <a:xfrm>
                            <a:off x="2405126" y="7622483"/>
                            <a:ext cx="2129786" cy="285778"/>
                          </a:xfrm>
                          <a:prstGeom prst="rect">
                            <a:avLst/>
                          </a:prstGeom>
                          <a:ln>
                            <a:noFill/>
                          </a:ln>
                        </wps:spPr>
                        <wps:txbx>
                          <w:txbxContent>
                            <w:p w14:paraId="4FF36ED7" w14:textId="77777777" w:rsidR="007C6EEB" w:rsidRDefault="007C6EEB" w:rsidP="007C6EEB">
                              <w:r>
                                <w:rPr>
                                  <w:rFonts w:ascii="Arial" w:eastAsia="Arial" w:hAnsi="Arial" w:cs="Arial"/>
                                  <w:b/>
                                  <w:color w:val="FFFFFF"/>
                                  <w:sz w:val="36"/>
                                </w:rPr>
                                <w:t xml:space="preserve">Does it have a </w:t>
                              </w:r>
                            </w:p>
                          </w:txbxContent>
                        </wps:txbx>
                        <wps:bodyPr horzOverflow="overflow" vert="horz" lIns="0" tIns="0" rIns="0" bIns="0" rtlCol="0">
                          <a:noAutofit/>
                        </wps:bodyPr>
                      </wps:wsp>
                      <wps:wsp>
                        <wps:cNvPr id="193" name="Rectangle 193"/>
                        <wps:cNvSpPr/>
                        <wps:spPr>
                          <a:xfrm>
                            <a:off x="2865374" y="7896804"/>
                            <a:ext cx="826376" cy="285778"/>
                          </a:xfrm>
                          <a:prstGeom prst="rect">
                            <a:avLst/>
                          </a:prstGeom>
                          <a:ln>
                            <a:noFill/>
                          </a:ln>
                        </wps:spPr>
                        <wps:txbx>
                          <w:txbxContent>
                            <w:p w14:paraId="3EA69B78" w14:textId="77777777" w:rsidR="007C6EEB" w:rsidRDefault="007C6EEB" w:rsidP="007C6EEB">
                              <w:r>
                                <w:rPr>
                                  <w:rFonts w:ascii="Arial" w:eastAsia="Arial" w:hAnsi="Arial" w:cs="Arial"/>
                                  <w:b/>
                                  <w:color w:val="FFFFFF"/>
                                  <w:sz w:val="36"/>
                                </w:rPr>
                                <w:t>DEC?</w:t>
                              </w:r>
                            </w:p>
                          </w:txbxContent>
                        </wps:txbx>
                        <wps:bodyPr horzOverflow="overflow" vert="horz" lIns="0" tIns="0" rIns="0" bIns="0" rtlCol="0">
                          <a:noAutofit/>
                        </wps:bodyPr>
                      </wps:wsp>
                      <wps:wsp>
                        <wps:cNvPr id="194" name="Shape 35"/>
                        <wps:cNvSpPr/>
                        <wps:spPr>
                          <a:xfrm>
                            <a:off x="3151632" y="6091428"/>
                            <a:ext cx="76200" cy="311277"/>
                          </a:xfrm>
                          <a:custGeom>
                            <a:avLst/>
                            <a:gdLst/>
                            <a:ahLst/>
                            <a:cxnLst/>
                            <a:rect l="0" t="0" r="0" b="0"/>
                            <a:pathLst>
                              <a:path w="76200" h="311277">
                                <a:moveTo>
                                  <a:pt x="31750" y="0"/>
                                </a:moveTo>
                                <a:lnTo>
                                  <a:pt x="44450" y="0"/>
                                </a:lnTo>
                                <a:lnTo>
                                  <a:pt x="44450" y="235077"/>
                                </a:lnTo>
                                <a:lnTo>
                                  <a:pt x="76200" y="235077"/>
                                </a:lnTo>
                                <a:lnTo>
                                  <a:pt x="38100" y="311277"/>
                                </a:lnTo>
                                <a:lnTo>
                                  <a:pt x="0" y="235077"/>
                                </a:lnTo>
                                <a:lnTo>
                                  <a:pt x="31750" y="235077"/>
                                </a:lnTo>
                                <a:lnTo>
                                  <a:pt x="3175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6" name="Shape 37"/>
                        <wps:cNvSpPr/>
                        <wps:spPr>
                          <a:xfrm>
                            <a:off x="3154680" y="3259836"/>
                            <a:ext cx="76200" cy="389128"/>
                          </a:xfrm>
                          <a:custGeom>
                            <a:avLst/>
                            <a:gdLst/>
                            <a:ahLst/>
                            <a:cxnLst/>
                            <a:rect l="0" t="0" r="0" b="0"/>
                            <a:pathLst>
                              <a:path w="76200" h="389128">
                                <a:moveTo>
                                  <a:pt x="32004" y="0"/>
                                </a:moveTo>
                                <a:lnTo>
                                  <a:pt x="44704" y="0"/>
                                </a:lnTo>
                                <a:lnTo>
                                  <a:pt x="44460" y="313002"/>
                                </a:lnTo>
                                <a:lnTo>
                                  <a:pt x="76200" y="313055"/>
                                </a:lnTo>
                                <a:lnTo>
                                  <a:pt x="38100" y="389128"/>
                                </a:lnTo>
                                <a:lnTo>
                                  <a:pt x="0" y="312928"/>
                                </a:lnTo>
                                <a:lnTo>
                                  <a:pt x="31760" y="312981"/>
                                </a:lnTo>
                                <a:lnTo>
                                  <a:pt x="32004"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8" name="Rectangle 198"/>
                        <wps:cNvSpPr/>
                        <wps:spPr>
                          <a:xfrm>
                            <a:off x="3071493" y="8679756"/>
                            <a:ext cx="904899" cy="342502"/>
                          </a:xfrm>
                          <a:prstGeom prst="rect">
                            <a:avLst/>
                          </a:prstGeom>
                          <a:ln>
                            <a:noFill/>
                          </a:ln>
                        </wps:spPr>
                        <wps:txbx>
                          <w:txbxContent>
                            <w:p w14:paraId="60165D85" w14:textId="77777777" w:rsidR="007C6EEB" w:rsidRPr="003F61B7" w:rsidRDefault="007C6EEB" w:rsidP="007C6EEB">
                              <w:pPr>
                                <w:rPr>
                                  <w:szCs w:val="20"/>
                                </w:rPr>
                              </w:pPr>
                              <w:r w:rsidRPr="003F61B7">
                                <w:rPr>
                                  <w:rFonts w:ascii="Arial" w:eastAsia="Arial" w:hAnsi="Arial" w:cs="Arial"/>
                                  <w:b/>
                                  <w:color w:val="2786C6"/>
                                  <w:szCs w:val="20"/>
                                </w:rPr>
                                <w:t>Yes</w:t>
                              </w:r>
                            </w:p>
                          </w:txbxContent>
                        </wps:txbx>
                        <wps:bodyPr horzOverflow="overflow" vert="horz" lIns="0" tIns="0" rIns="0" bIns="0" rtlCol="0">
                          <a:noAutofit/>
                        </wps:bodyPr>
                      </wps:wsp>
                      <wps:wsp>
                        <wps:cNvPr id="199" name="Shape 1715"/>
                        <wps:cNvSpPr/>
                        <wps:spPr>
                          <a:xfrm>
                            <a:off x="708523" y="9407652"/>
                            <a:ext cx="7754041" cy="749808"/>
                          </a:xfrm>
                          <a:custGeom>
                            <a:avLst/>
                            <a:gdLst/>
                            <a:ahLst/>
                            <a:cxnLst/>
                            <a:rect l="0" t="0" r="0" b="0"/>
                            <a:pathLst>
                              <a:path w="4940809" h="749808">
                                <a:moveTo>
                                  <a:pt x="0" y="0"/>
                                </a:moveTo>
                                <a:lnTo>
                                  <a:pt x="4940809" y="0"/>
                                </a:lnTo>
                                <a:lnTo>
                                  <a:pt x="4940809" y="749808"/>
                                </a:lnTo>
                                <a:lnTo>
                                  <a:pt x="0" y="749808"/>
                                </a:lnTo>
                                <a:lnTo>
                                  <a:pt x="0" y="0"/>
                                </a:lnTo>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00" name="Shape 40"/>
                        <wps:cNvSpPr/>
                        <wps:spPr>
                          <a:xfrm>
                            <a:off x="708523" y="9407652"/>
                            <a:ext cx="7754853" cy="749808"/>
                          </a:xfrm>
                          <a:custGeom>
                            <a:avLst/>
                            <a:gdLst/>
                            <a:ahLst/>
                            <a:cxnLst/>
                            <a:rect l="0" t="0" r="0" b="0"/>
                            <a:pathLst>
                              <a:path w="4940809" h="749808">
                                <a:moveTo>
                                  <a:pt x="0" y="749808"/>
                                </a:moveTo>
                                <a:lnTo>
                                  <a:pt x="4940809" y="749808"/>
                                </a:lnTo>
                                <a:lnTo>
                                  <a:pt x="4940809" y="0"/>
                                </a:lnTo>
                                <a:lnTo>
                                  <a:pt x="0" y="0"/>
                                </a:lnTo>
                                <a:close/>
                              </a:path>
                            </a:pathLst>
                          </a:custGeom>
                          <a:ln w="19050" cap="flat">
                            <a:miter lim="127000"/>
                          </a:ln>
                        </wps:spPr>
                        <wps:style>
                          <a:lnRef idx="1">
                            <a:srgbClr val="2F528F"/>
                          </a:lnRef>
                          <a:fillRef idx="0">
                            <a:srgbClr val="000000">
                              <a:alpha val="0"/>
                            </a:srgbClr>
                          </a:fillRef>
                          <a:effectRef idx="0">
                            <a:scrgbClr r="0" g="0" b="0"/>
                          </a:effectRef>
                          <a:fontRef idx="none"/>
                        </wps:style>
                        <wps:bodyPr/>
                      </wps:wsp>
                      <wps:wsp>
                        <wps:cNvPr id="201" name="Rectangle 201"/>
                        <wps:cNvSpPr/>
                        <wps:spPr>
                          <a:xfrm>
                            <a:off x="1115351" y="9561899"/>
                            <a:ext cx="7084994" cy="395309"/>
                          </a:xfrm>
                          <a:prstGeom prst="rect">
                            <a:avLst/>
                          </a:prstGeom>
                          <a:ln>
                            <a:noFill/>
                          </a:ln>
                        </wps:spPr>
                        <wps:txbx>
                          <w:txbxContent>
                            <w:p w14:paraId="2C8A0A32" w14:textId="0C580D34" w:rsidR="007C6EEB" w:rsidRPr="003F61B7" w:rsidRDefault="00B04825" w:rsidP="007C6EEB">
                              <w:pPr>
                                <w:rPr>
                                  <w:szCs w:val="20"/>
                                </w:rPr>
                              </w:pPr>
                              <w:r>
                                <w:rPr>
                                  <w:rFonts w:ascii="Arial" w:eastAsia="Arial" w:hAnsi="Arial" w:cs="Arial"/>
                                  <w:b/>
                                  <w:color w:val="FFFFFF"/>
                                  <w:szCs w:val="20"/>
                                </w:rPr>
                                <w:t xml:space="preserve">Uplift </w:t>
                              </w:r>
                              <w:r w:rsidR="007C6EEB" w:rsidRPr="003F61B7">
                                <w:rPr>
                                  <w:rFonts w:ascii="Arial" w:eastAsia="Arial" w:hAnsi="Arial" w:cs="Arial"/>
                                  <w:b/>
                                  <w:color w:val="FFFFFF"/>
                                  <w:szCs w:val="20"/>
                                </w:rPr>
                                <w:t>DEC</w:t>
                              </w:r>
                              <w:r w:rsidR="00AD257C">
                                <w:rPr>
                                  <w:rFonts w:ascii="Arial" w:eastAsia="Arial" w:hAnsi="Arial" w:cs="Arial"/>
                                  <w:b/>
                                  <w:color w:val="FFFFFF"/>
                                  <w:szCs w:val="20"/>
                                </w:rPr>
                                <w:t xml:space="preserve"> &amp; </w:t>
                              </w:r>
                              <w:r w:rsidR="007C6EEB">
                                <w:rPr>
                                  <w:rFonts w:ascii="Arial" w:eastAsia="Arial" w:hAnsi="Arial" w:cs="Arial"/>
                                  <w:b/>
                                  <w:color w:val="FFFFFF"/>
                                  <w:szCs w:val="20"/>
                                </w:rPr>
                                <w:t>EPC to B by 2030</w:t>
                              </w:r>
                              <w:r w:rsidR="007C6EEB" w:rsidRPr="003F61B7">
                                <w:rPr>
                                  <w:rFonts w:ascii="Arial" w:eastAsia="Arial" w:hAnsi="Arial" w:cs="Arial"/>
                                  <w:b/>
                                  <w:color w:val="FFFFFF"/>
                                  <w:szCs w:val="20"/>
                                </w:rPr>
                                <w:t xml:space="preserve"> </w:t>
                              </w:r>
                              <w:r w:rsidR="007C6EEB">
                                <w:rPr>
                                  <w:rFonts w:ascii="Arial" w:eastAsia="Arial" w:hAnsi="Arial" w:cs="Arial"/>
                                  <w:b/>
                                  <w:color w:val="FFFFFF"/>
                                  <w:szCs w:val="20"/>
                                </w:rPr>
                                <w:t xml:space="preserve">; </w:t>
                              </w:r>
                              <w:r>
                                <w:rPr>
                                  <w:rFonts w:ascii="Arial" w:eastAsia="Arial" w:hAnsi="Arial" w:cs="Arial"/>
                                  <w:b/>
                                  <w:color w:val="FFFFFF"/>
                                  <w:szCs w:val="20"/>
                                </w:rPr>
                                <w:t xml:space="preserve">using the </w:t>
                              </w:r>
                              <w:r w:rsidR="00AD257C">
                                <w:rPr>
                                  <w:rFonts w:ascii="Arial" w:eastAsia="Arial" w:hAnsi="Arial" w:cs="Arial"/>
                                  <w:b/>
                                  <w:color w:val="FFFFFF"/>
                                  <w:szCs w:val="20"/>
                                </w:rPr>
                                <w:t xml:space="preserve">RR to </w:t>
                              </w:r>
                              <w:r w:rsidR="007C6EEB">
                                <w:rPr>
                                  <w:rFonts w:ascii="Arial" w:eastAsia="Arial" w:hAnsi="Arial" w:cs="Arial"/>
                                  <w:b/>
                                  <w:color w:val="FFFFFF"/>
                                  <w:szCs w:val="20"/>
                                </w:rPr>
                                <w:t>prioritise accordingly.</w:t>
                              </w:r>
                            </w:p>
                          </w:txbxContent>
                        </wps:txbx>
                        <wps:bodyPr horzOverflow="overflow" vert="horz" lIns="0" tIns="0" rIns="0" bIns="0" rtlCol="0">
                          <a:noAutofit/>
                        </wps:bodyPr>
                      </wps:wsp>
                      <wps:wsp>
                        <wps:cNvPr id="208" name="Shape 1716"/>
                        <wps:cNvSpPr/>
                        <wps:spPr>
                          <a:xfrm>
                            <a:off x="708660" y="10651236"/>
                            <a:ext cx="7784593" cy="1085088"/>
                          </a:xfrm>
                          <a:custGeom>
                            <a:avLst/>
                            <a:gdLst/>
                            <a:ahLst/>
                            <a:cxnLst/>
                            <a:rect l="0" t="0" r="0" b="0"/>
                            <a:pathLst>
                              <a:path w="7784593" h="1085088">
                                <a:moveTo>
                                  <a:pt x="0" y="0"/>
                                </a:moveTo>
                                <a:lnTo>
                                  <a:pt x="7784593" y="0"/>
                                </a:lnTo>
                                <a:lnTo>
                                  <a:pt x="7784593" y="1085088"/>
                                </a:lnTo>
                                <a:lnTo>
                                  <a:pt x="0" y="1085088"/>
                                </a:lnTo>
                                <a:lnTo>
                                  <a:pt x="0" y="0"/>
                                </a:lnTo>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09" name="Shape 47"/>
                        <wps:cNvSpPr/>
                        <wps:spPr>
                          <a:xfrm>
                            <a:off x="708660" y="10651236"/>
                            <a:ext cx="7784593" cy="1085088"/>
                          </a:xfrm>
                          <a:custGeom>
                            <a:avLst/>
                            <a:gdLst/>
                            <a:ahLst/>
                            <a:cxnLst/>
                            <a:rect l="0" t="0" r="0" b="0"/>
                            <a:pathLst>
                              <a:path w="7784593" h="1085088">
                                <a:moveTo>
                                  <a:pt x="0" y="1085088"/>
                                </a:moveTo>
                                <a:lnTo>
                                  <a:pt x="7784593" y="1085088"/>
                                </a:lnTo>
                                <a:lnTo>
                                  <a:pt x="7784593" y="0"/>
                                </a:lnTo>
                                <a:lnTo>
                                  <a:pt x="0" y="0"/>
                                </a:lnTo>
                                <a:close/>
                              </a:path>
                            </a:pathLst>
                          </a:custGeom>
                          <a:ln w="19050" cap="flat">
                            <a:miter lim="127000"/>
                          </a:ln>
                        </wps:spPr>
                        <wps:style>
                          <a:lnRef idx="1">
                            <a:srgbClr val="2F528F"/>
                          </a:lnRef>
                          <a:fillRef idx="0">
                            <a:srgbClr val="000000">
                              <a:alpha val="0"/>
                            </a:srgbClr>
                          </a:fillRef>
                          <a:effectRef idx="0">
                            <a:scrgbClr r="0" g="0" b="0"/>
                          </a:effectRef>
                          <a:fontRef idx="none"/>
                        </wps:style>
                        <wps:bodyPr/>
                      </wps:wsp>
                      <wps:wsp>
                        <wps:cNvPr id="210" name="Rectangle 210"/>
                        <wps:cNvSpPr/>
                        <wps:spPr>
                          <a:xfrm>
                            <a:off x="876614" y="10549343"/>
                            <a:ext cx="7781244" cy="919367"/>
                          </a:xfrm>
                          <a:prstGeom prst="rect">
                            <a:avLst/>
                          </a:prstGeom>
                          <a:ln>
                            <a:noFill/>
                          </a:ln>
                        </wps:spPr>
                        <wps:txbx>
                          <w:txbxContent>
                            <w:p w14:paraId="49A75F30" w14:textId="77777777" w:rsidR="007C6EEB" w:rsidRPr="003F61B7" w:rsidRDefault="007C6EEB" w:rsidP="007C6EEB">
                              <w:pPr>
                                <w:autoSpaceDE w:val="0"/>
                                <w:autoSpaceDN w:val="0"/>
                                <w:adjustRightInd w:val="0"/>
                                <w:spacing w:after="0" w:line="240" w:lineRule="auto"/>
                                <w:jc w:val="both"/>
                                <w:rPr>
                                  <w:rFonts w:ascii="Arial" w:hAnsi="Arial" w:cs="Arial"/>
                                  <w:sz w:val="24"/>
                                  <w:szCs w:val="24"/>
                                  <w:lang w:eastAsia="en-GB"/>
                                </w:rPr>
                              </w:pPr>
                            </w:p>
                            <w:p w14:paraId="34FB9399" w14:textId="77777777" w:rsidR="007C6EEB" w:rsidRPr="003F61B7" w:rsidRDefault="007C6EEB" w:rsidP="007C6EEB">
                              <w:pPr>
                                <w:rPr>
                                  <w:color w:val="FFFFFF" w:themeColor="background1"/>
                                  <w:szCs w:val="20"/>
                                </w:rPr>
                              </w:pPr>
                              <w:r w:rsidRPr="003F61B7">
                                <w:rPr>
                                  <w:rFonts w:ascii="Arial" w:hAnsi="Arial" w:cs="Arial"/>
                                  <w:sz w:val="24"/>
                                  <w:szCs w:val="24"/>
                                  <w:lang w:eastAsia="en-GB"/>
                                </w:rPr>
                                <w:t xml:space="preserve"> </w:t>
                              </w:r>
                              <w:r w:rsidRPr="003F61B7">
                                <w:rPr>
                                  <w:rFonts w:ascii="Arial" w:hAnsi="Arial" w:cs="Arial"/>
                                  <w:b/>
                                  <w:bCs/>
                                  <w:color w:val="FFFFFF" w:themeColor="background1"/>
                                  <w:szCs w:val="20"/>
                                  <w:lang w:eastAsia="en-GB"/>
                                </w:rPr>
                                <w:t>Us</w:t>
                              </w:r>
                              <w:r>
                                <w:rPr>
                                  <w:rFonts w:ascii="Arial" w:hAnsi="Arial" w:cs="Arial"/>
                                  <w:b/>
                                  <w:bCs/>
                                  <w:color w:val="FFFFFF" w:themeColor="background1"/>
                                  <w:szCs w:val="20"/>
                                  <w:lang w:eastAsia="en-GB"/>
                                </w:rPr>
                                <w:t>e</w:t>
                              </w:r>
                              <w:r w:rsidRPr="003F61B7">
                                <w:rPr>
                                  <w:rFonts w:ascii="Arial" w:hAnsi="Arial" w:cs="Arial"/>
                                  <w:b/>
                                  <w:bCs/>
                                  <w:color w:val="FFFFFF" w:themeColor="background1"/>
                                  <w:szCs w:val="20"/>
                                  <w:lang w:eastAsia="en-GB"/>
                                </w:rPr>
                                <w:t xml:space="preserve"> the evidence (EPC and DEC) to scope works. Assess funding options (PSDS/Salix/Refit). </w:t>
                              </w:r>
                              <w:r>
                                <w:rPr>
                                  <w:rFonts w:ascii="Arial" w:hAnsi="Arial" w:cs="Arial"/>
                                  <w:b/>
                                  <w:bCs/>
                                  <w:color w:val="FFFFFF" w:themeColor="background1"/>
                                  <w:szCs w:val="20"/>
                                  <w:lang w:eastAsia="en-GB"/>
                                </w:rPr>
                                <w:t>Deliver works and m</w:t>
                              </w:r>
                              <w:r w:rsidRPr="003F61B7">
                                <w:rPr>
                                  <w:rFonts w:ascii="Arial" w:hAnsi="Arial" w:cs="Arial"/>
                                  <w:b/>
                                  <w:bCs/>
                                  <w:color w:val="FFFFFF" w:themeColor="background1"/>
                                  <w:szCs w:val="20"/>
                                  <w:lang w:eastAsia="en-GB"/>
                                </w:rPr>
                                <w:t>onitor performance post commission.</w:t>
                              </w:r>
                            </w:p>
                          </w:txbxContent>
                        </wps:txbx>
                        <wps:bodyPr horzOverflow="overflow" vert="horz" lIns="0" tIns="0" rIns="0" bIns="0" rtlCol="0">
                          <a:noAutofit/>
                        </wps:bodyPr>
                      </wps:wsp>
                      <wps:wsp>
                        <wps:cNvPr id="213" name="Shape 51"/>
                        <wps:cNvSpPr/>
                        <wps:spPr>
                          <a:xfrm>
                            <a:off x="4578096" y="11736324"/>
                            <a:ext cx="76200" cy="273787"/>
                          </a:xfrm>
                          <a:custGeom>
                            <a:avLst/>
                            <a:gdLst/>
                            <a:ahLst/>
                            <a:cxnLst/>
                            <a:rect l="0" t="0" r="0" b="0"/>
                            <a:pathLst>
                              <a:path w="76200" h="273787">
                                <a:moveTo>
                                  <a:pt x="31750" y="0"/>
                                </a:moveTo>
                                <a:lnTo>
                                  <a:pt x="44450" y="0"/>
                                </a:lnTo>
                                <a:lnTo>
                                  <a:pt x="44450" y="197587"/>
                                </a:lnTo>
                                <a:lnTo>
                                  <a:pt x="76200" y="197587"/>
                                </a:lnTo>
                                <a:lnTo>
                                  <a:pt x="38100" y="273787"/>
                                </a:lnTo>
                                <a:lnTo>
                                  <a:pt x="0" y="197587"/>
                                </a:lnTo>
                                <a:lnTo>
                                  <a:pt x="31750" y="197587"/>
                                </a:lnTo>
                                <a:lnTo>
                                  <a:pt x="3175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14" name="Shape 1717"/>
                        <wps:cNvSpPr/>
                        <wps:spPr>
                          <a:xfrm>
                            <a:off x="708523" y="7018088"/>
                            <a:ext cx="7783913" cy="2048255"/>
                          </a:xfrm>
                          <a:custGeom>
                            <a:avLst/>
                            <a:gdLst/>
                            <a:ahLst/>
                            <a:cxnLst/>
                            <a:rect l="0" t="0" r="0" b="0"/>
                            <a:pathLst>
                              <a:path w="2913888" h="2048256">
                                <a:moveTo>
                                  <a:pt x="0" y="0"/>
                                </a:moveTo>
                                <a:lnTo>
                                  <a:pt x="2913888" y="0"/>
                                </a:lnTo>
                                <a:lnTo>
                                  <a:pt x="2913888" y="2048256"/>
                                </a:lnTo>
                                <a:lnTo>
                                  <a:pt x="0" y="2048256"/>
                                </a:lnTo>
                                <a:lnTo>
                                  <a:pt x="0" y="0"/>
                                </a:lnTo>
                              </a:path>
                            </a:pathLst>
                          </a:custGeom>
                          <a:ln w="0" cap="flat">
                            <a:miter lim="127000"/>
                          </a:ln>
                        </wps:spPr>
                        <wps:style>
                          <a:lnRef idx="0">
                            <a:srgbClr val="000000">
                              <a:alpha val="0"/>
                            </a:srgbClr>
                          </a:lnRef>
                          <a:fillRef idx="1">
                            <a:srgbClr val="2786C6"/>
                          </a:fillRef>
                          <a:effectRef idx="0">
                            <a:scrgbClr r="0" g="0" b="0"/>
                          </a:effectRef>
                          <a:fontRef idx="none"/>
                        </wps:style>
                        <wps:txbx>
                          <w:txbxContent>
                            <w:p w14:paraId="46E20BDB" w14:textId="77777777" w:rsidR="007C6EEB" w:rsidRDefault="007C6EEB" w:rsidP="007C6EEB">
                              <w:pPr>
                                <w:jc w:val="center"/>
                              </w:pPr>
                            </w:p>
                          </w:txbxContent>
                        </wps:txbx>
                        <wps:bodyPr/>
                      </wps:wsp>
                      <wps:wsp>
                        <wps:cNvPr id="227" name="Rectangle 227"/>
                        <wps:cNvSpPr/>
                        <wps:spPr>
                          <a:xfrm>
                            <a:off x="4366725" y="650432"/>
                            <a:ext cx="4514405" cy="1531116"/>
                          </a:xfrm>
                          <a:prstGeom prst="rect">
                            <a:avLst/>
                          </a:prstGeom>
                          <a:ln>
                            <a:noFill/>
                          </a:ln>
                        </wps:spPr>
                        <wps:txbx>
                          <w:txbxContent>
                            <w:p w14:paraId="02EDC2DE" w14:textId="77777777" w:rsidR="007C6EEB" w:rsidRPr="003A26F1" w:rsidRDefault="007C6EEB" w:rsidP="007C6EEB">
                              <w:pPr>
                                <w:rPr>
                                  <w:color w:val="auto"/>
                                </w:rPr>
                              </w:pPr>
                              <w:r w:rsidRPr="003A26F1">
                                <w:rPr>
                                  <w:rFonts w:ascii="Arial" w:eastAsia="Arial" w:hAnsi="Arial" w:cs="Arial"/>
                                  <w:b/>
                                  <w:color w:val="auto"/>
                                  <w:sz w:val="36"/>
                                </w:rPr>
                                <w:t>Operational checklist to save money and carbon</w:t>
                              </w:r>
                            </w:p>
                            <w:p w14:paraId="76595F17" w14:textId="77777777" w:rsidR="007C6EEB" w:rsidRDefault="007C6EEB" w:rsidP="007C6EEB">
                              <w:r>
                                <w:rPr>
                                  <w:rFonts w:ascii="Arial" w:eastAsia="Arial" w:hAnsi="Arial" w:cs="Arial"/>
                                  <w:b/>
                                  <w:color w:val="D9D9D9"/>
                                  <w:sz w:val="36"/>
                                </w:rPr>
                                <w:t xml:space="preserve"> </w:t>
                              </w:r>
                            </w:p>
                          </w:txbxContent>
                        </wps:txbx>
                        <wps:bodyPr horzOverflow="overflow" vert="horz" lIns="0" tIns="0" rIns="0" bIns="0" rtlCol="0">
                          <a:noAutofit/>
                        </wps:bodyPr>
                      </wps:wsp>
                      <wps:wsp>
                        <wps:cNvPr id="229" name="Shape 67"/>
                        <wps:cNvSpPr/>
                        <wps:spPr>
                          <a:xfrm>
                            <a:off x="3154680" y="6765036"/>
                            <a:ext cx="76200" cy="311277"/>
                          </a:xfrm>
                          <a:custGeom>
                            <a:avLst/>
                            <a:gdLst/>
                            <a:ahLst/>
                            <a:cxnLst/>
                            <a:rect l="0" t="0" r="0" b="0"/>
                            <a:pathLst>
                              <a:path w="76200" h="311277">
                                <a:moveTo>
                                  <a:pt x="31750" y="0"/>
                                </a:moveTo>
                                <a:lnTo>
                                  <a:pt x="44450" y="0"/>
                                </a:lnTo>
                                <a:lnTo>
                                  <a:pt x="44450" y="235077"/>
                                </a:lnTo>
                                <a:lnTo>
                                  <a:pt x="76200" y="235077"/>
                                </a:lnTo>
                                <a:lnTo>
                                  <a:pt x="38100" y="311277"/>
                                </a:lnTo>
                                <a:lnTo>
                                  <a:pt x="0" y="235077"/>
                                </a:lnTo>
                                <a:lnTo>
                                  <a:pt x="31750" y="235077"/>
                                </a:lnTo>
                                <a:lnTo>
                                  <a:pt x="3175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30" name="Shape 68"/>
                        <wps:cNvSpPr/>
                        <wps:spPr>
                          <a:xfrm>
                            <a:off x="1354836" y="5548885"/>
                            <a:ext cx="3575304" cy="1216151"/>
                          </a:xfrm>
                          <a:custGeom>
                            <a:avLst/>
                            <a:gdLst/>
                            <a:ahLst/>
                            <a:cxnLst/>
                            <a:rect l="0" t="0" r="0" b="0"/>
                            <a:pathLst>
                              <a:path w="3575304" h="1216151">
                                <a:moveTo>
                                  <a:pt x="1787652" y="0"/>
                                </a:moveTo>
                                <a:lnTo>
                                  <a:pt x="3575304" y="608075"/>
                                </a:lnTo>
                                <a:lnTo>
                                  <a:pt x="1787652" y="1216151"/>
                                </a:lnTo>
                                <a:lnTo>
                                  <a:pt x="0" y="608075"/>
                                </a:lnTo>
                                <a:lnTo>
                                  <a:pt x="1787652" y="0"/>
                                </a:ln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31" name="Shape 69"/>
                        <wps:cNvSpPr/>
                        <wps:spPr>
                          <a:xfrm>
                            <a:off x="1354836" y="5548885"/>
                            <a:ext cx="3575304" cy="1216151"/>
                          </a:xfrm>
                          <a:custGeom>
                            <a:avLst/>
                            <a:gdLst/>
                            <a:ahLst/>
                            <a:cxnLst/>
                            <a:rect l="0" t="0" r="0" b="0"/>
                            <a:pathLst>
                              <a:path w="3575304" h="1216151">
                                <a:moveTo>
                                  <a:pt x="0" y="608075"/>
                                </a:moveTo>
                                <a:lnTo>
                                  <a:pt x="1787652" y="0"/>
                                </a:lnTo>
                                <a:lnTo>
                                  <a:pt x="3575304" y="608075"/>
                                </a:lnTo>
                                <a:lnTo>
                                  <a:pt x="1787652" y="1216151"/>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32" name="Shape 70"/>
                        <wps:cNvSpPr/>
                        <wps:spPr>
                          <a:xfrm>
                            <a:off x="1409700" y="3625597"/>
                            <a:ext cx="3575304" cy="1213104"/>
                          </a:xfrm>
                          <a:custGeom>
                            <a:avLst/>
                            <a:gdLst/>
                            <a:ahLst/>
                            <a:cxnLst/>
                            <a:rect l="0" t="0" r="0" b="0"/>
                            <a:pathLst>
                              <a:path w="3575304" h="1213104">
                                <a:moveTo>
                                  <a:pt x="1787652" y="0"/>
                                </a:moveTo>
                                <a:lnTo>
                                  <a:pt x="3575304" y="606551"/>
                                </a:lnTo>
                                <a:lnTo>
                                  <a:pt x="1787652" y="1213104"/>
                                </a:lnTo>
                                <a:lnTo>
                                  <a:pt x="0" y="606551"/>
                                </a:lnTo>
                                <a:lnTo>
                                  <a:pt x="1787652" y="0"/>
                                </a:ln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33" name="Shape 71"/>
                        <wps:cNvSpPr/>
                        <wps:spPr>
                          <a:xfrm>
                            <a:off x="1409700" y="3625597"/>
                            <a:ext cx="3575304" cy="1213104"/>
                          </a:xfrm>
                          <a:custGeom>
                            <a:avLst/>
                            <a:gdLst/>
                            <a:ahLst/>
                            <a:cxnLst/>
                            <a:rect l="0" t="0" r="0" b="0"/>
                            <a:pathLst>
                              <a:path w="3575304" h="1213104">
                                <a:moveTo>
                                  <a:pt x="0" y="606551"/>
                                </a:moveTo>
                                <a:lnTo>
                                  <a:pt x="1787652" y="0"/>
                                </a:lnTo>
                                <a:lnTo>
                                  <a:pt x="3575304" y="606551"/>
                                </a:lnTo>
                                <a:lnTo>
                                  <a:pt x="1787652" y="1213104"/>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34" name="Rectangle 234"/>
                        <wps:cNvSpPr/>
                        <wps:spPr>
                          <a:xfrm>
                            <a:off x="2300605" y="4029146"/>
                            <a:ext cx="2452675" cy="285778"/>
                          </a:xfrm>
                          <a:prstGeom prst="rect">
                            <a:avLst/>
                          </a:prstGeom>
                          <a:ln>
                            <a:noFill/>
                          </a:ln>
                        </wps:spPr>
                        <wps:txbx>
                          <w:txbxContent>
                            <w:p w14:paraId="2753CEDA" w14:textId="77777777" w:rsidR="007C6EEB" w:rsidRPr="003F61B7" w:rsidRDefault="007C6EEB" w:rsidP="007C6EEB">
                              <w:pPr>
                                <w:rPr>
                                  <w:szCs w:val="20"/>
                                </w:rPr>
                              </w:pPr>
                              <w:r w:rsidRPr="003F61B7">
                                <w:rPr>
                                  <w:rFonts w:ascii="Arial" w:eastAsia="Arial" w:hAnsi="Arial" w:cs="Arial"/>
                                  <w:b/>
                                  <w:color w:val="FFFFFF"/>
                                  <w:szCs w:val="20"/>
                                </w:rPr>
                                <w:t xml:space="preserve">Is the property a </w:t>
                              </w:r>
                            </w:p>
                          </w:txbxContent>
                        </wps:txbx>
                        <wps:bodyPr horzOverflow="overflow" vert="horz" lIns="0" tIns="0" rIns="0" bIns="0" rtlCol="0">
                          <a:noAutofit/>
                        </wps:bodyPr>
                      </wps:wsp>
                      <wps:wsp>
                        <wps:cNvPr id="235" name="Rectangle 235"/>
                        <wps:cNvSpPr/>
                        <wps:spPr>
                          <a:xfrm>
                            <a:off x="2303653" y="4297370"/>
                            <a:ext cx="2355687" cy="285778"/>
                          </a:xfrm>
                          <a:prstGeom prst="rect">
                            <a:avLst/>
                          </a:prstGeom>
                          <a:ln>
                            <a:noFill/>
                          </a:ln>
                        </wps:spPr>
                        <wps:txbx>
                          <w:txbxContent>
                            <w:p w14:paraId="2967116D" w14:textId="77777777" w:rsidR="007C6EEB" w:rsidRPr="003F61B7" w:rsidRDefault="007C6EEB" w:rsidP="007C6EEB">
                              <w:pPr>
                                <w:rPr>
                                  <w:szCs w:val="20"/>
                                </w:rPr>
                              </w:pPr>
                              <w:r w:rsidRPr="003F61B7">
                                <w:rPr>
                                  <w:rFonts w:ascii="Arial" w:eastAsia="Arial" w:hAnsi="Arial" w:cs="Arial"/>
                                  <w:b/>
                                  <w:color w:val="FFFFFF"/>
                                  <w:szCs w:val="20"/>
                                </w:rPr>
                                <w:t>public building?</w:t>
                              </w:r>
                            </w:p>
                          </w:txbxContent>
                        </wps:txbx>
                        <wps:bodyPr horzOverflow="overflow" vert="horz" lIns="0" tIns="0" rIns="0" bIns="0" rtlCol="0">
                          <a:noAutofit/>
                        </wps:bodyPr>
                      </wps:wsp>
                      <wps:wsp>
                        <wps:cNvPr id="236" name="Rectangle 236"/>
                        <wps:cNvSpPr/>
                        <wps:spPr>
                          <a:xfrm>
                            <a:off x="2976624" y="4949896"/>
                            <a:ext cx="864527" cy="581887"/>
                          </a:xfrm>
                          <a:prstGeom prst="rect">
                            <a:avLst/>
                          </a:prstGeom>
                          <a:ln>
                            <a:noFill/>
                          </a:ln>
                        </wps:spPr>
                        <wps:txbx>
                          <w:txbxContent>
                            <w:p w14:paraId="0CD5A3CB" w14:textId="77777777" w:rsidR="007C6EEB" w:rsidRPr="003F61B7" w:rsidRDefault="007C6EEB" w:rsidP="007C6EEB">
                              <w:pPr>
                                <w:rPr>
                                  <w:szCs w:val="20"/>
                                </w:rPr>
                              </w:pPr>
                              <w:r w:rsidRPr="003F61B7">
                                <w:rPr>
                                  <w:rFonts w:ascii="Arial" w:eastAsia="Arial" w:hAnsi="Arial" w:cs="Arial"/>
                                  <w:b/>
                                  <w:color w:val="2786C6"/>
                                  <w:szCs w:val="20"/>
                                </w:rPr>
                                <w:t>Yes</w:t>
                              </w:r>
                            </w:p>
                          </w:txbxContent>
                        </wps:txbx>
                        <wps:bodyPr horzOverflow="overflow" vert="horz" lIns="0" tIns="0" rIns="0" bIns="0" rtlCol="0">
                          <a:noAutofit/>
                        </wps:bodyPr>
                      </wps:wsp>
                      <wps:wsp>
                        <wps:cNvPr id="237" name="Shape 1718"/>
                        <wps:cNvSpPr/>
                        <wps:spPr>
                          <a:xfrm>
                            <a:off x="5878068" y="2208276"/>
                            <a:ext cx="3032760" cy="4419600"/>
                          </a:xfrm>
                          <a:custGeom>
                            <a:avLst/>
                            <a:gdLst/>
                            <a:ahLst/>
                            <a:cxnLst/>
                            <a:rect l="0" t="0" r="0" b="0"/>
                            <a:pathLst>
                              <a:path w="3032760" h="4419600">
                                <a:moveTo>
                                  <a:pt x="0" y="0"/>
                                </a:moveTo>
                                <a:lnTo>
                                  <a:pt x="3032760" y="0"/>
                                </a:lnTo>
                                <a:lnTo>
                                  <a:pt x="3032760" y="4419600"/>
                                </a:lnTo>
                                <a:lnTo>
                                  <a:pt x="0" y="4419600"/>
                                </a:lnTo>
                                <a:lnTo>
                                  <a:pt x="0" y="0"/>
                                </a:lnTo>
                              </a:path>
                            </a:pathLst>
                          </a:custGeom>
                          <a:ln w="0" cap="flat">
                            <a:miter lim="127000"/>
                          </a:ln>
                        </wps:spPr>
                        <wps:style>
                          <a:lnRef idx="0">
                            <a:srgbClr val="000000">
                              <a:alpha val="0"/>
                            </a:srgbClr>
                          </a:lnRef>
                          <a:fillRef idx="1">
                            <a:srgbClr val="2786C6"/>
                          </a:fillRef>
                          <a:effectRef idx="0">
                            <a:scrgbClr r="0" g="0" b="0"/>
                          </a:effectRef>
                          <a:fontRef idx="none"/>
                        </wps:style>
                        <wps:txbx>
                          <w:txbxContent>
                            <w:p w14:paraId="4A849958" w14:textId="77777777" w:rsidR="007C6EEB" w:rsidRDefault="007C6EEB" w:rsidP="007C6EEB">
                              <w:pPr>
                                <w:pStyle w:val="Default"/>
                              </w:pPr>
                              <w:r w:rsidRPr="00464E00">
                                <w:rPr>
                                  <w:color w:val="FFFFFF" w:themeColor="background1"/>
                                  <w14:textOutline w14:w="9525" w14:cap="rnd" w14:cmpd="sng" w14:algn="ctr">
                                    <w14:solidFill>
                                      <w14:schemeClr w14:val="bg1"/>
                                    </w14:solidFill>
                                    <w14:prstDash w14:val="solid"/>
                                    <w14:bevel/>
                                  </w14:textOutline>
                                </w:rPr>
                                <w:t>dfddgd</w:t>
                              </w:r>
                            </w:p>
                            <w:p w14:paraId="5BFBA3E7" w14:textId="77777777" w:rsidR="007C6EEB" w:rsidRDefault="007C6EEB" w:rsidP="007C6EEB">
                              <w:pPr>
                                <w:pStyle w:val="Default"/>
                                <w:rPr>
                                  <w:sz w:val="40"/>
                                  <w:szCs w:val="40"/>
                                </w:rPr>
                              </w:pPr>
                              <w:r>
                                <w:t xml:space="preserve"> </w:t>
                              </w:r>
                              <w:r>
                                <w:rPr>
                                  <w:sz w:val="40"/>
                                  <w:szCs w:val="40"/>
                                </w:rPr>
                                <w:t>If non-active ensure utilities shut down</w:t>
                              </w:r>
                            </w:p>
                            <w:p w14:paraId="5FCBB413" w14:textId="77777777" w:rsidR="007C6EEB" w:rsidRDefault="007C6EEB" w:rsidP="007C6EEB">
                              <w:pPr>
                                <w:pStyle w:val="Default"/>
                                <w:rPr>
                                  <w:sz w:val="40"/>
                                  <w:szCs w:val="40"/>
                                </w:rPr>
                              </w:pPr>
                              <w:r>
                                <w:rPr>
                                  <w:b/>
                                  <w:bCs/>
                                  <w:i/>
                                  <w:iCs/>
                                  <w:sz w:val="40"/>
                                  <w:szCs w:val="40"/>
                                </w:rPr>
                                <w:t>OR</w:t>
                              </w:r>
                            </w:p>
                            <w:p w14:paraId="24C830F8" w14:textId="77777777" w:rsidR="007C6EEB" w:rsidRDefault="007C6EEB" w:rsidP="007C6EEB">
                              <w:pPr>
                                <w:pStyle w:val="Default"/>
                                <w:rPr>
                                  <w:sz w:val="40"/>
                                  <w:szCs w:val="40"/>
                                </w:rPr>
                              </w:pPr>
                              <w:r>
                                <w:rPr>
                                  <w:sz w:val="40"/>
                                  <w:szCs w:val="40"/>
                                </w:rPr>
                                <w:t>If leased or sold MEES –legally requires an EPC. MEES (EPC B by 2030)..</w:t>
                              </w:r>
                            </w:p>
                            <w:p w14:paraId="2F0B5B6F" w14:textId="77777777" w:rsidR="007C6EEB" w:rsidRDefault="007C6EEB" w:rsidP="007C6EEB">
                              <w:pPr>
                                <w:pStyle w:val="Default"/>
                                <w:rPr>
                                  <w:sz w:val="40"/>
                                  <w:szCs w:val="40"/>
                                </w:rPr>
                              </w:pPr>
                              <w:r>
                                <w:rPr>
                                  <w:b/>
                                  <w:bCs/>
                                  <w:i/>
                                  <w:iCs/>
                                  <w:sz w:val="40"/>
                                  <w:szCs w:val="40"/>
                                </w:rPr>
                                <w:t>OR</w:t>
                              </w:r>
                            </w:p>
                            <w:p w14:paraId="61BF73C9" w14:textId="77777777" w:rsidR="007C6EEB" w:rsidRPr="00464E00" w:rsidRDefault="007C6EEB" w:rsidP="007C6EEB">
                              <w:pPr>
                                <w:jc w:val="center"/>
                                <w:rPr>
                                  <w:color w:val="FFFFFF" w:themeColor="background1"/>
                                  <w14:textOutline w14:w="9525" w14:cap="rnd" w14:cmpd="sng" w14:algn="ctr">
                                    <w14:solidFill>
                                      <w14:schemeClr w14:val="bg1"/>
                                    </w14:solidFill>
                                    <w14:prstDash w14:val="solid"/>
                                    <w14:bevel/>
                                  </w14:textOutline>
                                </w:rPr>
                              </w:pPr>
                              <w:r>
                                <w:rPr>
                                  <w:sz w:val="40"/>
                                  <w:szCs w:val="40"/>
                                </w:rPr>
                                <w:t>If used prior to sale; AM/FM/PSG refer to EPC Recommendation Report (RR), sector based guidance and EE checklist .</w:t>
                              </w:r>
                            </w:p>
                          </w:txbxContent>
                        </wps:txbx>
                        <wps:bodyPr/>
                      </wps:wsp>
                      <wps:wsp>
                        <wps:cNvPr id="238" name="Shape 76"/>
                        <wps:cNvSpPr/>
                        <wps:spPr>
                          <a:xfrm>
                            <a:off x="5876940" y="2208276"/>
                            <a:ext cx="3033031" cy="4419600"/>
                          </a:xfrm>
                          <a:custGeom>
                            <a:avLst/>
                            <a:gdLst/>
                            <a:ahLst/>
                            <a:cxnLst/>
                            <a:rect l="0" t="0" r="0" b="0"/>
                            <a:pathLst>
                              <a:path w="3032760" h="4419600">
                                <a:moveTo>
                                  <a:pt x="0" y="4419600"/>
                                </a:moveTo>
                                <a:lnTo>
                                  <a:pt x="3032760" y="4419600"/>
                                </a:lnTo>
                                <a:lnTo>
                                  <a:pt x="3032760" y="0"/>
                                </a:lnTo>
                                <a:lnTo>
                                  <a:pt x="0" y="0"/>
                                </a:lnTo>
                                <a:close/>
                              </a:path>
                            </a:pathLst>
                          </a:custGeom>
                          <a:ln w="19050" cap="flat">
                            <a:miter lim="127000"/>
                          </a:ln>
                        </wps:spPr>
                        <wps:style>
                          <a:lnRef idx="1">
                            <a:srgbClr val="2F528F"/>
                          </a:lnRef>
                          <a:fillRef idx="0">
                            <a:srgbClr val="000000">
                              <a:alpha val="0"/>
                            </a:srgbClr>
                          </a:fillRef>
                          <a:effectRef idx="0">
                            <a:scrgbClr r="0" g="0" b="0"/>
                          </a:effectRef>
                          <a:fontRef idx="none"/>
                        </wps:style>
                        <wps:bodyPr/>
                      </wps:wsp>
                      <wps:wsp>
                        <wps:cNvPr id="257" name="Shape 94"/>
                        <wps:cNvSpPr/>
                        <wps:spPr>
                          <a:xfrm>
                            <a:off x="4973701" y="2304035"/>
                            <a:ext cx="872998" cy="142113"/>
                          </a:xfrm>
                          <a:custGeom>
                            <a:avLst/>
                            <a:gdLst/>
                            <a:ahLst/>
                            <a:cxnLst/>
                            <a:rect l="0" t="0" r="0" b="0"/>
                            <a:pathLst>
                              <a:path w="872998" h="142113">
                                <a:moveTo>
                                  <a:pt x="1270" y="0"/>
                                </a:moveTo>
                                <a:lnTo>
                                  <a:pt x="837825" y="89944"/>
                                </a:lnTo>
                                <a:lnTo>
                                  <a:pt x="785749" y="51562"/>
                                </a:lnTo>
                                <a:cubicBezTo>
                                  <a:pt x="782955" y="49530"/>
                                  <a:pt x="782320" y="45593"/>
                                  <a:pt x="784352" y="42672"/>
                                </a:cubicBezTo>
                                <a:cubicBezTo>
                                  <a:pt x="786511" y="39877"/>
                                  <a:pt x="790448" y="39243"/>
                                  <a:pt x="793242" y="41401"/>
                                </a:cubicBezTo>
                                <a:lnTo>
                                  <a:pt x="872998" y="100202"/>
                                </a:lnTo>
                                <a:lnTo>
                                  <a:pt x="782574" y="140715"/>
                                </a:lnTo>
                                <a:cubicBezTo>
                                  <a:pt x="779399" y="142113"/>
                                  <a:pt x="775589" y="140715"/>
                                  <a:pt x="774192" y="137413"/>
                                </a:cubicBezTo>
                                <a:cubicBezTo>
                                  <a:pt x="772795" y="134238"/>
                                  <a:pt x="774192" y="130556"/>
                                  <a:pt x="777367" y="129032"/>
                                </a:cubicBezTo>
                                <a:lnTo>
                                  <a:pt x="836305" y="102630"/>
                                </a:lnTo>
                                <a:lnTo>
                                  <a:pt x="0" y="12700"/>
                                </a:lnTo>
                                <a:lnTo>
                                  <a:pt x="127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58" name="Rectangle 258"/>
                        <wps:cNvSpPr/>
                        <wps:spPr>
                          <a:xfrm>
                            <a:off x="5156326" y="1977875"/>
                            <a:ext cx="654686" cy="326161"/>
                          </a:xfrm>
                          <a:prstGeom prst="rect">
                            <a:avLst/>
                          </a:prstGeom>
                          <a:ln>
                            <a:noFill/>
                          </a:ln>
                        </wps:spPr>
                        <wps:txbx>
                          <w:txbxContent>
                            <w:p w14:paraId="3F7BC4F7" w14:textId="77777777" w:rsidR="007C6EEB" w:rsidRPr="003F61B7" w:rsidRDefault="007C6EEB" w:rsidP="007C6EEB">
                              <w:pPr>
                                <w:rPr>
                                  <w:szCs w:val="20"/>
                                </w:rPr>
                              </w:pPr>
                              <w:r w:rsidRPr="003F61B7">
                                <w:rPr>
                                  <w:rFonts w:ascii="Arial" w:eastAsia="Arial" w:hAnsi="Arial" w:cs="Arial"/>
                                  <w:b/>
                                  <w:color w:val="2786C6"/>
                                  <w:szCs w:val="20"/>
                                </w:rPr>
                                <w:t>No</w:t>
                              </w:r>
                            </w:p>
                          </w:txbxContent>
                        </wps:txbx>
                        <wps:bodyPr horzOverflow="overflow" vert="horz" lIns="0" tIns="0" rIns="0" bIns="0" rtlCol="0">
                          <a:noAutofit/>
                        </wps:bodyPr>
                      </wps:wsp>
                      <wps:wsp>
                        <wps:cNvPr id="259" name="Rectangle 259"/>
                        <wps:cNvSpPr/>
                        <wps:spPr>
                          <a:xfrm>
                            <a:off x="2283841" y="5921097"/>
                            <a:ext cx="2458076" cy="286158"/>
                          </a:xfrm>
                          <a:prstGeom prst="rect">
                            <a:avLst/>
                          </a:prstGeom>
                          <a:ln>
                            <a:noFill/>
                          </a:ln>
                        </wps:spPr>
                        <wps:txbx>
                          <w:txbxContent>
                            <w:p w14:paraId="54EC56DC" w14:textId="77777777" w:rsidR="007C6EEB" w:rsidRPr="003F61B7" w:rsidRDefault="007C6EEB" w:rsidP="007C6EEB">
                              <w:pPr>
                                <w:rPr>
                                  <w:szCs w:val="20"/>
                                </w:rPr>
                              </w:pPr>
                              <w:r w:rsidRPr="003F61B7">
                                <w:rPr>
                                  <w:rFonts w:ascii="Arial" w:eastAsia="Arial" w:hAnsi="Arial" w:cs="Arial"/>
                                  <w:b/>
                                  <w:color w:val="FFFFFF"/>
                                  <w:szCs w:val="20"/>
                                </w:rPr>
                                <w:t>Is the</w:t>
                              </w:r>
                              <w:r>
                                <w:rPr>
                                  <w:rFonts w:ascii="Arial" w:eastAsia="Arial" w:hAnsi="Arial" w:cs="Arial"/>
                                  <w:b/>
                                  <w:color w:val="FFFFFF"/>
                                  <w:sz w:val="36"/>
                                </w:rPr>
                                <w:t xml:space="preserve"> </w:t>
                              </w:r>
                              <w:r w:rsidRPr="003F61B7">
                                <w:rPr>
                                  <w:rFonts w:ascii="Arial" w:eastAsia="Arial" w:hAnsi="Arial" w:cs="Arial"/>
                                  <w:b/>
                                  <w:color w:val="FFFFFF"/>
                                  <w:szCs w:val="20"/>
                                </w:rPr>
                                <w:t xml:space="preserve">property &gt; </w:t>
                              </w:r>
                            </w:p>
                          </w:txbxContent>
                        </wps:txbx>
                        <wps:bodyPr horzOverflow="overflow" vert="horz" lIns="0" tIns="0" rIns="0" bIns="0" rtlCol="0">
                          <a:noAutofit/>
                        </wps:bodyPr>
                      </wps:wsp>
                      <wps:wsp>
                        <wps:cNvPr id="260" name="Rectangle 260"/>
                        <wps:cNvSpPr/>
                        <wps:spPr>
                          <a:xfrm>
                            <a:off x="2518537" y="6189925"/>
                            <a:ext cx="1411441" cy="307972"/>
                          </a:xfrm>
                          <a:prstGeom prst="rect">
                            <a:avLst/>
                          </a:prstGeom>
                          <a:ln>
                            <a:noFill/>
                          </a:ln>
                        </wps:spPr>
                        <wps:txbx>
                          <w:txbxContent>
                            <w:p w14:paraId="1C218F29" w14:textId="77777777" w:rsidR="007C6EEB" w:rsidRPr="003F61B7" w:rsidRDefault="007C6EEB" w:rsidP="007C6EEB">
                              <w:pPr>
                                <w:rPr>
                                  <w:szCs w:val="20"/>
                                </w:rPr>
                              </w:pPr>
                              <w:r w:rsidRPr="003F61B7">
                                <w:rPr>
                                  <w:rFonts w:ascii="Arial" w:eastAsia="Arial" w:hAnsi="Arial" w:cs="Arial"/>
                                  <w:b/>
                                  <w:color w:val="FFFFFF"/>
                                  <w:szCs w:val="20"/>
                                </w:rPr>
                                <w:t>250m</w:t>
                              </w:r>
                              <w:r w:rsidRPr="003F61B7">
                                <w:rPr>
                                  <w:rFonts w:ascii="Arial" w:eastAsia="Arial" w:hAnsi="Arial" w:cs="Arial"/>
                                  <w:b/>
                                  <w:color w:val="FFFFFF"/>
                                  <w:szCs w:val="20"/>
                                  <w:vertAlign w:val="superscript"/>
                                </w:rPr>
                                <w:t>2</w:t>
                              </w:r>
                              <w:r>
                                <w:rPr>
                                  <w:rFonts w:ascii="Arial" w:eastAsia="Arial" w:hAnsi="Arial" w:cs="Arial"/>
                                  <w:b/>
                                  <w:color w:val="FFFFFF"/>
                                  <w:szCs w:val="20"/>
                                </w:rPr>
                                <w:t xml:space="preserve"> GIA</w:t>
                              </w:r>
                            </w:p>
                          </w:txbxContent>
                        </wps:txbx>
                        <wps:bodyPr horzOverflow="overflow" vert="horz" lIns="0" tIns="0" rIns="0" bIns="0" rtlCol="0">
                          <a:noAutofit/>
                        </wps:bodyPr>
                      </wps:wsp>
                      <wps:wsp>
                        <wps:cNvPr id="261" name="Rectangle 261"/>
                        <wps:cNvSpPr/>
                        <wps:spPr>
                          <a:xfrm>
                            <a:off x="3233598" y="6189924"/>
                            <a:ext cx="797796" cy="285778"/>
                          </a:xfrm>
                          <a:prstGeom prst="rect">
                            <a:avLst/>
                          </a:prstGeom>
                          <a:ln>
                            <a:noFill/>
                          </a:ln>
                        </wps:spPr>
                        <wps:txbx>
                          <w:txbxContent>
                            <w:p w14:paraId="4B4EA8EA" w14:textId="77777777" w:rsidR="007C6EEB" w:rsidRDefault="007C6EEB" w:rsidP="007C6EEB">
                              <w:r>
                                <w:rPr>
                                  <w:rFonts w:ascii="Arial" w:eastAsia="Arial" w:hAnsi="Arial" w:cs="Arial"/>
                                  <w:b/>
                                  <w:color w:val="FFFFFF"/>
                                  <w:sz w:val="36"/>
                                </w:rPr>
                                <w:t xml:space="preserve"> GIA?</w:t>
                              </w:r>
                            </w:p>
                          </w:txbxContent>
                        </wps:txbx>
                        <wps:bodyPr horzOverflow="overflow" vert="horz" lIns="0" tIns="0" rIns="0" bIns="0" rtlCol="0">
                          <a:noAutofit/>
                        </wps:bodyPr>
                      </wps:wsp>
                      <wps:wsp>
                        <wps:cNvPr id="262" name="Shape 98"/>
                        <wps:cNvSpPr/>
                        <wps:spPr>
                          <a:xfrm>
                            <a:off x="4922266" y="6074791"/>
                            <a:ext cx="806958" cy="103378"/>
                          </a:xfrm>
                          <a:custGeom>
                            <a:avLst/>
                            <a:gdLst/>
                            <a:ahLst/>
                            <a:cxnLst/>
                            <a:rect l="0" t="0" r="0" b="0"/>
                            <a:pathLst>
                              <a:path w="806958" h="103378">
                                <a:moveTo>
                                  <a:pt x="719709" y="1651"/>
                                </a:moveTo>
                                <a:lnTo>
                                  <a:pt x="806958" y="48641"/>
                                </a:lnTo>
                                <a:lnTo>
                                  <a:pt x="723138" y="101473"/>
                                </a:lnTo>
                                <a:cubicBezTo>
                                  <a:pt x="720217" y="103378"/>
                                  <a:pt x="716280" y="102489"/>
                                  <a:pt x="714375" y="99568"/>
                                </a:cubicBezTo>
                                <a:cubicBezTo>
                                  <a:pt x="712597" y="96520"/>
                                  <a:pt x="713486" y="92710"/>
                                  <a:pt x="716407" y="90805"/>
                                </a:cubicBezTo>
                                <a:lnTo>
                                  <a:pt x="771175" y="56190"/>
                                </a:lnTo>
                                <a:lnTo>
                                  <a:pt x="508" y="83058"/>
                                </a:lnTo>
                                <a:lnTo>
                                  <a:pt x="0" y="70358"/>
                                </a:lnTo>
                                <a:lnTo>
                                  <a:pt x="770625" y="43491"/>
                                </a:lnTo>
                                <a:lnTo>
                                  <a:pt x="713740" y="12954"/>
                                </a:lnTo>
                                <a:cubicBezTo>
                                  <a:pt x="710565" y="11303"/>
                                  <a:pt x="709422" y="7366"/>
                                  <a:pt x="711073" y="4318"/>
                                </a:cubicBezTo>
                                <a:cubicBezTo>
                                  <a:pt x="712724" y="1270"/>
                                  <a:pt x="716661" y="0"/>
                                  <a:pt x="719709" y="1651"/>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3" name="Rectangle 263"/>
                        <wps:cNvSpPr/>
                        <wps:spPr>
                          <a:xfrm>
                            <a:off x="5172202" y="5728658"/>
                            <a:ext cx="674497" cy="362770"/>
                          </a:xfrm>
                          <a:prstGeom prst="rect">
                            <a:avLst/>
                          </a:prstGeom>
                          <a:ln>
                            <a:noFill/>
                          </a:ln>
                        </wps:spPr>
                        <wps:txbx>
                          <w:txbxContent>
                            <w:p w14:paraId="25A7C326" w14:textId="77777777" w:rsidR="007C6EEB" w:rsidRPr="003F61B7" w:rsidRDefault="007C6EEB" w:rsidP="007C6EEB">
                              <w:pPr>
                                <w:rPr>
                                  <w:szCs w:val="20"/>
                                </w:rPr>
                              </w:pPr>
                              <w:r w:rsidRPr="003F61B7">
                                <w:rPr>
                                  <w:rFonts w:ascii="Arial" w:eastAsia="Arial" w:hAnsi="Arial" w:cs="Arial"/>
                                  <w:b/>
                                  <w:color w:val="2786C6"/>
                                  <w:szCs w:val="20"/>
                                </w:rPr>
                                <w:t>No</w:t>
                              </w:r>
                            </w:p>
                          </w:txbxContent>
                        </wps:txbx>
                        <wps:bodyPr horzOverflow="overflow" vert="horz" lIns="0" tIns="0" rIns="0" bIns="0" rtlCol="0">
                          <a:noAutofit/>
                        </wps:bodyPr>
                      </wps:wsp>
                    </wpg:wgp>
                  </a:graphicData>
                </a:graphic>
              </wp:inline>
            </w:drawing>
          </mc:Choice>
          <mc:Fallback>
            <w:pict>
              <v:group w14:anchorId="2CDA9225" id="Group 3" o:spid="_x0000_s1029" style="width:449.75pt;height:602.95pt;mso-position-horizontal-relative:char;mso-position-vertical-relative:line" coordsize="92781,1252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">
                <v:shape id="Shape 7" o:spid="_x0000_s1030" style="position:absolute;left:26319;top:9372;width:11491;height:4237;visibility:visible;mso-wrap-style:square;v-text-anchor:top" coordsize="1149096,4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" path="m184912,l964184,v102108,,184912,94869,184912,211837c1149096,328803,1066292,423673,964184,423673r-779272,c82804,423673,,328803,,211837,,94869,82804,,184912,xe" fillcolor="#2786c6" stroked="f" strokeweight="0">
                  <v:stroke miterlimit="83231f" joinstyle="miter"/>
                  <v:path arrowok="t" textboxrect="0,0,1149096,423673"/>
                </v:shape>
                <v:shape id="Shape 8" o:spid="_x0000_s1031" style="position:absolute;left:26319;top:9372;width:11491;height:4237;visibility:visible;mso-wrap-style:square;v-text-anchor:top" coordsize="1149096,4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" path="m184912,l964184,v102108,,184912,94869,184912,211837c1149096,328803,1066292,423673,964184,423673r-779272,c82804,423673,,328803,,211837,,94869,82804,,184912,xe" filled="f" strokecolor="#2b4f8e" strokeweight="1pt">
                  <v:stroke miterlimit="83231f" joinstyle="miter"/>
                  <v:path arrowok="t" textboxrect="0,0,1149096,423673"/>
                </v:shape>
                <v:rect id="Rectangle 6" o:spid="_x0000_s1032" style="position:absolute;left:28239;top:10616;width:985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5C25F6B" w14:textId="77777777" w:rsidR="007C6EEB" w:rsidRDefault="007C6EEB" w:rsidP="007C6EEB">
                        <w:r w:rsidRPr="00464E00">
                          <w:rPr>
                            <w:rFonts w:ascii="Arial" w:eastAsia="Arial" w:hAnsi="Arial" w:cs="Arial"/>
                            <w:b/>
                            <w:color w:val="FFFFFF"/>
                            <w:szCs w:val="12"/>
                          </w:rPr>
                          <w:t>START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3" type="#_x0000_t75" style="position:absolute;left:4099;top:5775;width:19324;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">
                  <v:imagedata r:id="rId55" o:title=""/>
                </v:shape>
                <v:shape id="Shape 16" o:spid="_x0000_s1034" style="position:absolute;left:39299;top:120015;width:12741;height:3718;visibility:visible;mso-wrap-style:square;v-text-anchor:top" coordsize="1274064,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" path="m204978,r864108,c1182243,,1274064,83236,1274064,185928v,102680,-91821,185928,-204978,185928l204978,371856c91821,371856,,288608,,185928,,83236,91821,,204978,xe" fillcolor="#2786c6" stroked="f" strokeweight="0">
                  <v:stroke miterlimit="83231f" joinstyle="miter"/>
                  <v:path arrowok="t" textboxrect="0,0,1274064,371856"/>
                </v:shape>
                <v:shape id="Shape 17" o:spid="_x0000_s1035" style="position:absolute;left:39326;top:120015;width:12741;height:3718;visibility:visible;mso-wrap-style:square;v-text-anchor:top" coordsize="1274064,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" path="m204978,r864108,c1182243,,1274064,83236,1274064,185928v,102680,-91821,185928,-204978,185928l204978,371856c91821,371856,,288608,,185928,,83236,91821,,204978,xe" filled="f" strokecolor="#2b4f8e" strokeweight="1pt">
                  <v:stroke miterlimit="83231f" joinstyle="miter"/>
                  <v:path arrowok="t" textboxrect="0,0,1274064,371856"/>
                </v:shape>
                <v:rect id="Rectangle 16" o:spid="_x0000_s1036" style="position:absolute;left:43462;top:120408;width:641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7B7C8D8" w14:textId="77777777" w:rsidR="007C6EEB" w:rsidRPr="003A26F1" w:rsidRDefault="007C6EEB" w:rsidP="007C6EEB">
                        <w:pPr>
                          <w:rPr>
                            <w:sz w:val="14"/>
                            <w:szCs w:val="16"/>
                          </w:rPr>
                        </w:pPr>
                        <w:r w:rsidRPr="003A26F1">
                          <w:rPr>
                            <w:rFonts w:ascii="Arial" w:eastAsia="Arial" w:hAnsi="Arial" w:cs="Arial"/>
                            <w:b/>
                            <w:color w:val="FFFFFF"/>
                            <w:sz w:val="24"/>
                            <w:szCs w:val="16"/>
                          </w:rPr>
                          <w:t>END</w:t>
                        </w:r>
                      </w:p>
                    </w:txbxContent>
                  </v:textbox>
                </v:rect>
                <v:shape id="Shape 19" o:spid="_x0000_s1037" style="position:absolute;left:49864;top:41713;width:7425;height:1033;visibility:visible;mso-wrap-style:square;v-text-anchor:top" coordsize="742569,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" path="m656082,1778r86487,48387l657860,101600v-3048,1778,-6858,889,-8763,-2159c647319,96520,648208,92583,651256,90805l706578,57183,254,69596,,56896,706443,44481,649859,12827v-3048,-1778,-4191,-5588,-2413,-8636c649097,1143,653034,,656082,1778xe" fillcolor="#4472c4" stroked="f" strokeweight="0">
                  <v:stroke miterlimit="83231f" joinstyle="miter"/>
                  <v:path arrowok="t" textboxrect="0,0,742569,103378"/>
                </v:shape>
                <v:shape id="Shape 20" o:spid="_x0000_s1038" style="position:absolute;left:31431;top:89656;width:762;height:4426;visibility:visible;mso-wrap-style:square;v-text-anchor:top" coordsize="7620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" path="m35052,l47752,,44438,366458r31762,318l37465,442595,,366014r31738,317l35052,xe" fillcolor="#4472c4" stroked="f" strokeweight="0">
                  <v:stroke miterlimit="83231f" joinstyle="miter"/>
                  <v:path arrowok="t" textboxrect="0,0,76200,442595"/>
                </v:shape>
                <v:shape id="Shape 21" o:spid="_x0000_s1039" style="position:absolute;left:31638;top:13426;width:762;height:3442;visibility:visible;mso-wrap-style:square;v-text-anchor:top" coordsize="7620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" path="m31750,l44450,r,267970l76200,267970,38100,344170,,267970r31750,l31750,xe" fillcolor="#4472c4" stroked="f" strokeweight="0">
                  <v:stroke miterlimit="83231f" joinstyle="miter"/>
                  <v:path arrowok="t" textboxrect="0,0,76200,344170"/>
                </v:shape>
                <v:shape id="Shape 22" o:spid="_x0000_s1040" style="position:absolute;width:92781;height:125272;visibility:visible;mso-wrap-style:square;v-text-anchor:top" coordsize="9278112,12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" path="m,1546352c,692404,692341,,1546352,l7731760,v853948,,1546352,692404,1546352,1546352l9278112,10980928v,854012,-692404,1546352,-1546352,1546352l1546352,12527280c692341,12527280,,11834940,,10980928l,1546352xe" filled="f" strokecolor="#3f6ec3" strokeweight="1.25pt">
                  <v:stroke miterlimit="83231f" joinstyle="miter"/>
                  <v:path arrowok="t" textboxrect="0,0,9278112,12527280"/>
                </v:shape>
                <v:shape id="Shape 23" o:spid="_x0000_s1041" style="position:absolute;left:14127;top:17236;width:35753;height:12131;visibility:visible;mso-wrap-style:square;v-text-anchor:top" coordsize="3575304,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" path="m1787652,l3575304,606552,1787652,1213104,,606552,1787652,xe" fillcolor="#2786c6" stroked="f" strokeweight="0">
                  <v:stroke miterlimit="83231f" joinstyle="miter"/>
                  <v:path arrowok="t" textboxrect="0,0,3575304,1213104"/>
                </v:shape>
                <v:shape id="Shape 24" o:spid="_x0000_s1042" style="position:absolute;left:14127;top:17236;width:35753;height:12131;visibility:visible;mso-wrap-style:square;v-text-anchor:top" coordsize="3575304,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" path="m,606552l1787652,,3575304,606552,1787652,1213104,,606552xe" filled="f" strokecolor="#2b4f8e" strokeweight="1pt">
                  <v:stroke miterlimit="83231f" joinstyle="miter"/>
                  <v:path arrowok="t" textboxrect="0,0,3575304,1213104"/>
                </v:shape>
                <v:rect id="Rectangle 24" o:spid="_x0000_s1043" style="position:absolute;left:24499;top:20299;width:218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967CA3E" w14:textId="77777777" w:rsidR="007C6EEB" w:rsidRPr="00464E00" w:rsidRDefault="007C6EEB" w:rsidP="007C6EEB">
                        <w:pPr>
                          <w:rPr>
                            <w:sz w:val="10"/>
                            <w:szCs w:val="12"/>
                          </w:rPr>
                        </w:pPr>
                        <w:r w:rsidRPr="00464E00">
                          <w:rPr>
                            <w:rFonts w:ascii="Arial" w:eastAsia="Arial" w:hAnsi="Arial" w:cs="Arial"/>
                            <w:b/>
                            <w:color w:val="FFFFFF"/>
                            <w:szCs w:val="12"/>
                          </w:rPr>
                          <w:t xml:space="preserve">Is the property </w:t>
                        </w:r>
                      </w:p>
                    </w:txbxContent>
                  </v:textbox>
                </v:rect>
                <v:rect id="Rectangle 25" o:spid="_x0000_s1044" style="position:absolute;left:24164;top:23042;width:2272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E215462" w14:textId="77777777" w:rsidR="007C6EEB" w:rsidRPr="00464E00" w:rsidRDefault="007C6EEB" w:rsidP="007C6EEB">
                        <w:pPr>
                          <w:rPr>
                            <w:sz w:val="10"/>
                            <w:szCs w:val="12"/>
                          </w:rPr>
                        </w:pPr>
                        <w:r w:rsidRPr="00464E00">
                          <w:rPr>
                            <w:rFonts w:ascii="Arial" w:eastAsia="Arial" w:hAnsi="Arial" w:cs="Arial"/>
                            <w:b/>
                            <w:color w:val="FFFFFF"/>
                            <w:szCs w:val="12"/>
                          </w:rPr>
                          <w:t xml:space="preserve">retained for &gt; 5 </w:t>
                        </w:r>
                      </w:p>
                    </w:txbxContent>
                  </v:textbox>
                </v:rect>
                <v:rect id="Rectangle 26" o:spid="_x0000_s1045" style="position:absolute;left:28736;top:25721;width:9675;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0CA8757" w14:textId="77777777" w:rsidR="007C6EEB" w:rsidRPr="00464E00" w:rsidRDefault="007C6EEB" w:rsidP="007C6EEB">
                        <w:pPr>
                          <w:rPr>
                            <w:szCs w:val="20"/>
                          </w:rPr>
                        </w:pPr>
                        <w:r w:rsidRPr="00464E00">
                          <w:rPr>
                            <w:rFonts w:ascii="Arial" w:eastAsia="Arial" w:hAnsi="Arial" w:cs="Arial"/>
                            <w:b/>
                            <w:color w:val="FFFFFF"/>
                            <w:szCs w:val="20"/>
                          </w:rPr>
                          <w:t>years?</w:t>
                        </w:r>
                      </w:p>
                    </w:txbxContent>
                  </v:textbox>
                </v:rect>
                <v:rect id="Rectangle 27" o:spid="_x0000_s1046" style="position:absolute;left:30229;top:30302;width:525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C1F57F9" w14:textId="77777777" w:rsidR="007C6EEB" w:rsidRPr="003F61B7" w:rsidRDefault="007C6EEB" w:rsidP="007C6EEB">
                        <w:pPr>
                          <w:rPr>
                            <w:szCs w:val="20"/>
                          </w:rPr>
                        </w:pPr>
                        <w:r w:rsidRPr="003F61B7">
                          <w:rPr>
                            <w:rFonts w:ascii="Arial" w:eastAsia="Arial" w:hAnsi="Arial" w:cs="Arial"/>
                            <w:b/>
                            <w:color w:val="2786C6"/>
                            <w:szCs w:val="20"/>
                          </w:rPr>
                          <w:t>Yes</w:t>
                        </w:r>
                      </w:p>
                    </w:txbxContent>
                  </v:textbox>
                </v:rect>
                <v:rect id="Rectangle 28" o:spid="_x0000_s1047" style="position:absolute;left:51136;top:38710;width:6156;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A8CDE04" w14:textId="77777777" w:rsidR="007C6EEB" w:rsidRPr="003F61B7" w:rsidRDefault="007C6EEB" w:rsidP="007C6EEB">
                        <w:pPr>
                          <w:rPr>
                            <w:szCs w:val="20"/>
                          </w:rPr>
                        </w:pPr>
                        <w:r w:rsidRPr="003F61B7">
                          <w:rPr>
                            <w:rFonts w:ascii="Arial" w:eastAsia="Arial" w:hAnsi="Arial" w:cs="Arial"/>
                            <w:b/>
                            <w:color w:val="2786C6"/>
                            <w:szCs w:val="20"/>
                          </w:rPr>
                          <w:t>No</w:t>
                        </w:r>
                      </w:p>
                    </w:txbxContent>
                  </v:textbox>
                </v:rect>
                <v:shape id="Shape 30" o:spid="_x0000_s1048" style="position:absolute;left:31028;top:51800;width:762;height:3892;visibility:visible;mso-wrap-style:square;v-text-anchor:top" coordsize="76200,3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" path="m32004,l44704,r-244,313002l76200,313055,38100,389128,,312928r31760,53l32004,xe" fillcolor="#4472c4" stroked="f" strokeweight="0">
                  <v:stroke miterlimit="83231f" joinstyle="miter"/>
                  <v:path arrowok="t" textboxrect="0,0,76200,389128"/>
                </v:shape>
                <v:rect id="Rectangle 192" o:spid="_x0000_s1049" style="position:absolute;left:24051;top:76224;width:2129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4FF36ED7" w14:textId="77777777" w:rsidR="007C6EEB" w:rsidRDefault="007C6EEB" w:rsidP="007C6EEB">
                        <w:r>
                          <w:rPr>
                            <w:rFonts w:ascii="Arial" w:eastAsia="Arial" w:hAnsi="Arial" w:cs="Arial"/>
                            <w:b/>
                            <w:color w:val="FFFFFF"/>
                            <w:sz w:val="36"/>
                          </w:rPr>
                          <w:t xml:space="preserve">Does it have a </w:t>
                        </w:r>
                      </w:p>
                    </w:txbxContent>
                  </v:textbox>
                </v:rect>
                <v:rect id="Rectangle 193" o:spid="_x0000_s1050" style="position:absolute;left:28653;top:78968;width:826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3EA69B78" w14:textId="77777777" w:rsidR="007C6EEB" w:rsidRDefault="007C6EEB" w:rsidP="007C6EEB">
                        <w:r>
                          <w:rPr>
                            <w:rFonts w:ascii="Arial" w:eastAsia="Arial" w:hAnsi="Arial" w:cs="Arial"/>
                            <w:b/>
                            <w:color w:val="FFFFFF"/>
                            <w:sz w:val="36"/>
                          </w:rPr>
                          <w:t>DEC?</w:t>
                        </w:r>
                      </w:p>
                    </w:txbxContent>
                  </v:textbox>
                </v:rect>
                <v:shape id="Shape 35" o:spid="_x0000_s1051" style="position:absolute;left:31516;top:60914;width:762;height:3113;visibility:visible;mso-wrap-style:square;v-text-anchor:top" coordsize="76200,3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" path="m31750,l44450,r,235077l76200,235077,38100,311277,,235077r31750,l31750,xe" fillcolor="#4472c4" stroked="f" strokeweight="0">
                  <v:stroke miterlimit="83231f" joinstyle="miter"/>
                  <v:path arrowok="t" textboxrect="0,0,76200,311277"/>
                </v:shape>
                <v:shape id="Shape 37" o:spid="_x0000_s1052" style="position:absolute;left:31546;top:32598;width:762;height:3891;visibility:visible;mso-wrap-style:square;v-text-anchor:top" coordsize="76200,3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" path="m32004,l44704,r-244,313002l76200,313055,38100,389128,,312928r31760,53l32004,xe" fillcolor="#4472c4" stroked="f" strokeweight="0">
                  <v:stroke miterlimit="83231f" joinstyle="miter"/>
                  <v:path arrowok="t" textboxrect="0,0,76200,389128"/>
                </v:shape>
                <v:rect id="Rectangle 198" o:spid="_x0000_s1053" style="position:absolute;left:30714;top:86797;width:904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60165D85" w14:textId="77777777" w:rsidR="007C6EEB" w:rsidRPr="003F61B7" w:rsidRDefault="007C6EEB" w:rsidP="007C6EEB">
                        <w:pPr>
                          <w:rPr>
                            <w:szCs w:val="20"/>
                          </w:rPr>
                        </w:pPr>
                        <w:r w:rsidRPr="003F61B7">
                          <w:rPr>
                            <w:rFonts w:ascii="Arial" w:eastAsia="Arial" w:hAnsi="Arial" w:cs="Arial"/>
                            <w:b/>
                            <w:color w:val="2786C6"/>
                            <w:szCs w:val="20"/>
                          </w:rPr>
                          <w:t>Yes</w:t>
                        </w:r>
                      </w:p>
                    </w:txbxContent>
                  </v:textbox>
                </v:rect>
                <v:shape id="Shape 1715" o:spid="_x0000_s1054" style="position:absolute;left:7085;top:94076;width:77540;height:7498;visibility:visible;mso-wrap-style:square;v-text-anchor:top" coordsize="4940809,74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" path="m,l4940809,r,749808l,749808,,e" fillcolor="#2786c6" stroked="f" strokeweight="0">
                  <v:stroke miterlimit="83231f" joinstyle="miter"/>
                  <v:path arrowok="t" textboxrect="0,0,4940809,749808"/>
                </v:shape>
                <v:shape id="Shape 40" o:spid="_x0000_s1055" style="position:absolute;left:7085;top:94076;width:77548;height:7498;visibility:visible;mso-wrap-style:square;v-text-anchor:top" coordsize="4940809,74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" path="m,749808r4940809,l4940809,,,,,749808xe" filled="f" strokecolor="#2b4f8e" strokeweight="1.5pt">
                  <v:stroke miterlimit="83231f" joinstyle="miter"/>
                  <v:path arrowok="t" textboxrect="0,0,4940809,749808"/>
                </v:shape>
                <v:rect id="Rectangle 201" o:spid="_x0000_s1056" style="position:absolute;left:11153;top:95618;width:70850;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2C8A0A32" w14:textId="0C580D34" w:rsidR="007C6EEB" w:rsidRPr="003F61B7" w:rsidRDefault="00B04825" w:rsidP="007C6EEB">
                        <w:pPr>
                          <w:rPr>
                            <w:szCs w:val="20"/>
                          </w:rPr>
                        </w:pPr>
                        <w:r>
                          <w:rPr>
                            <w:rFonts w:ascii="Arial" w:eastAsia="Arial" w:hAnsi="Arial" w:cs="Arial"/>
                            <w:b/>
                            <w:color w:val="FFFFFF"/>
                            <w:szCs w:val="20"/>
                          </w:rPr>
                          <w:t xml:space="preserve">Uplift </w:t>
                        </w:r>
                        <w:r w:rsidR="007C6EEB" w:rsidRPr="003F61B7">
                          <w:rPr>
                            <w:rFonts w:ascii="Arial" w:eastAsia="Arial" w:hAnsi="Arial" w:cs="Arial"/>
                            <w:b/>
                            <w:color w:val="FFFFFF"/>
                            <w:szCs w:val="20"/>
                          </w:rPr>
                          <w:t>DEC</w:t>
                        </w:r>
                        <w:r w:rsidR="00AD257C">
                          <w:rPr>
                            <w:rFonts w:ascii="Arial" w:eastAsia="Arial" w:hAnsi="Arial" w:cs="Arial"/>
                            <w:b/>
                            <w:color w:val="FFFFFF"/>
                            <w:szCs w:val="20"/>
                          </w:rPr>
                          <w:t xml:space="preserve"> &amp; </w:t>
                        </w:r>
                        <w:r w:rsidR="007C6EEB">
                          <w:rPr>
                            <w:rFonts w:ascii="Arial" w:eastAsia="Arial" w:hAnsi="Arial" w:cs="Arial"/>
                            <w:b/>
                            <w:color w:val="FFFFFF"/>
                            <w:szCs w:val="20"/>
                          </w:rPr>
                          <w:t>EPC to B by 2030</w:t>
                        </w:r>
                        <w:r w:rsidR="007C6EEB" w:rsidRPr="003F61B7">
                          <w:rPr>
                            <w:rFonts w:ascii="Arial" w:eastAsia="Arial" w:hAnsi="Arial" w:cs="Arial"/>
                            <w:b/>
                            <w:color w:val="FFFFFF"/>
                            <w:szCs w:val="20"/>
                          </w:rPr>
                          <w:t xml:space="preserve"> </w:t>
                        </w:r>
                        <w:r w:rsidR="007C6EEB">
                          <w:rPr>
                            <w:rFonts w:ascii="Arial" w:eastAsia="Arial" w:hAnsi="Arial" w:cs="Arial"/>
                            <w:b/>
                            <w:color w:val="FFFFFF"/>
                            <w:szCs w:val="20"/>
                          </w:rPr>
                          <w:t xml:space="preserve">; </w:t>
                        </w:r>
                        <w:r>
                          <w:rPr>
                            <w:rFonts w:ascii="Arial" w:eastAsia="Arial" w:hAnsi="Arial" w:cs="Arial"/>
                            <w:b/>
                            <w:color w:val="FFFFFF"/>
                            <w:szCs w:val="20"/>
                          </w:rPr>
                          <w:t xml:space="preserve">using the </w:t>
                        </w:r>
                        <w:r w:rsidR="00AD257C">
                          <w:rPr>
                            <w:rFonts w:ascii="Arial" w:eastAsia="Arial" w:hAnsi="Arial" w:cs="Arial"/>
                            <w:b/>
                            <w:color w:val="FFFFFF"/>
                            <w:szCs w:val="20"/>
                          </w:rPr>
                          <w:t xml:space="preserve">RR to </w:t>
                        </w:r>
                        <w:r w:rsidR="007C6EEB">
                          <w:rPr>
                            <w:rFonts w:ascii="Arial" w:eastAsia="Arial" w:hAnsi="Arial" w:cs="Arial"/>
                            <w:b/>
                            <w:color w:val="FFFFFF"/>
                            <w:szCs w:val="20"/>
                          </w:rPr>
                          <w:t>prioritise accordingly.</w:t>
                        </w:r>
                      </w:p>
                    </w:txbxContent>
                  </v:textbox>
                </v:rect>
                <v:shape id="Shape 1716" o:spid="_x0000_s1057" style="position:absolute;left:7086;top:106512;width:77846;height:10851;visibility:visible;mso-wrap-style:square;v-text-anchor:top" coordsize="7784593,108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" path="m,l7784593,r,1085088l,1085088,,e" fillcolor="#2786c6" stroked="f" strokeweight="0">
                  <v:stroke miterlimit="83231f" joinstyle="miter"/>
                  <v:path arrowok="t" textboxrect="0,0,7784593,1085088"/>
                </v:shape>
                <v:shape id="Shape 47" o:spid="_x0000_s1058" style="position:absolute;left:7086;top:106512;width:77846;height:10851;visibility:visible;mso-wrap-style:square;v-text-anchor:top" coordsize="7784593,108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" path="m,1085088r7784593,l7784593,,,,,1085088xe" filled="f" strokecolor="#2b4f8e" strokeweight="1.5pt">
                  <v:stroke miterlimit="83231f" joinstyle="miter"/>
                  <v:path arrowok="t" textboxrect="0,0,7784593,1085088"/>
                </v:shape>
                <v:rect id="Rectangle 210" o:spid="_x0000_s1059" style="position:absolute;left:8766;top:105493;width:77812;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49A75F30" w14:textId="77777777" w:rsidR="007C6EEB" w:rsidRPr="003F61B7" w:rsidRDefault="007C6EEB" w:rsidP="007C6EEB">
                        <w:pPr>
                          <w:autoSpaceDE w:val="0"/>
                          <w:autoSpaceDN w:val="0"/>
                          <w:adjustRightInd w:val="0"/>
                          <w:spacing w:after="0" w:line="240" w:lineRule="auto"/>
                          <w:jc w:val="both"/>
                          <w:rPr>
                            <w:rFonts w:ascii="Arial" w:hAnsi="Arial" w:cs="Arial"/>
                            <w:sz w:val="24"/>
                            <w:szCs w:val="24"/>
                            <w:lang w:eastAsia="en-GB"/>
                          </w:rPr>
                        </w:pPr>
                      </w:p>
                      <w:p w14:paraId="34FB9399" w14:textId="77777777" w:rsidR="007C6EEB" w:rsidRPr="003F61B7" w:rsidRDefault="007C6EEB" w:rsidP="007C6EEB">
                        <w:pPr>
                          <w:rPr>
                            <w:color w:val="FFFFFF" w:themeColor="background1"/>
                            <w:szCs w:val="20"/>
                          </w:rPr>
                        </w:pPr>
                        <w:r w:rsidRPr="003F61B7">
                          <w:rPr>
                            <w:rFonts w:ascii="Arial" w:hAnsi="Arial" w:cs="Arial"/>
                            <w:sz w:val="24"/>
                            <w:szCs w:val="24"/>
                            <w:lang w:eastAsia="en-GB"/>
                          </w:rPr>
                          <w:t xml:space="preserve"> </w:t>
                        </w:r>
                        <w:r w:rsidRPr="003F61B7">
                          <w:rPr>
                            <w:rFonts w:ascii="Arial" w:hAnsi="Arial" w:cs="Arial"/>
                            <w:b/>
                            <w:bCs/>
                            <w:color w:val="FFFFFF" w:themeColor="background1"/>
                            <w:szCs w:val="20"/>
                            <w:lang w:eastAsia="en-GB"/>
                          </w:rPr>
                          <w:t>Us</w:t>
                        </w:r>
                        <w:r>
                          <w:rPr>
                            <w:rFonts w:ascii="Arial" w:hAnsi="Arial" w:cs="Arial"/>
                            <w:b/>
                            <w:bCs/>
                            <w:color w:val="FFFFFF" w:themeColor="background1"/>
                            <w:szCs w:val="20"/>
                            <w:lang w:eastAsia="en-GB"/>
                          </w:rPr>
                          <w:t>e</w:t>
                        </w:r>
                        <w:r w:rsidRPr="003F61B7">
                          <w:rPr>
                            <w:rFonts w:ascii="Arial" w:hAnsi="Arial" w:cs="Arial"/>
                            <w:b/>
                            <w:bCs/>
                            <w:color w:val="FFFFFF" w:themeColor="background1"/>
                            <w:szCs w:val="20"/>
                            <w:lang w:eastAsia="en-GB"/>
                          </w:rPr>
                          <w:t xml:space="preserve"> the evidence (EPC and DEC) to scope works. Assess funding options (PSDS/Salix/Refit). </w:t>
                        </w:r>
                        <w:r>
                          <w:rPr>
                            <w:rFonts w:ascii="Arial" w:hAnsi="Arial" w:cs="Arial"/>
                            <w:b/>
                            <w:bCs/>
                            <w:color w:val="FFFFFF" w:themeColor="background1"/>
                            <w:szCs w:val="20"/>
                            <w:lang w:eastAsia="en-GB"/>
                          </w:rPr>
                          <w:t>Deliver works and m</w:t>
                        </w:r>
                        <w:r w:rsidRPr="003F61B7">
                          <w:rPr>
                            <w:rFonts w:ascii="Arial" w:hAnsi="Arial" w:cs="Arial"/>
                            <w:b/>
                            <w:bCs/>
                            <w:color w:val="FFFFFF" w:themeColor="background1"/>
                            <w:szCs w:val="20"/>
                            <w:lang w:eastAsia="en-GB"/>
                          </w:rPr>
                          <w:t>onitor performance post commission.</w:t>
                        </w:r>
                      </w:p>
                    </w:txbxContent>
                  </v:textbox>
                </v:rect>
                <v:shape id="Shape 51" o:spid="_x0000_s1060" style="position:absolute;left:45780;top:117363;width:762;height:2738;visibility:visible;mso-wrap-style:square;v-text-anchor:top" coordsize="76200,27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" path="m31750,l44450,r,197587l76200,197587,38100,273787,,197587r31750,l31750,xe" fillcolor="#4472c4" stroked="f" strokeweight="0">
                  <v:stroke miterlimit="83231f" joinstyle="miter"/>
                  <v:path arrowok="t" textboxrect="0,0,76200,273787"/>
                </v:shape>
                <v:shape id="Shape 1717" o:spid="_x0000_s1061" style="position:absolute;left:7085;top:70180;width:77839;height:20483;visibility:visible;mso-wrap-style:square;v-text-anchor:top" coordsize="2913888,2048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" adj="-11796480,,5400" path="m,l2913888,r,2048256l,2048256,,e" fillcolor="#2786c6" stroked="f" strokeweight="0">
                  <v:stroke miterlimit="83231f" joinstyle="miter"/>
                  <v:formulas/>
                  <v:path arrowok="t" o:connecttype="custom" textboxrect="0,0,2913888,2048256"/>
                  <v:textbox>
                    <w:txbxContent>
                      <w:p w14:paraId="46E20BDB" w14:textId="77777777" w:rsidR="007C6EEB" w:rsidRDefault="007C6EEB" w:rsidP="007C6EEB">
                        <w:pPr>
                          <w:jc w:val="center"/>
                        </w:pPr>
                      </w:p>
                    </w:txbxContent>
                  </v:textbox>
                </v:shape>
                <v:rect id="Rectangle 227" o:spid="_x0000_s1062" style="position:absolute;left:43667;top:6504;width:45144;height:1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02EDC2DE" w14:textId="77777777" w:rsidR="007C6EEB" w:rsidRPr="003A26F1" w:rsidRDefault="007C6EEB" w:rsidP="007C6EEB">
                        <w:pPr>
                          <w:rPr>
                            <w:color w:val="auto"/>
                          </w:rPr>
                        </w:pPr>
                        <w:r w:rsidRPr="003A26F1">
                          <w:rPr>
                            <w:rFonts w:ascii="Arial" w:eastAsia="Arial" w:hAnsi="Arial" w:cs="Arial"/>
                            <w:b/>
                            <w:color w:val="auto"/>
                            <w:sz w:val="36"/>
                          </w:rPr>
                          <w:t>Operational checklist to save money and carbon</w:t>
                        </w:r>
                      </w:p>
                      <w:p w14:paraId="76595F17" w14:textId="77777777" w:rsidR="007C6EEB" w:rsidRDefault="007C6EEB" w:rsidP="007C6EEB">
                        <w:r>
                          <w:rPr>
                            <w:rFonts w:ascii="Arial" w:eastAsia="Arial" w:hAnsi="Arial" w:cs="Arial"/>
                            <w:b/>
                            <w:color w:val="D9D9D9"/>
                            <w:sz w:val="36"/>
                          </w:rPr>
                          <w:t xml:space="preserve"> </w:t>
                        </w:r>
                      </w:p>
                    </w:txbxContent>
                  </v:textbox>
                </v:rect>
                <v:shape id="Shape 67" o:spid="_x0000_s1063" style="position:absolute;left:31546;top:67650;width:762;height:3113;visibility:visible;mso-wrap-style:square;v-text-anchor:top" coordsize="76200,3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" path="m31750,l44450,r,235077l76200,235077,38100,311277,,235077r31750,l31750,xe" fillcolor="#4472c4" stroked="f" strokeweight="0">
                  <v:stroke miterlimit="83231f" joinstyle="miter"/>
                  <v:path arrowok="t" textboxrect="0,0,76200,311277"/>
                </v:shape>
                <v:shape id="Shape 68" o:spid="_x0000_s1064" style="position:absolute;left:13548;top:55488;width:35753;height:12162;visibility:visible;mso-wrap-style:square;v-text-anchor:top" coordsize="3575304,121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" path="m1787652,l3575304,608075,1787652,1216151,,608075,1787652,xe" fillcolor="#2786c6" stroked="f" strokeweight="0">
                  <v:stroke miterlimit="83231f" joinstyle="miter"/>
                  <v:path arrowok="t" textboxrect="0,0,3575304,1216151"/>
                </v:shape>
                <v:shape id="Shape 69" o:spid="_x0000_s1065" style="position:absolute;left:13548;top:55488;width:35753;height:12162;visibility:visible;mso-wrap-style:square;v-text-anchor:top" coordsize="3575304,121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" path="m,608075l1787652,,3575304,608075,1787652,1216151,,608075xe" filled="f" strokecolor="#2b4f8e" strokeweight="1pt">
                  <v:stroke miterlimit="83231f" joinstyle="miter"/>
                  <v:path arrowok="t" textboxrect="0,0,3575304,1216151"/>
                </v:shape>
                <v:shape id="Shape 70" o:spid="_x0000_s1066" style="position:absolute;left:14097;top:36255;width:35753;height:12132;visibility:visible;mso-wrap-style:square;v-text-anchor:top" coordsize="3575304,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" path="m1787652,l3575304,606551,1787652,1213104,,606551,1787652,xe" fillcolor="#2786c6" stroked="f" strokeweight="0">
                  <v:stroke miterlimit="83231f" joinstyle="miter"/>
                  <v:path arrowok="t" textboxrect="0,0,3575304,1213104"/>
                </v:shape>
                <v:shape id="Shape 71" o:spid="_x0000_s1067" style="position:absolute;left:14097;top:36255;width:35753;height:12132;visibility:visible;mso-wrap-style:square;v-text-anchor:top" coordsize="3575304,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" path="m,606551l1787652,,3575304,606551,1787652,1213104,,606551xe" filled="f" strokecolor="#2b4f8e" strokeweight="1pt">
                  <v:stroke miterlimit="83231f" joinstyle="miter"/>
                  <v:path arrowok="t" textboxrect="0,0,3575304,1213104"/>
                </v:shape>
                <v:rect id="Rectangle 234" o:spid="_x0000_s1068" style="position:absolute;left:23006;top:40291;width:2452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2753CEDA" w14:textId="77777777" w:rsidR="007C6EEB" w:rsidRPr="003F61B7" w:rsidRDefault="007C6EEB" w:rsidP="007C6EEB">
                        <w:pPr>
                          <w:rPr>
                            <w:szCs w:val="20"/>
                          </w:rPr>
                        </w:pPr>
                        <w:r w:rsidRPr="003F61B7">
                          <w:rPr>
                            <w:rFonts w:ascii="Arial" w:eastAsia="Arial" w:hAnsi="Arial" w:cs="Arial"/>
                            <w:b/>
                            <w:color w:val="FFFFFF"/>
                            <w:szCs w:val="20"/>
                          </w:rPr>
                          <w:t xml:space="preserve">Is the property a </w:t>
                        </w:r>
                      </w:p>
                    </w:txbxContent>
                  </v:textbox>
                </v:rect>
                <v:rect id="Rectangle 235" o:spid="_x0000_s1069" style="position:absolute;left:23036;top:42973;width:235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2967116D" w14:textId="77777777" w:rsidR="007C6EEB" w:rsidRPr="003F61B7" w:rsidRDefault="007C6EEB" w:rsidP="007C6EEB">
                        <w:pPr>
                          <w:rPr>
                            <w:szCs w:val="20"/>
                          </w:rPr>
                        </w:pPr>
                        <w:r w:rsidRPr="003F61B7">
                          <w:rPr>
                            <w:rFonts w:ascii="Arial" w:eastAsia="Arial" w:hAnsi="Arial" w:cs="Arial"/>
                            <w:b/>
                            <w:color w:val="FFFFFF"/>
                            <w:szCs w:val="20"/>
                          </w:rPr>
                          <w:t>public building?</w:t>
                        </w:r>
                      </w:p>
                    </w:txbxContent>
                  </v:textbox>
                </v:rect>
                <v:rect id="Rectangle 236" o:spid="_x0000_s1070" style="position:absolute;left:29766;top:49498;width:86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0CD5A3CB" w14:textId="77777777" w:rsidR="007C6EEB" w:rsidRPr="003F61B7" w:rsidRDefault="007C6EEB" w:rsidP="007C6EEB">
                        <w:pPr>
                          <w:rPr>
                            <w:szCs w:val="20"/>
                          </w:rPr>
                        </w:pPr>
                        <w:r w:rsidRPr="003F61B7">
                          <w:rPr>
                            <w:rFonts w:ascii="Arial" w:eastAsia="Arial" w:hAnsi="Arial" w:cs="Arial"/>
                            <w:b/>
                            <w:color w:val="2786C6"/>
                            <w:szCs w:val="20"/>
                          </w:rPr>
                          <w:t>Yes</w:t>
                        </w:r>
                      </w:p>
                    </w:txbxContent>
                  </v:textbox>
                </v:rect>
                <v:shape id="Shape 1718" o:spid="_x0000_s1071" style="position:absolute;left:58780;top:22082;width:30328;height:44196;visibility:visible;mso-wrap-style:square;v-text-anchor:top" coordsize="3032760,4419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" adj="-11796480,,5400" path="m,l3032760,r,4419600l,4419600,,e" fillcolor="#2786c6" stroked="f" strokeweight="0">
                  <v:stroke miterlimit="83231f" joinstyle="miter"/>
                  <v:formulas/>
                  <v:path arrowok="t" o:connecttype="custom" textboxrect="0,0,3032760,4419600"/>
                  <v:textbox>
                    <w:txbxContent>
                      <w:p w14:paraId="4A849958" w14:textId="77777777" w:rsidR="007C6EEB" w:rsidRDefault="007C6EEB" w:rsidP="007C6EEB">
                        <w:pPr>
                          <w:pStyle w:val="Default"/>
                        </w:pPr>
                        <w:proofErr w:type="spellStart"/>
                        <w:r w:rsidRPr="00464E00">
                          <w:rPr>
                            <w:color w:val="FFFFFF" w:themeColor="background1"/>
                            <w14:textOutline w14:w="9525" w14:cap="rnd" w14:cmpd="sng" w14:algn="ctr">
                              <w14:solidFill>
                                <w14:schemeClr w14:val="bg1"/>
                              </w14:solidFill>
                              <w14:prstDash w14:val="solid"/>
                              <w14:bevel/>
                            </w14:textOutline>
                          </w:rPr>
                          <w:t>dfddgd</w:t>
                        </w:r>
                        <w:proofErr w:type="spellEnd"/>
                      </w:p>
                      <w:p w14:paraId="5BFBA3E7" w14:textId="77777777" w:rsidR="007C6EEB" w:rsidRDefault="007C6EEB" w:rsidP="007C6EEB">
                        <w:pPr>
                          <w:pStyle w:val="Default"/>
                          <w:rPr>
                            <w:sz w:val="40"/>
                            <w:szCs w:val="40"/>
                          </w:rPr>
                        </w:pPr>
                        <w:r>
                          <w:t xml:space="preserve"> </w:t>
                        </w:r>
                        <w:r>
                          <w:rPr>
                            <w:sz w:val="40"/>
                            <w:szCs w:val="40"/>
                          </w:rPr>
                          <w:t>If non-</w:t>
                        </w:r>
                        <w:proofErr w:type="gramStart"/>
                        <w:r>
                          <w:rPr>
                            <w:sz w:val="40"/>
                            <w:szCs w:val="40"/>
                          </w:rPr>
                          <w:t>active</w:t>
                        </w:r>
                        <w:proofErr w:type="gramEnd"/>
                        <w:r>
                          <w:rPr>
                            <w:sz w:val="40"/>
                            <w:szCs w:val="40"/>
                          </w:rPr>
                          <w:t xml:space="preserve"> ensure utilities shut down</w:t>
                        </w:r>
                      </w:p>
                      <w:p w14:paraId="5FCBB413" w14:textId="77777777" w:rsidR="007C6EEB" w:rsidRDefault="007C6EEB" w:rsidP="007C6EEB">
                        <w:pPr>
                          <w:pStyle w:val="Default"/>
                          <w:rPr>
                            <w:sz w:val="40"/>
                            <w:szCs w:val="40"/>
                          </w:rPr>
                        </w:pPr>
                        <w:r>
                          <w:rPr>
                            <w:b/>
                            <w:bCs/>
                            <w:i/>
                            <w:iCs/>
                            <w:sz w:val="40"/>
                            <w:szCs w:val="40"/>
                          </w:rPr>
                          <w:t>OR</w:t>
                        </w:r>
                      </w:p>
                      <w:p w14:paraId="24C830F8" w14:textId="77777777" w:rsidR="007C6EEB" w:rsidRDefault="007C6EEB" w:rsidP="007C6EEB">
                        <w:pPr>
                          <w:pStyle w:val="Default"/>
                          <w:rPr>
                            <w:sz w:val="40"/>
                            <w:szCs w:val="40"/>
                          </w:rPr>
                        </w:pPr>
                        <w:r>
                          <w:rPr>
                            <w:sz w:val="40"/>
                            <w:szCs w:val="40"/>
                          </w:rPr>
                          <w:t>If leased or sold MEES –legally requires an EPC. MEES (EPC B by 2030</w:t>
                        </w:r>
                        <w:proofErr w:type="gramStart"/>
                        <w:r>
                          <w:rPr>
                            <w:sz w:val="40"/>
                            <w:szCs w:val="40"/>
                          </w:rPr>
                          <w:t>)..</w:t>
                        </w:r>
                        <w:proofErr w:type="gramEnd"/>
                      </w:p>
                      <w:p w14:paraId="2F0B5B6F" w14:textId="77777777" w:rsidR="007C6EEB" w:rsidRDefault="007C6EEB" w:rsidP="007C6EEB">
                        <w:pPr>
                          <w:pStyle w:val="Default"/>
                          <w:rPr>
                            <w:sz w:val="40"/>
                            <w:szCs w:val="40"/>
                          </w:rPr>
                        </w:pPr>
                        <w:r>
                          <w:rPr>
                            <w:b/>
                            <w:bCs/>
                            <w:i/>
                            <w:iCs/>
                            <w:sz w:val="40"/>
                            <w:szCs w:val="40"/>
                          </w:rPr>
                          <w:t>OR</w:t>
                        </w:r>
                      </w:p>
                      <w:p w14:paraId="61BF73C9" w14:textId="77777777" w:rsidR="007C6EEB" w:rsidRPr="00464E00" w:rsidRDefault="007C6EEB" w:rsidP="007C6EEB">
                        <w:pPr>
                          <w:jc w:val="center"/>
                          <w:rPr>
                            <w:color w:val="FFFFFF" w:themeColor="background1"/>
                            <w14:textOutline w14:w="9525" w14:cap="rnd" w14:cmpd="sng" w14:algn="ctr">
                              <w14:solidFill>
                                <w14:schemeClr w14:val="bg1"/>
                              </w14:solidFill>
                              <w14:prstDash w14:val="solid"/>
                              <w14:bevel/>
                            </w14:textOutline>
                          </w:rPr>
                        </w:pPr>
                        <w:r>
                          <w:rPr>
                            <w:sz w:val="40"/>
                            <w:szCs w:val="40"/>
                          </w:rPr>
                          <w:t xml:space="preserve">If used prior to sale; AM/FM/PSG refer to EPC Recommendation Report (RR), </w:t>
                        </w:r>
                        <w:proofErr w:type="gramStart"/>
                        <w:r>
                          <w:rPr>
                            <w:sz w:val="40"/>
                            <w:szCs w:val="40"/>
                          </w:rPr>
                          <w:t>sector based</w:t>
                        </w:r>
                        <w:proofErr w:type="gramEnd"/>
                        <w:r>
                          <w:rPr>
                            <w:sz w:val="40"/>
                            <w:szCs w:val="40"/>
                          </w:rPr>
                          <w:t xml:space="preserve"> guidance and EE checklist .</w:t>
                        </w:r>
                      </w:p>
                    </w:txbxContent>
                  </v:textbox>
                </v:shape>
                <v:shape id="Shape 76" o:spid="_x0000_s1072" style="position:absolute;left:58769;top:22082;width:30330;height:44196;visibility:visible;mso-wrap-style:square;v-text-anchor:top" coordsize="3032760,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" path="m,4419600r3032760,l3032760,,,,,4419600xe" filled="f" strokecolor="#2b4f8e" strokeweight="1.5pt">
                  <v:stroke miterlimit="83231f" joinstyle="miter"/>
                  <v:path arrowok="t" textboxrect="0,0,3032760,4419600"/>
                </v:shape>
                <v:shape id="Shape 94" o:spid="_x0000_s1073" style="position:absolute;left:49737;top:23040;width:8729;height:1421;visibility:visible;mso-wrap-style:square;v-text-anchor:top" coordsize="872998,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" path="m1270,l837825,89944,785749,51562v-2794,-2032,-3429,-5969,-1397,-8890c786511,39877,790448,39243,793242,41401r79756,58801l782574,140715v-3175,1398,-6985,,-8382,-3302c772795,134238,774192,130556,777367,129032r58938,-26402l,12700,1270,xe" fillcolor="#4472c4" stroked="f" strokeweight="0">
                  <v:stroke miterlimit="83231f" joinstyle="miter"/>
                  <v:path arrowok="t" textboxrect="0,0,872998,142113"/>
                </v:shape>
                <v:rect id="Rectangle 258" o:spid="_x0000_s1074" style="position:absolute;left:51563;top:19778;width:6547;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3F7BC4F7" w14:textId="77777777" w:rsidR="007C6EEB" w:rsidRPr="003F61B7" w:rsidRDefault="007C6EEB" w:rsidP="007C6EEB">
                        <w:pPr>
                          <w:rPr>
                            <w:szCs w:val="20"/>
                          </w:rPr>
                        </w:pPr>
                        <w:r w:rsidRPr="003F61B7">
                          <w:rPr>
                            <w:rFonts w:ascii="Arial" w:eastAsia="Arial" w:hAnsi="Arial" w:cs="Arial"/>
                            <w:b/>
                            <w:color w:val="2786C6"/>
                            <w:szCs w:val="20"/>
                          </w:rPr>
                          <w:t>No</w:t>
                        </w:r>
                      </w:p>
                    </w:txbxContent>
                  </v:textbox>
                </v:rect>
                <v:rect id="Rectangle 259" o:spid="_x0000_s1075" style="position:absolute;left:22838;top:59210;width:24581;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54EC56DC" w14:textId="77777777" w:rsidR="007C6EEB" w:rsidRPr="003F61B7" w:rsidRDefault="007C6EEB" w:rsidP="007C6EEB">
                        <w:pPr>
                          <w:rPr>
                            <w:szCs w:val="20"/>
                          </w:rPr>
                        </w:pPr>
                        <w:r w:rsidRPr="003F61B7">
                          <w:rPr>
                            <w:rFonts w:ascii="Arial" w:eastAsia="Arial" w:hAnsi="Arial" w:cs="Arial"/>
                            <w:b/>
                            <w:color w:val="FFFFFF"/>
                            <w:szCs w:val="20"/>
                          </w:rPr>
                          <w:t>Is the</w:t>
                        </w:r>
                        <w:r>
                          <w:rPr>
                            <w:rFonts w:ascii="Arial" w:eastAsia="Arial" w:hAnsi="Arial" w:cs="Arial"/>
                            <w:b/>
                            <w:color w:val="FFFFFF"/>
                            <w:sz w:val="36"/>
                          </w:rPr>
                          <w:t xml:space="preserve"> </w:t>
                        </w:r>
                        <w:r w:rsidRPr="003F61B7">
                          <w:rPr>
                            <w:rFonts w:ascii="Arial" w:eastAsia="Arial" w:hAnsi="Arial" w:cs="Arial"/>
                            <w:b/>
                            <w:color w:val="FFFFFF"/>
                            <w:szCs w:val="20"/>
                          </w:rPr>
                          <w:t xml:space="preserve">property &gt; </w:t>
                        </w:r>
                      </w:p>
                    </w:txbxContent>
                  </v:textbox>
                </v:rect>
                <v:rect id="Rectangle 260" o:spid="_x0000_s1076" style="position:absolute;left:25185;top:61899;width:1411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1C218F29" w14:textId="77777777" w:rsidR="007C6EEB" w:rsidRPr="003F61B7" w:rsidRDefault="007C6EEB" w:rsidP="007C6EEB">
                        <w:pPr>
                          <w:rPr>
                            <w:szCs w:val="20"/>
                          </w:rPr>
                        </w:pPr>
                        <w:r w:rsidRPr="003F61B7">
                          <w:rPr>
                            <w:rFonts w:ascii="Arial" w:eastAsia="Arial" w:hAnsi="Arial" w:cs="Arial"/>
                            <w:b/>
                            <w:color w:val="FFFFFF"/>
                            <w:szCs w:val="20"/>
                          </w:rPr>
                          <w:t>250m</w:t>
                        </w:r>
                        <w:r w:rsidRPr="003F61B7">
                          <w:rPr>
                            <w:rFonts w:ascii="Arial" w:eastAsia="Arial" w:hAnsi="Arial" w:cs="Arial"/>
                            <w:b/>
                            <w:color w:val="FFFFFF"/>
                            <w:szCs w:val="20"/>
                            <w:vertAlign w:val="superscript"/>
                          </w:rPr>
                          <w:t>2</w:t>
                        </w:r>
                        <w:r>
                          <w:rPr>
                            <w:rFonts w:ascii="Arial" w:eastAsia="Arial" w:hAnsi="Arial" w:cs="Arial"/>
                            <w:b/>
                            <w:color w:val="FFFFFF"/>
                            <w:szCs w:val="20"/>
                          </w:rPr>
                          <w:t xml:space="preserve"> GIA</w:t>
                        </w:r>
                      </w:p>
                    </w:txbxContent>
                  </v:textbox>
                </v:rect>
                <v:rect id="Rectangle 261" o:spid="_x0000_s1077" style="position:absolute;left:32335;top:61899;width:797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B4EA8EA" w14:textId="77777777" w:rsidR="007C6EEB" w:rsidRDefault="007C6EEB" w:rsidP="007C6EEB">
                        <w:r>
                          <w:rPr>
                            <w:rFonts w:ascii="Arial" w:eastAsia="Arial" w:hAnsi="Arial" w:cs="Arial"/>
                            <w:b/>
                            <w:color w:val="FFFFFF"/>
                            <w:sz w:val="36"/>
                          </w:rPr>
                          <w:t xml:space="preserve"> GIA?</w:t>
                        </w:r>
                      </w:p>
                    </w:txbxContent>
                  </v:textbox>
                </v:rect>
                <v:shape id="Shape 98" o:spid="_x0000_s1078" style="position:absolute;left:49222;top:60747;width:8070;height:1034;visibility:visible;mso-wrap-style:square;v-text-anchor:top" coordsize="806958,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" path="m719709,1651r87249,46990l723138,101473v-2921,1905,-6858,1016,-8763,-1905c712597,96520,713486,92710,716407,90805l771175,56190,508,83058,,70358,770625,43491,713740,12954v-3175,-1651,-4318,-5588,-2667,-8636c712724,1270,716661,,719709,1651xe" fillcolor="#4472c4" stroked="f" strokeweight="0">
                  <v:stroke miterlimit="83231f" joinstyle="miter"/>
                  <v:path arrowok="t" textboxrect="0,0,806958,103378"/>
                </v:shape>
                <v:rect id="Rectangle 263" o:spid="_x0000_s1079" style="position:absolute;left:51722;top:57286;width:6744;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25A7C326" w14:textId="77777777" w:rsidR="007C6EEB" w:rsidRPr="003F61B7" w:rsidRDefault="007C6EEB" w:rsidP="007C6EEB">
                        <w:pPr>
                          <w:rPr>
                            <w:szCs w:val="20"/>
                          </w:rPr>
                        </w:pPr>
                        <w:r w:rsidRPr="003F61B7">
                          <w:rPr>
                            <w:rFonts w:ascii="Arial" w:eastAsia="Arial" w:hAnsi="Arial" w:cs="Arial"/>
                            <w:b/>
                            <w:color w:val="2786C6"/>
                            <w:szCs w:val="20"/>
                          </w:rPr>
                          <w:t>No</w:t>
                        </w:r>
                      </w:p>
                    </w:txbxContent>
                  </v:textbox>
                </v:rect>
                <w10:anchorlock/>
              </v:group>
            </w:pict>
          </mc:Fallback>
        </mc:AlternateContent>
      </w:r>
    </w:p>
    <w:p w14:paraId="083E0747" w14:textId="538B86D9" w:rsidR="00662D53" w:rsidRDefault="00662D53" w:rsidP="00662D53">
      <w:pPr>
        <w:pStyle w:val="Heading1"/>
        <w:rPr>
          <w:lang w:eastAsia="en-GB"/>
        </w:rPr>
      </w:pPr>
      <w:bookmarkStart w:id="104" w:name="_Toc100564054"/>
      <w:bookmarkEnd w:id="95"/>
      <w:r>
        <w:rPr>
          <w:lang w:eastAsia="en-GB"/>
        </w:rPr>
        <w:t>Further information</w:t>
      </w:r>
      <w:r w:rsidR="004214B5">
        <w:rPr>
          <w:lang w:eastAsia="en-GB"/>
        </w:rPr>
        <w:t xml:space="preserve"> (reference)</w:t>
      </w:r>
      <w:bookmarkEnd w:id="104"/>
    </w:p>
    <w:p w14:paraId="7BF10A6E" w14:textId="77777777" w:rsidR="003A26F1" w:rsidRPr="008331A9" w:rsidRDefault="00DB69CD" w:rsidP="003A26F1">
      <w:pPr>
        <w:pStyle w:val="ListParagraph"/>
        <w:numPr>
          <w:ilvl w:val="0"/>
          <w:numId w:val="13"/>
        </w:numPr>
        <w:spacing w:after="0" w:line="240" w:lineRule="auto"/>
        <w:rPr>
          <w:rFonts w:asciiTheme="minorHAnsi" w:hAnsiTheme="minorHAnsi" w:cstheme="minorHAnsi"/>
          <w:color w:val="auto"/>
          <w:sz w:val="24"/>
          <w:szCs w:val="24"/>
        </w:rPr>
      </w:pPr>
      <w:hyperlink r:id="rId56" w:tgtFrame="_blank" w:tooltip="Carbon Trust Sharepoint info" w:history="1">
        <w:r w:rsidR="003A26F1" w:rsidRPr="008331A9">
          <w:rPr>
            <w:rStyle w:val="SmartLink"/>
            <w:rFonts w:asciiTheme="minorHAnsi" w:hAnsiTheme="minorHAnsi" w:cstheme="minorHAnsi"/>
            <w:color w:val="auto"/>
            <w:sz w:val="24"/>
            <w:szCs w:val="24"/>
          </w:rPr>
          <w:t>Carbon Trust</w:t>
        </w:r>
      </w:hyperlink>
      <w:r w:rsidR="003A26F1" w:rsidRPr="008331A9">
        <w:rPr>
          <w:rFonts w:asciiTheme="minorHAnsi" w:hAnsiTheme="minorHAnsi" w:cstheme="minorHAnsi"/>
          <w:color w:val="auto"/>
          <w:sz w:val="24"/>
          <w:szCs w:val="24"/>
        </w:rPr>
        <w:t xml:space="preserve"> </w:t>
      </w:r>
    </w:p>
    <w:p w14:paraId="23F89163" w14:textId="77777777" w:rsidR="008331A9" w:rsidRPr="008331A9" w:rsidRDefault="008331A9" w:rsidP="008331A9">
      <w:pPr>
        <w:pStyle w:val="ListParagraph"/>
        <w:numPr>
          <w:ilvl w:val="0"/>
          <w:numId w:val="13"/>
        </w:numPr>
        <w:spacing w:after="0" w:line="240" w:lineRule="auto"/>
        <w:rPr>
          <w:rStyle w:val="Hyperlink"/>
          <w:rFonts w:asciiTheme="minorHAnsi" w:hAnsiTheme="minorHAnsi" w:cstheme="minorHAnsi"/>
          <w:color w:val="000000"/>
          <w:sz w:val="24"/>
          <w:szCs w:val="24"/>
          <w:u w:val="none"/>
        </w:rPr>
      </w:pPr>
      <w:r w:rsidRPr="008331A9">
        <w:rPr>
          <w:rStyle w:val="Hyperlink"/>
          <w:rFonts w:asciiTheme="minorHAnsi" w:hAnsiTheme="minorHAnsi" w:cstheme="minorHAnsi"/>
          <w:sz w:val="24"/>
          <w:szCs w:val="24"/>
        </w:rPr>
        <w:t xml:space="preserve">CIBSE </w:t>
      </w:r>
      <w:hyperlink r:id="rId57" w:history="1">
        <w:r w:rsidRPr="008331A9">
          <w:rPr>
            <w:rStyle w:val="Hyperlink"/>
            <w:rFonts w:asciiTheme="minorHAnsi" w:hAnsiTheme="minorHAnsi" w:cstheme="minorHAnsi"/>
            <w:sz w:val="24"/>
            <w:szCs w:val="24"/>
          </w:rPr>
          <w:t>Benchmarking</w:t>
        </w:r>
      </w:hyperlink>
      <w:r w:rsidRPr="008331A9">
        <w:rPr>
          <w:rStyle w:val="Hyperlink"/>
          <w:rFonts w:asciiTheme="minorHAnsi" w:hAnsiTheme="minorHAnsi" w:cstheme="minorHAnsi"/>
          <w:sz w:val="24"/>
          <w:szCs w:val="24"/>
        </w:rPr>
        <w:t xml:space="preserve"> tool</w:t>
      </w:r>
    </w:p>
    <w:p w14:paraId="0B0EB184" w14:textId="77777777" w:rsidR="003A26F1" w:rsidRPr="008331A9" w:rsidRDefault="00DB69CD" w:rsidP="003A26F1">
      <w:pPr>
        <w:pStyle w:val="ListParagraph"/>
        <w:numPr>
          <w:ilvl w:val="0"/>
          <w:numId w:val="18"/>
        </w:numPr>
        <w:spacing w:after="0" w:line="240" w:lineRule="auto"/>
        <w:rPr>
          <w:rFonts w:asciiTheme="minorHAnsi" w:hAnsiTheme="minorHAnsi" w:cstheme="minorHAnsi"/>
          <w:color w:val="auto"/>
          <w:sz w:val="24"/>
          <w:szCs w:val="24"/>
        </w:rPr>
      </w:pPr>
      <w:hyperlink r:id="rId58" w:history="1">
        <w:r w:rsidR="003A26F1" w:rsidRPr="008331A9">
          <w:rPr>
            <w:rStyle w:val="Hyperlink"/>
            <w:rFonts w:asciiTheme="minorHAnsi" w:hAnsiTheme="minorHAnsi" w:cstheme="minorHAnsi"/>
            <w:color w:val="auto"/>
            <w:sz w:val="24"/>
            <w:szCs w:val="24"/>
          </w:rPr>
          <w:t>Climate Dashboard</w:t>
        </w:r>
      </w:hyperlink>
      <w:r w:rsidR="003A26F1" w:rsidRPr="008331A9">
        <w:rPr>
          <w:rFonts w:asciiTheme="minorHAnsi" w:hAnsiTheme="minorHAnsi" w:cstheme="minorHAnsi"/>
          <w:color w:val="auto"/>
          <w:sz w:val="24"/>
          <w:szCs w:val="24"/>
        </w:rPr>
        <w:t>.</w:t>
      </w:r>
    </w:p>
    <w:p w14:paraId="0D6B1FD8" w14:textId="77777777" w:rsidR="003A26F1" w:rsidRPr="008331A9" w:rsidRDefault="00DB69CD" w:rsidP="003A26F1">
      <w:pPr>
        <w:pStyle w:val="ListParagraph"/>
        <w:numPr>
          <w:ilvl w:val="0"/>
          <w:numId w:val="18"/>
        </w:numPr>
        <w:spacing w:after="17" w:line="248" w:lineRule="auto"/>
        <w:rPr>
          <w:rFonts w:asciiTheme="minorHAnsi" w:hAnsiTheme="minorHAnsi" w:cstheme="minorHAnsi"/>
          <w:color w:val="auto"/>
          <w:sz w:val="24"/>
          <w:szCs w:val="24"/>
        </w:rPr>
      </w:pPr>
      <w:hyperlink r:id="rId59">
        <w:r w:rsidR="003A26F1" w:rsidRPr="008331A9">
          <w:rPr>
            <w:rFonts w:asciiTheme="minorHAnsi" w:hAnsiTheme="minorHAnsi" w:cstheme="minorHAnsi"/>
            <w:color w:val="auto"/>
            <w:sz w:val="24"/>
            <w:szCs w:val="24"/>
            <w:u w:val="single" w:color="0563C1"/>
          </w:rPr>
          <w:t>Commercial guidance</w:t>
        </w:r>
      </w:hyperlink>
    </w:p>
    <w:p w14:paraId="002F9EED" w14:textId="77777777" w:rsidR="008331A9" w:rsidRPr="008331A9" w:rsidRDefault="00DB69CD" w:rsidP="008331A9">
      <w:pPr>
        <w:pStyle w:val="ListParagraph"/>
        <w:numPr>
          <w:ilvl w:val="0"/>
          <w:numId w:val="18"/>
        </w:numPr>
        <w:spacing w:after="0" w:line="240" w:lineRule="auto"/>
        <w:rPr>
          <w:rFonts w:asciiTheme="minorHAnsi" w:hAnsiTheme="minorHAnsi" w:cstheme="minorHAnsi"/>
          <w:color w:val="auto"/>
          <w:sz w:val="24"/>
          <w:szCs w:val="24"/>
        </w:rPr>
      </w:pPr>
      <w:hyperlink r:id="rId60" w:history="1">
        <w:r w:rsidR="008331A9" w:rsidRPr="008331A9">
          <w:rPr>
            <w:rStyle w:val="Hyperlink"/>
            <w:rFonts w:asciiTheme="minorHAnsi" w:hAnsiTheme="minorHAnsi" w:cstheme="minorHAnsi"/>
            <w:color w:val="auto"/>
            <w:sz w:val="24"/>
            <w:szCs w:val="24"/>
          </w:rPr>
          <w:t>Commercial hints and tips</w:t>
        </w:r>
      </w:hyperlink>
    </w:p>
    <w:p w14:paraId="3D6ECD3D" w14:textId="77777777" w:rsidR="008331A9" w:rsidRPr="008331A9" w:rsidRDefault="00DB69CD" w:rsidP="008331A9">
      <w:pPr>
        <w:pStyle w:val="ListParagraph"/>
        <w:numPr>
          <w:ilvl w:val="0"/>
          <w:numId w:val="18"/>
        </w:numPr>
        <w:spacing w:after="0" w:line="240" w:lineRule="auto"/>
        <w:rPr>
          <w:rStyle w:val="Hyperlink"/>
          <w:rFonts w:asciiTheme="minorHAnsi" w:hAnsiTheme="minorHAnsi" w:cstheme="minorHAnsi"/>
          <w:color w:val="auto"/>
          <w:sz w:val="24"/>
          <w:szCs w:val="24"/>
          <w:u w:val="none"/>
        </w:rPr>
      </w:pPr>
      <w:hyperlink r:id="rId61" w:history="1">
        <w:r w:rsidR="008331A9" w:rsidRPr="008331A9">
          <w:rPr>
            <w:rStyle w:val="Hyperlink"/>
            <w:rFonts w:asciiTheme="minorHAnsi" w:hAnsiTheme="minorHAnsi" w:cstheme="minorHAnsi"/>
            <w:color w:val="auto"/>
            <w:sz w:val="24"/>
            <w:szCs w:val="24"/>
          </w:rPr>
          <w:t>Climate action for businesses</w:t>
        </w:r>
      </w:hyperlink>
    </w:p>
    <w:p w14:paraId="59D5EAEC" w14:textId="58459BFB" w:rsidR="003A26F1" w:rsidRPr="008331A9" w:rsidRDefault="00DB69CD" w:rsidP="003A26F1">
      <w:pPr>
        <w:pStyle w:val="ListParagraph"/>
        <w:numPr>
          <w:ilvl w:val="0"/>
          <w:numId w:val="18"/>
        </w:numPr>
        <w:spacing w:after="17" w:line="248" w:lineRule="auto"/>
        <w:rPr>
          <w:rFonts w:asciiTheme="minorHAnsi" w:hAnsiTheme="minorHAnsi" w:cstheme="minorHAnsi"/>
          <w:color w:val="auto"/>
          <w:sz w:val="24"/>
          <w:szCs w:val="24"/>
        </w:rPr>
      </w:pPr>
      <w:hyperlink r:id="rId62">
        <w:r w:rsidR="003A26F1" w:rsidRPr="008331A9">
          <w:rPr>
            <w:rFonts w:asciiTheme="minorHAnsi" w:hAnsiTheme="minorHAnsi" w:cstheme="minorHAnsi"/>
            <w:color w:val="auto"/>
            <w:sz w:val="24"/>
            <w:szCs w:val="24"/>
            <w:u w:val="single" w:color="0563C1"/>
          </w:rPr>
          <w:t>Energy and</w:t>
        </w:r>
      </w:hyperlink>
      <w:r w:rsidR="003A26F1" w:rsidRPr="008331A9">
        <w:rPr>
          <w:rFonts w:asciiTheme="minorHAnsi" w:hAnsiTheme="minorHAnsi" w:cstheme="minorHAnsi"/>
          <w:color w:val="auto"/>
          <w:sz w:val="24"/>
          <w:szCs w:val="24"/>
          <w:u w:val="single" w:color="0563C1"/>
        </w:rPr>
        <w:t xml:space="preserve"> </w:t>
      </w:r>
      <w:hyperlink r:id="rId63">
        <w:r w:rsidR="003A26F1" w:rsidRPr="008331A9">
          <w:rPr>
            <w:rFonts w:asciiTheme="minorHAnsi" w:hAnsiTheme="minorHAnsi" w:cstheme="minorHAnsi"/>
            <w:color w:val="auto"/>
            <w:sz w:val="24"/>
            <w:szCs w:val="24"/>
            <w:u w:val="single" w:color="0563C1"/>
          </w:rPr>
          <w:t>heating</w:t>
        </w:r>
      </w:hyperlink>
      <w:r w:rsidR="003A26F1" w:rsidRPr="008331A9">
        <w:rPr>
          <w:rFonts w:asciiTheme="minorHAnsi" w:hAnsiTheme="minorHAnsi" w:cstheme="minorHAnsi"/>
          <w:color w:val="auto"/>
          <w:sz w:val="24"/>
          <w:szCs w:val="24"/>
          <w:u w:val="single" w:color="0563C1"/>
        </w:rPr>
        <w:t xml:space="preserve"> </w:t>
      </w:r>
      <w:hyperlink r:id="rId64">
        <w:r w:rsidR="003A26F1" w:rsidRPr="008331A9">
          <w:rPr>
            <w:rFonts w:asciiTheme="minorHAnsi" w:hAnsiTheme="minorHAnsi" w:cstheme="minorHAnsi"/>
            <w:color w:val="auto"/>
            <w:sz w:val="24"/>
            <w:szCs w:val="24"/>
            <w:u w:val="single" w:color="0563C1"/>
          </w:rPr>
          <w:t>guidance</w:t>
        </w:r>
      </w:hyperlink>
    </w:p>
    <w:p w14:paraId="711D71A9" w14:textId="11B53387" w:rsidR="008331A9" w:rsidRPr="008331A9" w:rsidRDefault="00DB69CD" w:rsidP="008331A9">
      <w:pPr>
        <w:pStyle w:val="ListParagraph"/>
        <w:numPr>
          <w:ilvl w:val="0"/>
          <w:numId w:val="18"/>
        </w:numPr>
        <w:spacing w:after="0" w:line="240" w:lineRule="auto"/>
        <w:rPr>
          <w:rStyle w:val="Hyperlink"/>
          <w:rFonts w:asciiTheme="minorHAnsi" w:hAnsiTheme="minorHAnsi" w:cstheme="minorHAnsi"/>
          <w:color w:val="auto"/>
          <w:sz w:val="24"/>
          <w:szCs w:val="24"/>
          <w:u w:val="none"/>
        </w:rPr>
      </w:pPr>
      <w:hyperlink r:id="rId65" w:anchor="guide-download" w:history="1">
        <w:r w:rsidR="008331A9" w:rsidRPr="008331A9">
          <w:rPr>
            <w:rStyle w:val="Hyperlink"/>
            <w:rFonts w:asciiTheme="minorHAnsi" w:hAnsiTheme="minorHAnsi" w:cstheme="minorHAnsi"/>
            <w:color w:val="auto"/>
            <w:sz w:val="24"/>
            <w:szCs w:val="24"/>
          </w:rPr>
          <w:t>Energy saving guide for offices</w:t>
        </w:r>
      </w:hyperlink>
    </w:p>
    <w:p w14:paraId="6F868C4B" w14:textId="075E5148" w:rsidR="008331A9" w:rsidRPr="008331A9" w:rsidRDefault="00DB69CD" w:rsidP="008331A9">
      <w:pPr>
        <w:pStyle w:val="ListParagraph"/>
        <w:numPr>
          <w:ilvl w:val="0"/>
          <w:numId w:val="18"/>
        </w:numPr>
        <w:spacing w:after="371" w:line="248" w:lineRule="auto"/>
        <w:rPr>
          <w:rFonts w:asciiTheme="minorHAnsi" w:hAnsiTheme="minorHAnsi" w:cstheme="minorHAnsi"/>
          <w:color w:val="auto"/>
          <w:sz w:val="24"/>
          <w:szCs w:val="24"/>
        </w:rPr>
      </w:pPr>
      <w:hyperlink r:id="rId66">
        <w:r w:rsidR="008331A9" w:rsidRPr="008331A9">
          <w:rPr>
            <w:rFonts w:asciiTheme="minorHAnsi" w:hAnsiTheme="minorHAnsi" w:cstheme="minorHAnsi"/>
            <w:color w:val="auto"/>
            <w:sz w:val="24"/>
            <w:szCs w:val="24"/>
            <w:u w:val="single" w:color="0563C1"/>
          </w:rPr>
          <w:t>Energy efficiency checklist (measures for the short term)</w:t>
        </w:r>
      </w:hyperlink>
    </w:p>
    <w:p w14:paraId="62331388" w14:textId="77777777" w:rsidR="008331A9" w:rsidRPr="008331A9" w:rsidRDefault="00DB69CD" w:rsidP="008331A9">
      <w:pPr>
        <w:pStyle w:val="ListParagraph"/>
        <w:numPr>
          <w:ilvl w:val="0"/>
          <w:numId w:val="18"/>
        </w:numPr>
        <w:spacing w:after="17" w:line="248" w:lineRule="auto"/>
        <w:rPr>
          <w:rFonts w:asciiTheme="minorHAnsi" w:hAnsiTheme="minorHAnsi" w:cstheme="minorHAnsi"/>
          <w:color w:val="auto"/>
          <w:sz w:val="24"/>
          <w:szCs w:val="24"/>
        </w:rPr>
      </w:pPr>
      <w:hyperlink r:id="rId67">
        <w:r w:rsidR="008331A9" w:rsidRPr="008331A9">
          <w:rPr>
            <w:rFonts w:asciiTheme="minorHAnsi" w:hAnsiTheme="minorHAnsi" w:cstheme="minorHAnsi"/>
            <w:color w:val="auto"/>
            <w:sz w:val="24"/>
            <w:szCs w:val="24"/>
            <w:u w:val="single" w:color="0563C1"/>
          </w:rPr>
          <w:t>Historic buildings</w:t>
        </w:r>
      </w:hyperlink>
    </w:p>
    <w:p w14:paraId="0079151F" w14:textId="77777777" w:rsidR="008331A9" w:rsidRPr="008331A9" w:rsidRDefault="00DB69CD" w:rsidP="008331A9">
      <w:pPr>
        <w:pStyle w:val="ListParagraph"/>
        <w:numPr>
          <w:ilvl w:val="0"/>
          <w:numId w:val="18"/>
        </w:numPr>
        <w:spacing w:after="0" w:line="240" w:lineRule="auto"/>
        <w:rPr>
          <w:rFonts w:asciiTheme="minorHAnsi" w:hAnsiTheme="minorHAnsi" w:cstheme="minorHAnsi"/>
          <w:color w:val="auto"/>
          <w:sz w:val="24"/>
          <w:szCs w:val="24"/>
        </w:rPr>
      </w:pPr>
      <w:hyperlink r:id="rId68" w:history="1">
        <w:r w:rsidR="008331A9" w:rsidRPr="008331A9">
          <w:rPr>
            <w:rStyle w:val="Hyperlink"/>
            <w:rFonts w:asciiTheme="minorHAnsi" w:hAnsiTheme="minorHAnsi" w:cstheme="minorHAnsi"/>
            <w:color w:val="auto"/>
            <w:sz w:val="24"/>
            <w:szCs w:val="24"/>
          </w:rPr>
          <w:t>Shropshire Climate Action</w:t>
        </w:r>
      </w:hyperlink>
    </w:p>
    <w:p w14:paraId="6DF0B767" w14:textId="77777777" w:rsidR="008331A9" w:rsidRPr="008331A9" w:rsidRDefault="00DB69CD" w:rsidP="008331A9">
      <w:pPr>
        <w:pStyle w:val="ListParagraph"/>
        <w:numPr>
          <w:ilvl w:val="0"/>
          <w:numId w:val="18"/>
        </w:numPr>
        <w:spacing w:after="0" w:line="240" w:lineRule="auto"/>
        <w:rPr>
          <w:rStyle w:val="Hyperlink"/>
          <w:rFonts w:asciiTheme="minorHAnsi" w:hAnsiTheme="minorHAnsi" w:cstheme="minorHAnsi"/>
          <w:color w:val="auto"/>
          <w:sz w:val="24"/>
          <w:szCs w:val="24"/>
          <w:u w:val="none"/>
        </w:rPr>
      </w:pPr>
      <w:hyperlink r:id="rId69" w:history="1">
        <w:r w:rsidR="008331A9" w:rsidRPr="008331A9">
          <w:rPr>
            <w:rStyle w:val="Hyperlink"/>
            <w:rFonts w:asciiTheme="minorHAnsi" w:hAnsiTheme="minorHAnsi" w:cstheme="minorHAnsi"/>
            <w:color w:val="auto"/>
            <w:sz w:val="24"/>
            <w:szCs w:val="24"/>
          </w:rPr>
          <w:t>Sector-based guidance</w:t>
        </w:r>
      </w:hyperlink>
    </w:p>
    <w:p w14:paraId="29AFF9DE" w14:textId="77777777" w:rsidR="00F507C0" w:rsidRPr="008331A9" w:rsidRDefault="00F507C0" w:rsidP="00F507C0">
      <w:pPr>
        <w:pStyle w:val="ListParagraph"/>
        <w:spacing w:after="0" w:line="240" w:lineRule="auto"/>
        <w:rPr>
          <w:rFonts w:asciiTheme="minorHAnsi" w:hAnsiTheme="minorHAnsi" w:cstheme="minorHAnsi"/>
          <w:color w:val="auto"/>
          <w:sz w:val="24"/>
          <w:szCs w:val="24"/>
        </w:rPr>
      </w:pPr>
    </w:p>
    <w:p w14:paraId="20DA4641" w14:textId="48756CFE" w:rsidR="008331A9" w:rsidRPr="008331A9" w:rsidRDefault="008331A9" w:rsidP="008331A9">
      <w:pPr>
        <w:spacing w:after="17" w:line="248" w:lineRule="auto"/>
        <w:rPr>
          <w:rFonts w:asciiTheme="minorHAnsi" w:hAnsiTheme="minorHAnsi" w:cstheme="minorHAnsi"/>
          <w:sz w:val="24"/>
          <w:szCs w:val="24"/>
        </w:rPr>
      </w:pPr>
      <w:r w:rsidRPr="008331A9">
        <w:rPr>
          <w:rFonts w:asciiTheme="minorHAnsi" w:hAnsiTheme="minorHAnsi" w:cstheme="minorHAnsi"/>
          <w:sz w:val="24"/>
          <w:szCs w:val="24"/>
        </w:rPr>
        <w:t>Energy certificates</w:t>
      </w:r>
    </w:p>
    <w:p w14:paraId="66728A69" w14:textId="58ACF585" w:rsidR="00F507C0" w:rsidRDefault="00DB69CD" w:rsidP="003A26F1">
      <w:pPr>
        <w:pStyle w:val="ListParagraph"/>
        <w:numPr>
          <w:ilvl w:val="0"/>
          <w:numId w:val="18"/>
        </w:numPr>
        <w:spacing w:after="439" w:line="248" w:lineRule="auto"/>
        <w:rPr>
          <w:rFonts w:asciiTheme="minorHAnsi" w:hAnsiTheme="minorHAnsi" w:cstheme="minorHAnsi"/>
          <w:sz w:val="24"/>
          <w:szCs w:val="24"/>
        </w:rPr>
      </w:pPr>
      <w:hyperlink r:id="rId70" w:history="1">
        <w:r w:rsidR="00F507C0" w:rsidRPr="00F507C0">
          <w:rPr>
            <w:rStyle w:val="Hyperlink"/>
            <w:rFonts w:asciiTheme="minorHAnsi" w:hAnsiTheme="minorHAnsi" w:cstheme="minorHAnsi"/>
            <w:sz w:val="24"/>
            <w:szCs w:val="24"/>
          </w:rPr>
          <w:t xml:space="preserve">Find </w:t>
        </w:r>
        <w:r w:rsidR="003A26F1" w:rsidRPr="00F507C0">
          <w:rPr>
            <w:rStyle w:val="Hyperlink"/>
            <w:rFonts w:asciiTheme="minorHAnsi" w:hAnsiTheme="minorHAnsi" w:cstheme="minorHAnsi"/>
            <w:sz w:val="24"/>
            <w:szCs w:val="24"/>
          </w:rPr>
          <w:t>EPC (Energy Performance Certificate</w:t>
        </w:r>
        <w:r w:rsidR="00F507C0" w:rsidRPr="00F507C0">
          <w:rPr>
            <w:rStyle w:val="Hyperlink"/>
            <w:rFonts w:asciiTheme="minorHAnsi" w:hAnsiTheme="minorHAnsi" w:cstheme="minorHAnsi"/>
            <w:sz w:val="24"/>
            <w:szCs w:val="24"/>
          </w:rPr>
          <w:t>s</w:t>
        </w:r>
        <w:r w:rsidR="003A26F1" w:rsidRPr="00F507C0">
          <w:rPr>
            <w:rStyle w:val="Hyperlink"/>
            <w:rFonts w:asciiTheme="minorHAnsi" w:hAnsiTheme="minorHAnsi" w:cstheme="minorHAnsi"/>
            <w:sz w:val="24"/>
            <w:szCs w:val="24"/>
          </w:rPr>
          <w:t xml:space="preserve">) </w:t>
        </w:r>
        <w:r w:rsidR="00F507C0" w:rsidRPr="00F507C0">
          <w:rPr>
            <w:rStyle w:val="Hyperlink"/>
            <w:rFonts w:asciiTheme="minorHAnsi" w:hAnsiTheme="minorHAnsi" w:cstheme="minorHAnsi"/>
            <w:sz w:val="24"/>
            <w:szCs w:val="24"/>
          </w:rPr>
          <w:t>and DEC (Display Energy Certificates)</w:t>
        </w:r>
      </w:hyperlink>
    </w:p>
    <w:p w14:paraId="6F49B58F" w14:textId="0925D96A" w:rsidR="003A26F1" w:rsidRPr="008331A9" w:rsidRDefault="00F507C0" w:rsidP="003A26F1">
      <w:pPr>
        <w:pStyle w:val="ListParagraph"/>
        <w:numPr>
          <w:ilvl w:val="0"/>
          <w:numId w:val="18"/>
        </w:numPr>
        <w:spacing w:after="415" w:line="248" w:lineRule="auto"/>
        <w:rPr>
          <w:rFonts w:asciiTheme="minorHAnsi" w:hAnsiTheme="minorHAnsi" w:cstheme="minorHAnsi"/>
          <w:sz w:val="24"/>
          <w:szCs w:val="24"/>
        </w:rPr>
      </w:pPr>
      <w:r>
        <w:t xml:space="preserve">Further info on DECs </w:t>
      </w:r>
      <w:hyperlink r:id="rId71" w:history="1">
        <w:r>
          <w:rPr>
            <w:rStyle w:val="Hyperlink"/>
          </w:rPr>
          <w:t>https://www.gov.uk/check-energy-performance-public-building</w:t>
        </w:r>
      </w:hyperlink>
    </w:p>
    <w:p w14:paraId="6E6C555B" w14:textId="77777777" w:rsidR="008331A9" w:rsidRPr="008331A9" w:rsidRDefault="00DB69CD" w:rsidP="008331A9">
      <w:pPr>
        <w:pStyle w:val="ListParagraph"/>
        <w:numPr>
          <w:ilvl w:val="0"/>
          <w:numId w:val="18"/>
        </w:numPr>
        <w:spacing w:after="0" w:line="240" w:lineRule="auto"/>
        <w:rPr>
          <w:rFonts w:asciiTheme="minorHAnsi" w:hAnsiTheme="minorHAnsi" w:cstheme="minorHAnsi"/>
          <w:sz w:val="24"/>
          <w:szCs w:val="24"/>
        </w:rPr>
      </w:pPr>
      <w:hyperlink r:id="rId72" w:history="1">
        <w:r w:rsidR="008331A9" w:rsidRPr="008331A9">
          <w:rPr>
            <w:rStyle w:val="Hyperlink"/>
            <w:rFonts w:asciiTheme="minorHAnsi" w:hAnsiTheme="minorHAnsi" w:cstheme="minorHAnsi"/>
            <w:sz w:val="24"/>
            <w:szCs w:val="24"/>
          </w:rPr>
          <w:t>Explanation of EPCs and DECs</w:t>
        </w:r>
      </w:hyperlink>
    </w:p>
    <w:p w14:paraId="564547B6" w14:textId="77777777" w:rsidR="008331A9" w:rsidRPr="008331A9" w:rsidRDefault="00DB69CD" w:rsidP="008331A9">
      <w:pPr>
        <w:pStyle w:val="ListParagraph"/>
        <w:numPr>
          <w:ilvl w:val="0"/>
          <w:numId w:val="18"/>
        </w:numPr>
        <w:spacing w:after="0" w:line="240" w:lineRule="auto"/>
        <w:rPr>
          <w:rStyle w:val="Hyperlink"/>
          <w:rFonts w:asciiTheme="minorHAnsi" w:hAnsiTheme="minorHAnsi" w:cstheme="minorHAnsi"/>
          <w:color w:val="000000"/>
          <w:sz w:val="24"/>
          <w:szCs w:val="24"/>
          <w:u w:val="none"/>
        </w:rPr>
      </w:pPr>
      <w:hyperlink r:id="rId73" w:history="1">
        <w:r w:rsidR="008331A9" w:rsidRPr="008331A9">
          <w:rPr>
            <w:rStyle w:val="Hyperlink"/>
            <w:rFonts w:asciiTheme="minorHAnsi" w:hAnsiTheme="minorHAnsi" w:cstheme="minorHAnsi"/>
            <w:sz w:val="24"/>
            <w:szCs w:val="24"/>
          </w:rPr>
          <w:t>Open community’s data (MHCLG)</w:t>
        </w:r>
      </w:hyperlink>
    </w:p>
    <w:p w14:paraId="69692108" w14:textId="77777777" w:rsidR="00662D53" w:rsidRPr="008331A9" w:rsidRDefault="00662D53" w:rsidP="00662D53">
      <w:pPr>
        <w:pStyle w:val="ListParagraph"/>
        <w:spacing w:after="0" w:line="240" w:lineRule="auto"/>
        <w:rPr>
          <w:rFonts w:asciiTheme="minorHAnsi" w:hAnsiTheme="minorHAnsi" w:cstheme="minorHAnsi"/>
          <w:sz w:val="24"/>
          <w:szCs w:val="24"/>
        </w:rPr>
      </w:pPr>
    </w:p>
    <w:p w14:paraId="2090C4CE" w14:textId="77777777" w:rsidR="008331A9" w:rsidRPr="008331A9" w:rsidRDefault="008331A9" w:rsidP="008331A9">
      <w:pPr>
        <w:spacing w:after="3"/>
        <w:rPr>
          <w:rFonts w:asciiTheme="minorHAnsi" w:hAnsiTheme="minorHAnsi" w:cstheme="minorHAnsi"/>
          <w:sz w:val="24"/>
          <w:szCs w:val="24"/>
        </w:rPr>
      </w:pPr>
    </w:p>
    <w:p w14:paraId="648FDF5E" w14:textId="62FD0AB6" w:rsidR="003A26F1" w:rsidRPr="008331A9" w:rsidRDefault="003A26F1" w:rsidP="008331A9">
      <w:pPr>
        <w:spacing w:after="3"/>
        <w:rPr>
          <w:rFonts w:asciiTheme="minorHAnsi" w:hAnsiTheme="minorHAnsi" w:cstheme="minorHAnsi"/>
          <w:sz w:val="24"/>
          <w:szCs w:val="24"/>
        </w:rPr>
      </w:pPr>
      <w:r w:rsidRPr="008331A9">
        <w:rPr>
          <w:rFonts w:asciiTheme="minorHAnsi" w:hAnsiTheme="minorHAnsi" w:cstheme="minorHAnsi"/>
          <w:sz w:val="24"/>
          <w:szCs w:val="24"/>
        </w:rPr>
        <w:t>MEES (Government Minimum Energy Efficiency Standards)</w:t>
      </w:r>
    </w:p>
    <w:p w14:paraId="7E78F6F5" w14:textId="77777777" w:rsidR="003A26F1" w:rsidRPr="008331A9" w:rsidRDefault="00DB69CD" w:rsidP="003A26F1">
      <w:pPr>
        <w:pStyle w:val="ListParagraph"/>
        <w:numPr>
          <w:ilvl w:val="0"/>
          <w:numId w:val="13"/>
        </w:numPr>
        <w:spacing w:after="17" w:line="248" w:lineRule="auto"/>
        <w:rPr>
          <w:rFonts w:asciiTheme="minorHAnsi" w:hAnsiTheme="minorHAnsi" w:cstheme="minorHAnsi"/>
          <w:sz w:val="24"/>
          <w:szCs w:val="24"/>
        </w:rPr>
      </w:pPr>
      <w:hyperlink r:id="rId74">
        <w:r w:rsidR="003A26F1" w:rsidRPr="008331A9">
          <w:rPr>
            <w:rFonts w:asciiTheme="minorHAnsi" w:hAnsiTheme="minorHAnsi" w:cstheme="minorHAnsi"/>
            <w:color w:val="0563C1"/>
            <w:sz w:val="24"/>
            <w:szCs w:val="24"/>
            <w:u w:val="single" w:color="0563C1"/>
          </w:rPr>
          <w:t>Non</w:t>
        </w:r>
      </w:hyperlink>
      <w:hyperlink r:id="rId75">
        <w:r w:rsidR="003A26F1" w:rsidRPr="008331A9">
          <w:rPr>
            <w:rFonts w:asciiTheme="minorHAnsi" w:hAnsiTheme="minorHAnsi" w:cstheme="minorHAnsi"/>
            <w:color w:val="0563C1"/>
            <w:sz w:val="24"/>
            <w:szCs w:val="24"/>
            <w:u w:val="single" w:color="0563C1"/>
          </w:rPr>
          <w:t>-</w:t>
        </w:r>
      </w:hyperlink>
      <w:hyperlink r:id="rId76">
        <w:r w:rsidR="003A26F1" w:rsidRPr="008331A9">
          <w:rPr>
            <w:rFonts w:asciiTheme="minorHAnsi" w:hAnsiTheme="minorHAnsi" w:cstheme="minorHAnsi"/>
            <w:color w:val="0563C1"/>
            <w:sz w:val="24"/>
            <w:szCs w:val="24"/>
            <w:u w:val="single" w:color="0563C1"/>
          </w:rPr>
          <w:t>domestic</w:t>
        </w:r>
      </w:hyperlink>
      <w:r w:rsidR="003A26F1" w:rsidRPr="008331A9">
        <w:rPr>
          <w:rFonts w:asciiTheme="minorHAnsi" w:hAnsiTheme="minorHAnsi" w:cstheme="minorHAnsi"/>
          <w:color w:val="0563C1"/>
          <w:sz w:val="24"/>
          <w:szCs w:val="24"/>
          <w:u w:val="single" w:color="0563C1"/>
        </w:rPr>
        <w:t xml:space="preserve"> </w:t>
      </w:r>
      <w:hyperlink r:id="rId77">
        <w:r w:rsidR="003A26F1" w:rsidRPr="008331A9">
          <w:rPr>
            <w:rFonts w:asciiTheme="minorHAnsi" w:hAnsiTheme="minorHAnsi" w:cstheme="minorHAnsi"/>
            <w:color w:val="0563C1"/>
            <w:sz w:val="24"/>
            <w:szCs w:val="24"/>
            <w:u w:val="single" w:color="0563C1"/>
          </w:rPr>
          <w:t>MEES</w:t>
        </w:r>
      </w:hyperlink>
      <w:r w:rsidR="003A26F1" w:rsidRPr="008331A9">
        <w:rPr>
          <w:rFonts w:asciiTheme="minorHAnsi" w:hAnsiTheme="minorHAnsi" w:cstheme="minorHAnsi"/>
          <w:color w:val="0563C1"/>
          <w:sz w:val="24"/>
          <w:szCs w:val="24"/>
          <w:u w:val="single" w:color="0563C1"/>
        </w:rPr>
        <w:t xml:space="preserve"> </w:t>
      </w:r>
      <w:hyperlink r:id="rId78">
        <w:r w:rsidR="003A26F1" w:rsidRPr="008331A9">
          <w:rPr>
            <w:rFonts w:asciiTheme="minorHAnsi" w:hAnsiTheme="minorHAnsi" w:cstheme="minorHAnsi"/>
            <w:color w:val="0563C1"/>
            <w:sz w:val="24"/>
            <w:szCs w:val="24"/>
            <w:u w:val="single" w:color="0563C1"/>
          </w:rPr>
          <w:t>guidance and legislation</w:t>
        </w:r>
      </w:hyperlink>
    </w:p>
    <w:p w14:paraId="4BDD3988" w14:textId="388C27C1" w:rsidR="00FE498B" w:rsidRPr="00237C63" w:rsidRDefault="00DB69CD" w:rsidP="00237C63">
      <w:pPr>
        <w:pStyle w:val="ListParagraph"/>
        <w:numPr>
          <w:ilvl w:val="0"/>
          <w:numId w:val="13"/>
        </w:numPr>
        <w:spacing w:after="407" w:line="248" w:lineRule="auto"/>
        <w:rPr>
          <w:rFonts w:asciiTheme="minorHAnsi" w:hAnsiTheme="minorHAnsi" w:cstheme="minorHAnsi"/>
          <w:sz w:val="24"/>
          <w:szCs w:val="24"/>
        </w:rPr>
      </w:pPr>
      <w:hyperlink r:id="rId79">
        <w:r w:rsidR="003A26F1" w:rsidRPr="008331A9">
          <w:rPr>
            <w:rFonts w:asciiTheme="minorHAnsi" w:hAnsiTheme="minorHAnsi" w:cstheme="minorHAnsi"/>
            <w:color w:val="0563C1"/>
            <w:sz w:val="24"/>
            <w:szCs w:val="24"/>
            <w:u w:val="single" w:color="0563C1"/>
          </w:rPr>
          <w:t>Domestic MEES guidance and legislation</w:t>
        </w:r>
      </w:hyperlink>
    </w:p>
    <w:sectPr w:rsidR="00FE498B" w:rsidRPr="00237C63" w:rsidSect="0068517F">
      <w:headerReference w:type="default" r:id="rId80"/>
      <w:headerReference w:type="first" r:id="rId81"/>
      <w:pgSz w:w="11900" w:h="16840"/>
      <w:pgMar w:top="2268" w:right="851" w:bottom="1701" w:left="85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B40C2" w14:textId="77777777" w:rsidR="00DB69CD" w:rsidRDefault="00DB69CD" w:rsidP="008B6A81">
      <w:pPr>
        <w:spacing w:after="0" w:line="240" w:lineRule="auto"/>
      </w:pPr>
      <w:r>
        <w:separator/>
      </w:r>
    </w:p>
  </w:endnote>
  <w:endnote w:type="continuationSeparator" w:id="0">
    <w:p w14:paraId="09C158AD" w14:textId="77777777" w:rsidR="00DB69CD" w:rsidRDefault="00DB69CD" w:rsidP="008B6A81">
      <w:pPr>
        <w:spacing w:after="0" w:line="240" w:lineRule="auto"/>
      </w:pPr>
      <w:r>
        <w:continuationSeparator/>
      </w:r>
    </w:p>
  </w:endnote>
  <w:endnote w:type="continuationNotice" w:id="1">
    <w:p w14:paraId="41D88323" w14:textId="77777777" w:rsidR="00DB69CD" w:rsidRDefault="00DB69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roximaNova-Light">
    <w:altName w:val="Cambria"/>
    <w:panose1 w:val="00000000000000000000"/>
    <w:charset w:val="4D"/>
    <w:family w:val="auto"/>
    <w:notTrueType/>
    <w:pitch w:val="default"/>
    <w:sig w:usb0="00000003" w:usb1="00000000" w:usb2="00000000" w:usb3="00000000" w:csb0="00000001" w:csb1="00000000"/>
  </w:font>
  <w:font w:name="Bembo">
    <w:charset w:val="00"/>
    <w:family w:val="roman"/>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3553252"/>
      <w:docPartObj>
        <w:docPartGallery w:val="Page Numbers (Bottom of Page)"/>
        <w:docPartUnique/>
      </w:docPartObj>
    </w:sdtPr>
    <w:sdtEndPr>
      <w:rPr>
        <w:noProof/>
      </w:rPr>
    </w:sdtEndPr>
    <w:sdtContent>
      <w:p w14:paraId="2E44F71A" w14:textId="706A7DD5" w:rsidR="00A7673C" w:rsidRDefault="00A767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6246C" w14:textId="77777777" w:rsidR="00A7673C" w:rsidRDefault="00A76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6496196"/>
      <w:docPartObj>
        <w:docPartGallery w:val="Page Numbers (Bottom of Page)"/>
        <w:docPartUnique/>
      </w:docPartObj>
    </w:sdtPr>
    <w:sdtEndPr>
      <w:rPr>
        <w:noProof/>
      </w:rPr>
    </w:sdtEndPr>
    <w:sdtContent>
      <w:p w14:paraId="249F5FB5" w14:textId="2F574DC2" w:rsidR="00A7673C" w:rsidRDefault="00A767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FEF239" w14:textId="77777777" w:rsidR="00A7673C" w:rsidRDefault="00A76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22DE0" w14:textId="77777777" w:rsidR="00DB69CD" w:rsidRDefault="00DB69CD" w:rsidP="008B6A81">
      <w:pPr>
        <w:spacing w:after="0" w:line="240" w:lineRule="auto"/>
      </w:pPr>
      <w:r>
        <w:separator/>
      </w:r>
    </w:p>
  </w:footnote>
  <w:footnote w:type="continuationSeparator" w:id="0">
    <w:p w14:paraId="405C28A4" w14:textId="77777777" w:rsidR="00DB69CD" w:rsidRDefault="00DB69CD" w:rsidP="008B6A81">
      <w:pPr>
        <w:spacing w:after="0" w:line="240" w:lineRule="auto"/>
      </w:pPr>
      <w:r>
        <w:continuationSeparator/>
      </w:r>
    </w:p>
  </w:footnote>
  <w:footnote w:type="continuationNotice" w:id="1">
    <w:p w14:paraId="6E1D6EAE" w14:textId="77777777" w:rsidR="00DB69CD" w:rsidRDefault="00DB69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FED45" w14:textId="343672B9" w:rsidR="00A7673C" w:rsidRPr="007C5D87" w:rsidRDefault="00A7673C" w:rsidP="00564513">
    <w:pPr>
      <w:pStyle w:val="Headereven"/>
      <w:rPr>
        <w:b/>
      </w:rPr>
    </w:pPr>
    <w:r>
      <w:tab/>
    </w:r>
    <w:r>
      <w:tab/>
    </w:r>
    <w:r>
      <w:rPr>
        <w:noProof/>
      </w:rPr>
      <w:fldChar w:fldCharType="begin"/>
    </w:r>
    <w:r>
      <w:rPr>
        <w:noProof/>
      </w:rPr>
      <w:instrText xml:space="preserve"> STYLEREF  "Document title"  \* MERGEFORMAT </w:instrText>
    </w:r>
    <w:r>
      <w:rPr>
        <w:noProof/>
      </w:rPr>
      <w:fldChar w:fldCharType="separate"/>
    </w:r>
    <w:r w:rsidR="00C03241">
      <w:rPr>
        <w:noProof/>
      </w:rPr>
      <w:t>Building efficiency checklist</w:t>
    </w:r>
    <w:r>
      <w:rPr>
        <w:noProof/>
      </w:rPr>
      <w:fldChar w:fldCharType="end"/>
    </w:r>
    <w:r>
      <w:t xml:space="preserve"> |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49544" w14:textId="1EBF6759" w:rsidR="00A7673C" w:rsidRDefault="00A7673C">
    <w:pPr>
      <w:pStyle w:val="Header"/>
    </w:pPr>
    <w:r>
      <w:rPr>
        <w:noProof/>
      </w:rPr>
      <mc:AlternateContent>
        <mc:Choice Requires="wps">
          <w:drawing>
            <wp:anchor distT="0" distB="0" distL="118745" distR="118745" simplePos="0" relativeHeight="251667456" behindDoc="1" locked="0" layoutInCell="1" allowOverlap="0" wp14:anchorId="5B96C505" wp14:editId="4211268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689954177"/>
                            <w:dataBinding w:prefixMappings="xmlns:ns0='http://purl.org/dc/elements/1.1/' xmlns:ns1='http://schemas.openxmlformats.org/package/2006/metadata/core-properties' " w:xpath="/ns1:coreProperties[1]/ns0:title[1]" w:storeItemID="{6C3C8BC8-F283-45AE-878A-BAB7291924A1}"/>
                            <w:text/>
                          </w:sdtPr>
                          <w:sdtEndPr/>
                          <w:sdtContent>
                            <w:p w14:paraId="02D142E3" w14:textId="62BFD8A4" w:rsidR="00A7673C" w:rsidRDefault="00A7673C">
                              <w:pPr>
                                <w:pStyle w:val="Header"/>
                                <w:jc w:val="center"/>
                                <w:rPr>
                                  <w:caps/>
                                  <w:color w:val="FFFFFF" w:themeColor="background1"/>
                                </w:rPr>
                              </w:pPr>
                              <w:r>
                                <w:rPr>
                                  <w:caps/>
                                  <w:color w:val="FFFFFF" w:themeColor="background1"/>
                                </w:rPr>
                                <w:t>CCCS 2020-2025                                                Shropshire Council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B96C505" id="Rectangle 197" o:spid="_x0000_s1080" style="position:absolute;margin-left:0;margin-top:0;width:468.5pt;height:21.3pt;z-index:-25164902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689954177"/>
                      <w:dataBinding w:prefixMappings="xmlns:ns0='http://purl.org/dc/elements/1.1/' xmlns:ns1='http://schemas.openxmlformats.org/package/2006/metadata/core-properties' " w:xpath="/ns1:coreProperties[1]/ns0:title[1]" w:storeItemID="{6C3C8BC8-F283-45AE-878A-BAB7291924A1}"/>
                      <w:text/>
                    </w:sdtPr>
                    <w:sdtEndPr/>
                    <w:sdtContent>
                      <w:p w14:paraId="02D142E3" w14:textId="62BFD8A4" w:rsidR="00A7673C" w:rsidRDefault="00A7673C">
                        <w:pPr>
                          <w:pStyle w:val="Header"/>
                          <w:jc w:val="center"/>
                          <w:rPr>
                            <w:caps/>
                            <w:color w:val="FFFFFF" w:themeColor="background1"/>
                          </w:rPr>
                        </w:pPr>
                        <w:r>
                          <w:rPr>
                            <w:caps/>
                            <w:color w:val="FFFFFF" w:themeColor="background1"/>
                          </w:rPr>
                          <w:t>CCCS 2020-2025                                                Shropshire Council</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C8E0D" w14:textId="60129A2A" w:rsidR="00A7673C" w:rsidRPr="003E1D02" w:rsidRDefault="00A7673C" w:rsidP="003E1D02">
    <w:pPr>
      <w:pStyle w:val="Header"/>
    </w:pPr>
    <w:bookmarkStart w:id="2" w:name="_Hlk10822780"/>
    <w:bookmarkStart w:id="3" w:name="_Hlk10822781"/>
    <w:r>
      <w:rPr>
        <w:noProof/>
        <w:lang w:eastAsia="en-GB"/>
      </w:rPr>
      <w:drawing>
        <wp:anchor distT="0" distB="0" distL="114300" distR="114300" simplePos="0" relativeHeight="251657216" behindDoc="1" locked="1" layoutInCell="1" allowOverlap="1" wp14:anchorId="476124AC" wp14:editId="74C8BAC4">
          <wp:simplePos x="0" y="0"/>
          <wp:positionH relativeFrom="page">
            <wp:posOffset>0</wp:posOffset>
          </wp:positionH>
          <wp:positionV relativeFrom="page">
            <wp:posOffset>0</wp:posOffset>
          </wp:positionV>
          <wp:extent cx="7560310" cy="7667625"/>
          <wp:effectExtent l="0" t="0" r="254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8279"/>
                  <a:stretch/>
                </pic:blipFill>
                <pic:spPr bwMode="auto">
                  <a:xfrm>
                    <a:off x="0" y="0"/>
                    <a:ext cx="7560310" cy="766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86CE6" w14:textId="4A5F708B" w:rsidR="00A7673C" w:rsidRDefault="00A7673C" w:rsidP="0050568D">
    <w:pPr>
      <w:pStyle w:val="Header"/>
      <w:tabs>
        <w:tab w:val="clear" w:pos="4513"/>
        <w:tab w:val="clear" w:pos="9026"/>
        <w:tab w:val="left" w:pos="8925"/>
      </w:tabs>
    </w:pPr>
    <w:r>
      <w:rPr>
        <w:noProof/>
      </w:rPr>
      <w:drawing>
        <wp:anchor distT="0" distB="0" distL="114300" distR="114300" simplePos="0" relativeHeight="251662336" behindDoc="1" locked="0" layoutInCell="1" allowOverlap="1" wp14:anchorId="5C18D72E" wp14:editId="4003E743">
          <wp:simplePos x="0" y="0"/>
          <wp:positionH relativeFrom="page">
            <wp:posOffset>0</wp:posOffset>
          </wp:positionH>
          <wp:positionV relativeFrom="page">
            <wp:posOffset>0</wp:posOffset>
          </wp:positionV>
          <wp:extent cx="7559040" cy="10692384"/>
          <wp:effectExtent l="25400" t="0" r="1016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etterhead Final Plain-01.png"/>
                  <pic:cNvPicPr/>
                </pic:nvPicPr>
                <pic:blipFill>
                  <a:blip r:embed="rId1"/>
                  <a:stretch>
                    <a:fillRect/>
                  </a:stretch>
                </pic:blipFill>
                <pic:spPr>
                  <a:xfrm>
                    <a:off x="0" y="0"/>
                    <a:ext cx="7559040" cy="10692384"/>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3CCFA" w14:textId="133B8DAF" w:rsidR="00A7673C" w:rsidRPr="000A4067" w:rsidRDefault="00A7673C" w:rsidP="0050568D">
    <w:pPr>
      <w:pStyle w:val="Header"/>
      <w:jc w:val="right"/>
      <w:rPr>
        <w:color w:val="76923C" w:themeColor="accent3" w:themeShade="BF"/>
      </w:rPr>
    </w:pPr>
    <w:r w:rsidRPr="000A4067">
      <w:rPr>
        <w:b/>
        <w:i/>
        <w:color w:val="76923C" w:themeColor="accent3" w:themeShade="BF"/>
        <w:sz w:val="36"/>
        <w:szCs w:val="52"/>
      </w:rPr>
      <w:t>Zero Carbon Shropshire 203</w:t>
    </w:r>
    <w:r w:rsidRPr="000A4067">
      <w:rPr>
        <w:noProof/>
        <w:color w:val="76923C" w:themeColor="accent3" w:themeShade="BF"/>
      </w:rPr>
      <w:drawing>
        <wp:anchor distT="0" distB="0" distL="114300" distR="114300" simplePos="0" relativeHeight="251661312" behindDoc="1" locked="0" layoutInCell="1" allowOverlap="1" wp14:anchorId="70CBD03A" wp14:editId="2FF4EE12">
          <wp:simplePos x="0" y="0"/>
          <wp:positionH relativeFrom="page">
            <wp:posOffset>0</wp:posOffset>
          </wp:positionH>
          <wp:positionV relativeFrom="page">
            <wp:posOffset>0</wp:posOffset>
          </wp:positionV>
          <wp:extent cx="7559040" cy="10692384"/>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etterhead Final logo-01.png"/>
                  <pic:cNvPicPr/>
                </pic:nvPicPr>
                <pic:blipFill>
                  <a:blip r:embed="rId1">
                    <a:duotone>
                      <a:schemeClr val="accent3">
                        <a:shade val="45000"/>
                        <a:satMod val="135000"/>
                      </a:schemeClr>
                      <a:prstClr val="white"/>
                    </a:duotone>
                  </a:blip>
                  <a:stretch>
                    <a:fillRect/>
                  </a:stretch>
                </pic:blipFill>
                <pic:spPr>
                  <a:xfrm>
                    <a:off x="0" y="0"/>
                    <a:ext cx="7559040" cy="10692384"/>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0A4067">
      <w:rPr>
        <w:b/>
        <w:i/>
        <w:color w:val="76923C" w:themeColor="accent3" w:themeShade="BF"/>
        <w:sz w:val="36"/>
        <w:szCs w:val="5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30339EE"/>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57F7B97"/>
    <w:multiLevelType w:val="multilevel"/>
    <w:tmpl w:val="195415C6"/>
    <w:lvl w:ilvl="0">
      <w:start w:val="1"/>
      <w:numFmt w:val="decimal"/>
      <w:pStyle w:val="Heading1"/>
      <w:lvlText w:val="%1"/>
      <w:lvlJc w:val="right"/>
      <w:pPr>
        <w:tabs>
          <w:tab w:val="num" w:pos="284"/>
        </w:tabs>
        <w:ind w:hanging="170"/>
      </w:pPr>
      <w:rPr>
        <w:rFonts w:cs="Times New Roman" w:hint="default"/>
      </w:rPr>
    </w:lvl>
    <w:lvl w:ilvl="1">
      <w:start w:val="1"/>
      <w:numFmt w:val="decimal"/>
      <w:lvlText w:val="%1.%2"/>
      <w:lvlJc w:val="right"/>
      <w:pPr>
        <w:tabs>
          <w:tab w:val="num" w:pos="284"/>
        </w:tabs>
        <w:ind w:hanging="170"/>
      </w:pPr>
      <w:rPr>
        <w:rFonts w:cs="Times New Roman" w:hint="default"/>
      </w:rPr>
    </w:lvl>
    <w:lvl w:ilvl="2">
      <w:start w:val="1"/>
      <w:numFmt w:val="decimal"/>
      <w:lvlText w:val="%1.%2.%3"/>
      <w:lvlJc w:val="right"/>
      <w:pPr>
        <w:tabs>
          <w:tab w:val="num" w:pos="284"/>
        </w:tabs>
        <w:ind w:hanging="170"/>
      </w:pPr>
      <w:rPr>
        <w:rFonts w:cs="Times New Roman" w:hint="default"/>
        <w:sz w:val="24"/>
      </w:rPr>
    </w:lvl>
    <w:lvl w:ilvl="3">
      <w:start w:val="1"/>
      <w:numFmt w:val="decimal"/>
      <w:pStyle w:val="Heading4"/>
      <w:lvlText w:val="%1.%2.%3.%4"/>
      <w:lvlJc w:val="right"/>
      <w:pPr>
        <w:tabs>
          <w:tab w:val="num" w:pos="454"/>
        </w:tabs>
        <w:ind w:left="170" w:hanging="170"/>
      </w:pPr>
      <w:rPr>
        <w:rFonts w:cs="Times New Roman" w:hint="default"/>
      </w:rPr>
    </w:lvl>
    <w:lvl w:ilvl="4">
      <w:start w:val="1"/>
      <w:numFmt w:val="decimal"/>
      <w:pStyle w:val="Heading5"/>
      <w:lvlText w:val="%1.%2.%3.%4.%5"/>
      <w:lvlJc w:val="right"/>
      <w:pPr>
        <w:tabs>
          <w:tab w:val="num" w:pos="284"/>
        </w:tabs>
        <w:ind w:hanging="170"/>
      </w:pPr>
      <w:rPr>
        <w:rFonts w:cs="Times New Roman" w:hint="default"/>
      </w:rPr>
    </w:lvl>
    <w:lvl w:ilvl="5">
      <w:start w:val="1"/>
      <w:numFmt w:val="decimal"/>
      <w:pStyle w:val="Heading6"/>
      <w:lvlText w:val="%1.%2.%3.%4.%5.%6"/>
      <w:lvlJc w:val="left"/>
      <w:pPr>
        <w:ind w:hanging="510"/>
      </w:pPr>
      <w:rPr>
        <w:rFonts w:cs="Times New Roman" w:hint="default"/>
      </w:rPr>
    </w:lvl>
    <w:lvl w:ilvl="6">
      <w:start w:val="1"/>
      <w:numFmt w:val="decimal"/>
      <w:pStyle w:val="Heading7"/>
      <w:lvlText w:val="%1.%2.%3.%4.%5.%6.%7"/>
      <w:lvlJc w:val="left"/>
      <w:pPr>
        <w:ind w:hanging="510"/>
      </w:pPr>
      <w:rPr>
        <w:rFonts w:cs="Times New Roman" w:hint="default"/>
      </w:rPr>
    </w:lvl>
    <w:lvl w:ilvl="7">
      <w:start w:val="1"/>
      <w:numFmt w:val="decimal"/>
      <w:pStyle w:val="Heading8"/>
      <w:lvlText w:val="%1.%2.%3.%4.%5.%6.%7.%8"/>
      <w:lvlJc w:val="left"/>
      <w:pPr>
        <w:ind w:hanging="510"/>
      </w:pPr>
      <w:rPr>
        <w:rFonts w:cs="Times New Roman" w:hint="default"/>
      </w:rPr>
    </w:lvl>
    <w:lvl w:ilvl="8">
      <w:start w:val="1"/>
      <w:numFmt w:val="decimal"/>
      <w:pStyle w:val="Heading9"/>
      <w:lvlText w:val="%1.%2.%3.%4.%5.%6.%7.%8.%9"/>
      <w:lvlJc w:val="left"/>
      <w:pPr>
        <w:ind w:hanging="510"/>
      </w:pPr>
      <w:rPr>
        <w:rFonts w:cs="Times New Roman" w:hint="default"/>
      </w:rPr>
    </w:lvl>
  </w:abstractNum>
  <w:abstractNum w:abstractNumId="3" w15:restartNumberingAfterBreak="0">
    <w:nsid w:val="186B777F"/>
    <w:multiLevelType w:val="hybridMultilevel"/>
    <w:tmpl w:val="E4B45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656D6"/>
    <w:multiLevelType w:val="hybridMultilevel"/>
    <w:tmpl w:val="730E38F2"/>
    <w:lvl w:ilvl="0" w:tplc="FB908756">
      <w:start w:val="1"/>
      <w:numFmt w:val="decimal"/>
      <w:pStyle w:val="ListNumber3"/>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36000"/>
    <w:multiLevelType w:val="hybridMultilevel"/>
    <w:tmpl w:val="40E27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9217F"/>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5D47E50"/>
    <w:multiLevelType w:val="hybridMultilevel"/>
    <w:tmpl w:val="373C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A164A"/>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ACB608C"/>
    <w:multiLevelType w:val="hybridMultilevel"/>
    <w:tmpl w:val="5E4275A0"/>
    <w:lvl w:ilvl="0" w:tplc="08C008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 w15:restartNumberingAfterBreak="0">
    <w:nsid w:val="2D875DE1"/>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F0467A6"/>
    <w:multiLevelType w:val="hybridMultilevel"/>
    <w:tmpl w:val="CDC0C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F554E4"/>
    <w:multiLevelType w:val="hybridMultilevel"/>
    <w:tmpl w:val="CDC0C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B75F1A"/>
    <w:multiLevelType w:val="hybridMultilevel"/>
    <w:tmpl w:val="4524CB56"/>
    <w:lvl w:ilvl="0" w:tplc="4AF87CE0">
      <w:start w:val="1"/>
      <w:numFmt w:val="bullet"/>
      <w:lvlText w:val=""/>
      <w:lvlJc w:val="left"/>
      <w:pPr>
        <w:ind w:left="720" w:hanging="360"/>
      </w:pPr>
      <w:rPr>
        <w:rFonts w:ascii="Symbol" w:hAnsi="Symbol" w:hint="default"/>
      </w:rPr>
    </w:lvl>
    <w:lvl w:ilvl="1" w:tplc="28FA5A68">
      <w:start w:val="1"/>
      <w:numFmt w:val="bullet"/>
      <w:lvlText w:val="o"/>
      <w:lvlJc w:val="left"/>
      <w:pPr>
        <w:ind w:left="1440" w:hanging="360"/>
      </w:pPr>
      <w:rPr>
        <w:rFonts w:ascii="&quot;Courier New&quot;" w:hAnsi="&quot;Courier New&quot;" w:hint="default"/>
      </w:rPr>
    </w:lvl>
    <w:lvl w:ilvl="2" w:tplc="BF3AAF3A">
      <w:start w:val="1"/>
      <w:numFmt w:val="bullet"/>
      <w:lvlText w:val=""/>
      <w:lvlJc w:val="left"/>
      <w:pPr>
        <w:ind w:left="2160" w:hanging="360"/>
      </w:pPr>
      <w:rPr>
        <w:rFonts w:ascii="Wingdings" w:hAnsi="Wingdings" w:hint="default"/>
      </w:rPr>
    </w:lvl>
    <w:lvl w:ilvl="3" w:tplc="D946D340">
      <w:start w:val="1"/>
      <w:numFmt w:val="bullet"/>
      <w:lvlText w:val=""/>
      <w:lvlJc w:val="left"/>
      <w:pPr>
        <w:ind w:left="2880" w:hanging="360"/>
      </w:pPr>
      <w:rPr>
        <w:rFonts w:ascii="Symbol" w:hAnsi="Symbol" w:hint="default"/>
      </w:rPr>
    </w:lvl>
    <w:lvl w:ilvl="4" w:tplc="D578E01C">
      <w:start w:val="1"/>
      <w:numFmt w:val="bullet"/>
      <w:lvlText w:val="o"/>
      <w:lvlJc w:val="left"/>
      <w:pPr>
        <w:ind w:left="3600" w:hanging="360"/>
      </w:pPr>
      <w:rPr>
        <w:rFonts w:ascii="Courier New" w:hAnsi="Courier New" w:hint="default"/>
      </w:rPr>
    </w:lvl>
    <w:lvl w:ilvl="5" w:tplc="3D266E94">
      <w:start w:val="1"/>
      <w:numFmt w:val="bullet"/>
      <w:lvlText w:val=""/>
      <w:lvlJc w:val="left"/>
      <w:pPr>
        <w:ind w:left="4320" w:hanging="360"/>
      </w:pPr>
      <w:rPr>
        <w:rFonts w:ascii="Wingdings" w:hAnsi="Wingdings" w:hint="default"/>
      </w:rPr>
    </w:lvl>
    <w:lvl w:ilvl="6" w:tplc="9C4CA096">
      <w:start w:val="1"/>
      <w:numFmt w:val="bullet"/>
      <w:lvlText w:val=""/>
      <w:lvlJc w:val="left"/>
      <w:pPr>
        <w:ind w:left="5040" w:hanging="360"/>
      </w:pPr>
      <w:rPr>
        <w:rFonts w:ascii="Symbol" w:hAnsi="Symbol" w:hint="default"/>
      </w:rPr>
    </w:lvl>
    <w:lvl w:ilvl="7" w:tplc="0E60F780">
      <w:start w:val="1"/>
      <w:numFmt w:val="bullet"/>
      <w:lvlText w:val="o"/>
      <w:lvlJc w:val="left"/>
      <w:pPr>
        <w:ind w:left="5760" w:hanging="360"/>
      </w:pPr>
      <w:rPr>
        <w:rFonts w:ascii="Courier New" w:hAnsi="Courier New" w:hint="default"/>
      </w:rPr>
    </w:lvl>
    <w:lvl w:ilvl="8" w:tplc="B412A1AC">
      <w:start w:val="1"/>
      <w:numFmt w:val="bullet"/>
      <w:lvlText w:val=""/>
      <w:lvlJc w:val="left"/>
      <w:pPr>
        <w:ind w:left="6480" w:hanging="360"/>
      </w:pPr>
      <w:rPr>
        <w:rFonts w:ascii="Wingdings" w:hAnsi="Wingdings" w:hint="default"/>
      </w:rPr>
    </w:lvl>
  </w:abstractNum>
  <w:abstractNum w:abstractNumId="15" w15:restartNumberingAfterBreak="0">
    <w:nsid w:val="3A162473"/>
    <w:multiLevelType w:val="hybridMultilevel"/>
    <w:tmpl w:val="F3CC7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EB2697"/>
    <w:multiLevelType w:val="hybridMultilevel"/>
    <w:tmpl w:val="45E8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877D50"/>
    <w:multiLevelType w:val="hybridMultilevel"/>
    <w:tmpl w:val="8712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142DC"/>
    <w:multiLevelType w:val="hybridMultilevel"/>
    <w:tmpl w:val="84D8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12B9F"/>
    <w:multiLevelType w:val="hybridMultilevel"/>
    <w:tmpl w:val="69D4687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402BE9"/>
    <w:multiLevelType w:val="hybridMultilevel"/>
    <w:tmpl w:val="7E62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321B5"/>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2DC12BE"/>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4B60C73"/>
    <w:multiLevelType w:val="hybridMultilevel"/>
    <w:tmpl w:val="97A062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571551"/>
    <w:multiLevelType w:val="hybridMultilevel"/>
    <w:tmpl w:val="0562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F91E45"/>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C4931F4"/>
    <w:multiLevelType w:val="hybridMultilevel"/>
    <w:tmpl w:val="462C7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83519"/>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D567960"/>
    <w:multiLevelType w:val="hybridMultilevel"/>
    <w:tmpl w:val="E4B45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E445FD"/>
    <w:multiLevelType w:val="hybridMultilevel"/>
    <w:tmpl w:val="6E8C9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C638B"/>
    <w:multiLevelType w:val="hybridMultilevel"/>
    <w:tmpl w:val="35D45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CE1461"/>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0"/>
  </w:num>
  <w:num w:numId="3">
    <w:abstractNumId w:val="2"/>
  </w:num>
  <w:num w:numId="4">
    <w:abstractNumId w:val="4"/>
  </w:num>
  <w:num w:numId="5">
    <w:abstractNumId w:val="28"/>
  </w:num>
  <w:num w:numId="6">
    <w:abstractNumId w:val="24"/>
  </w:num>
  <w:num w:numId="7">
    <w:abstractNumId w:val="14"/>
  </w:num>
  <w:num w:numId="8">
    <w:abstractNumId w:val="17"/>
  </w:num>
  <w:num w:numId="9">
    <w:abstractNumId w:val="9"/>
  </w:num>
  <w:num w:numId="10">
    <w:abstractNumId w:val="19"/>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0"/>
  </w:num>
  <w:num w:numId="14">
    <w:abstractNumId w:val="22"/>
  </w:num>
  <w:num w:numId="15">
    <w:abstractNumId w:val="23"/>
  </w:num>
  <w:num w:numId="16">
    <w:abstractNumId w:val="3"/>
  </w:num>
  <w:num w:numId="17">
    <w:abstractNumId w:val="18"/>
  </w:num>
  <w:num w:numId="18">
    <w:abstractNumId w:val="7"/>
  </w:num>
  <w:num w:numId="19">
    <w:abstractNumId w:val="5"/>
  </w:num>
  <w:num w:numId="20">
    <w:abstractNumId w:val="27"/>
  </w:num>
  <w:num w:numId="21">
    <w:abstractNumId w:val="31"/>
  </w:num>
  <w:num w:numId="22">
    <w:abstractNumId w:val="1"/>
  </w:num>
  <w:num w:numId="23">
    <w:abstractNumId w:val="30"/>
  </w:num>
  <w:num w:numId="24">
    <w:abstractNumId w:val="29"/>
  </w:num>
  <w:num w:numId="25">
    <w:abstractNumId w:val="16"/>
  </w:num>
  <w:num w:numId="26">
    <w:abstractNumId w:val="13"/>
  </w:num>
  <w:num w:numId="27">
    <w:abstractNumId w:val="12"/>
  </w:num>
  <w:num w:numId="28">
    <w:abstractNumId w:val="21"/>
  </w:num>
  <w:num w:numId="29">
    <w:abstractNumId w:val="11"/>
  </w:num>
  <w:num w:numId="30">
    <w:abstractNumId w:val="15"/>
  </w:num>
  <w:num w:numId="31">
    <w:abstractNumId w:val="26"/>
  </w:num>
  <w:num w:numId="32">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D02"/>
    <w:rsid w:val="0000112C"/>
    <w:rsid w:val="00001598"/>
    <w:rsid w:val="00002F49"/>
    <w:rsid w:val="00003A58"/>
    <w:rsid w:val="000054B3"/>
    <w:rsid w:val="0000684B"/>
    <w:rsid w:val="000068C8"/>
    <w:rsid w:val="00010DEA"/>
    <w:rsid w:val="000110C1"/>
    <w:rsid w:val="00012D75"/>
    <w:rsid w:val="00013DBD"/>
    <w:rsid w:val="00014903"/>
    <w:rsid w:val="00015E1B"/>
    <w:rsid w:val="00016457"/>
    <w:rsid w:val="000166A1"/>
    <w:rsid w:val="00016D9C"/>
    <w:rsid w:val="000172B3"/>
    <w:rsid w:val="000174E6"/>
    <w:rsid w:val="00017C8C"/>
    <w:rsid w:val="00020248"/>
    <w:rsid w:val="000211E8"/>
    <w:rsid w:val="00021D9C"/>
    <w:rsid w:val="00022EB9"/>
    <w:rsid w:val="00023156"/>
    <w:rsid w:val="0002325C"/>
    <w:rsid w:val="0002326A"/>
    <w:rsid w:val="000234D8"/>
    <w:rsid w:val="000246B4"/>
    <w:rsid w:val="00026F39"/>
    <w:rsid w:val="00026F94"/>
    <w:rsid w:val="0003036C"/>
    <w:rsid w:val="0003084D"/>
    <w:rsid w:val="000309E1"/>
    <w:rsid w:val="00030CB8"/>
    <w:rsid w:val="00031CC3"/>
    <w:rsid w:val="000350CA"/>
    <w:rsid w:val="000353C8"/>
    <w:rsid w:val="0003584E"/>
    <w:rsid w:val="00035BA9"/>
    <w:rsid w:val="00036210"/>
    <w:rsid w:val="000367BC"/>
    <w:rsid w:val="00036AE3"/>
    <w:rsid w:val="00036EAA"/>
    <w:rsid w:val="00036FAF"/>
    <w:rsid w:val="00037AB4"/>
    <w:rsid w:val="00040312"/>
    <w:rsid w:val="00040FE1"/>
    <w:rsid w:val="00041B62"/>
    <w:rsid w:val="0004203A"/>
    <w:rsid w:val="0004271F"/>
    <w:rsid w:val="000431D5"/>
    <w:rsid w:val="00043C17"/>
    <w:rsid w:val="00044EEA"/>
    <w:rsid w:val="00045E58"/>
    <w:rsid w:val="00045EAB"/>
    <w:rsid w:val="0004635D"/>
    <w:rsid w:val="00046413"/>
    <w:rsid w:val="00046ED2"/>
    <w:rsid w:val="00047230"/>
    <w:rsid w:val="00047395"/>
    <w:rsid w:val="000478F7"/>
    <w:rsid w:val="00047C58"/>
    <w:rsid w:val="00047EB5"/>
    <w:rsid w:val="00050745"/>
    <w:rsid w:val="000508F8"/>
    <w:rsid w:val="00050A14"/>
    <w:rsid w:val="00051045"/>
    <w:rsid w:val="00051140"/>
    <w:rsid w:val="000518BF"/>
    <w:rsid w:val="00052345"/>
    <w:rsid w:val="00052B68"/>
    <w:rsid w:val="00052C72"/>
    <w:rsid w:val="0005325C"/>
    <w:rsid w:val="00053561"/>
    <w:rsid w:val="00053D02"/>
    <w:rsid w:val="00053E94"/>
    <w:rsid w:val="0005544D"/>
    <w:rsid w:val="00055568"/>
    <w:rsid w:val="00055B27"/>
    <w:rsid w:val="00056151"/>
    <w:rsid w:val="0005752E"/>
    <w:rsid w:val="00057CE0"/>
    <w:rsid w:val="00061D27"/>
    <w:rsid w:val="00065C4E"/>
    <w:rsid w:val="0006643D"/>
    <w:rsid w:val="00066A79"/>
    <w:rsid w:val="00070257"/>
    <w:rsid w:val="000704E1"/>
    <w:rsid w:val="000723F7"/>
    <w:rsid w:val="00072E2C"/>
    <w:rsid w:val="00072E5B"/>
    <w:rsid w:val="00073632"/>
    <w:rsid w:val="00073E95"/>
    <w:rsid w:val="0007401B"/>
    <w:rsid w:val="00074659"/>
    <w:rsid w:val="000748D8"/>
    <w:rsid w:val="00076E04"/>
    <w:rsid w:val="0007755F"/>
    <w:rsid w:val="00080238"/>
    <w:rsid w:val="000802F2"/>
    <w:rsid w:val="00080D30"/>
    <w:rsid w:val="00081E08"/>
    <w:rsid w:val="0008283B"/>
    <w:rsid w:val="00083205"/>
    <w:rsid w:val="000844BB"/>
    <w:rsid w:val="00084853"/>
    <w:rsid w:val="000852E8"/>
    <w:rsid w:val="00085BE0"/>
    <w:rsid w:val="0008642B"/>
    <w:rsid w:val="0008670A"/>
    <w:rsid w:val="00086AD5"/>
    <w:rsid w:val="000910EF"/>
    <w:rsid w:val="00092161"/>
    <w:rsid w:val="00092A46"/>
    <w:rsid w:val="00093A12"/>
    <w:rsid w:val="00093B4F"/>
    <w:rsid w:val="00095949"/>
    <w:rsid w:val="00095CFA"/>
    <w:rsid w:val="00096F96"/>
    <w:rsid w:val="000A04E1"/>
    <w:rsid w:val="000A08E1"/>
    <w:rsid w:val="000A311E"/>
    <w:rsid w:val="000A3396"/>
    <w:rsid w:val="000A3737"/>
    <w:rsid w:val="000A39F6"/>
    <w:rsid w:val="000A3B56"/>
    <w:rsid w:val="000A4067"/>
    <w:rsid w:val="000A4DA9"/>
    <w:rsid w:val="000A4EC5"/>
    <w:rsid w:val="000A5278"/>
    <w:rsid w:val="000A54D4"/>
    <w:rsid w:val="000A5520"/>
    <w:rsid w:val="000A5625"/>
    <w:rsid w:val="000A6FCB"/>
    <w:rsid w:val="000A70CE"/>
    <w:rsid w:val="000A7198"/>
    <w:rsid w:val="000A746C"/>
    <w:rsid w:val="000A7BD0"/>
    <w:rsid w:val="000B070D"/>
    <w:rsid w:val="000B10EA"/>
    <w:rsid w:val="000B11C1"/>
    <w:rsid w:val="000B1B75"/>
    <w:rsid w:val="000B3E26"/>
    <w:rsid w:val="000B52D9"/>
    <w:rsid w:val="000B571A"/>
    <w:rsid w:val="000B655A"/>
    <w:rsid w:val="000B6A59"/>
    <w:rsid w:val="000B74D7"/>
    <w:rsid w:val="000C0331"/>
    <w:rsid w:val="000C0A07"/>
    <w:rsid w:val="000C1AB0"/>
    <w:rsid w:val="000C277B"/>
    <w:rsid w:val="000C2AFC"/>
    <w:rsid w:val="000C3215"/>
    <w:rsid w:val="000C353F"/>
    <w:rsid w:val="000C3CE7"/>
    <w:rsid w:val="000C605C"/>
    <w:rsid w:val="000C655D"/>
    <w:rsid w:val="000C65ED"/>
    <w:rsid w:val="000C70B7"/>
    <w:rsid w:val="000D014D"/>
    <w:rsid w:val="000D01E0"/>
    <w:rsid w:val="000D0C3F"/>
    <w:rsid w:val="000D1CEB"/>
    <w:rsid w:val="000D238B"/>
    <w:rsid w:val="000D240E"/>
    <w:rsid w:val="000D2D8F"/>
    <w:rsid w:val="000D5D38"/>
    <w:rsid w:val="000D6F55"/>
    <w:rsid w:val="000D78E3"/>
    <w:rsid w:val="000E2119"/>
    <w:rsid w:val="000E2121"/>
    <w:rsid w:val="000E2470"/>
    <w:rsid w:val="000E35E2"/>
    <w:rsid w:val="000E401D"/>
    <w:rsid w:val="000E5E0B"/>
    <w:rsid w:val="000E617E"/>
    <w:rsid w:val="000E6819"/>
    <w:rsid w:val="000E7846"/>
    <w:rsid w:val="000F00EF"/>
    <w:rsid w:val="000F0E97"/>
    <w:rsid w:val="000F1B50"/>
    <w:rsid w:val="000F1DAF"/>
    <w:rsid w:val="000F2DDC"/>
    <w:rsid w:val="000F341F"/>
    <w:rsid w:val="000F4235"/>
    <w:rsid w:val="000F4A3E"/>
    <w:rsid w:val="000F4F68"/>
    <w:rsid w:val="000F537F"/>
    <w:rsid w:val="000F5457"/>
    <w:rsid w:val="000F68EA"/>
    <w:rsid w:val="000F6AEE"/>
    <w:rsid w:val="000F789C"/>
    <w:rsid w:val="00100105"/>
    <w:rsid w:val="00100309"/>
    <w:rsid w:val="00100DD6"/>
    <w:rsid w:val="001017FA"/>
    <w:rsid w:val="00101BD6"/>
    <w:rsid w:val="0010242B"/>
    <w:rsid w:val="001035A7"/>
    <w:rsid w:val="00103AEE"/>
    <w:rsid w:val="00103D3F"/>
    <w:rsid w:val="00104C41"/>
    <w:rsid w:val="00104FB1"/>
    <w:rsid w:val="00105153"/>
    <w:rsid w:val="001058E0"/>
    <w:rsid w:val="00106E6D"/>
    <w:rsid w:val="001070ED"/>
    <w:rsid w:val="0010762E"/>
    <w:rsid w:val="00107AB0"/>
    <w:rsid w:val="00107D3D"/>
    <w:rsid w:val="00107F02"/>
    <w:rsid w:val="00111E61"/>
    <w:rsid w:val="00111F32"/>
    <w:rsid w:val="00112240"/>
    <w:rsid w:val="00112B63"/>
    <w:rsid w:val="00113A2C"/>
    <w:rsid w:val="00113EBF"/>
    <w:rsid w:val="0011421A"/>
    <w:rsid w:val="001153E5"/>
    <w:rsid w:val="00115C28"/>
    <w:rsid w:val="00116938"/>
    <w:rsid w:val="001171BF"/>
    <w:rsid w:val="001174D0"/>
    <w:rsid w:val="0011759A"/>
    <w:rsid w:val="0012075B"/>
    <w:rsid w:val="00120E7A"/>
    <w:rsid w:val="001217B7"/>
    <w:rsid w:val="0012227B"/>
    <w:rsid w:val="00123561"/>
    <w:rsid w:val="00123AA1"/>
    <w:rsid w:val="00123CCD"/>
    <w:rsid w:val="00124C2F"/>
    <w:rsid w:val="00124F22"/>
    <w:rsid w:val="00125793"/>
    <w:rsid w:val="001257F5"/>
    <w:rsid w:val="00126B46"/>
    <w:rsid w:val="00127380"/>
    <w:rsid w:val="001275B2"/>
    <w:rsid w:val="0013233B"/>
    <w:rsid w:val="00132EAC"/>
    <w:rsid w:val="00133499"/>
    <w:rsid w:val="00133E73"/>
    <w:rsid w:val="00134B2F"/>
    <w:rsid w:val="00135298"/>
    <w:rsid w:val="001353D7"/>
    <w:rsid w:val="00135714"/>
    <w:rsid w:val="00135964"/>
    <w:rsid w:val="001364D0"/>
    <w:rsid w:val="00136B28"/>
    <w:rsid w:val="00137C08"/>
    <w:rsid w:val="00140444"/>
    <w:rsid w:val="00141B89"/>
    <w:rsid w:val="00142623"/>
    <w:rsid w:val="001439A3"/>
    <w:rsid w:val="00144ED8"/>
    <w:rsid w:val="001453A2"/>
    <w:rsid w:val="001459DB"/>
    <w:rsid w:val="00145FD8"/>
    <w:rsid w:val="001467D1"/>
    <w:rsid w:val="0014799F"/>
    <w:rsid w:val="00147C71"/>
    <w:rsid w:val="001500ED"/>
    <w:rsid w:val="001503BA"/>
    <w:rsid w:val="00151E09"/>
    <w:rsid w:val="0015245A"/>
    <w:rsid w:val="00152736"/>
    <w:rsid w:val="00152D1B"/>
    <w:rsid w:val="00153540"/>
    <w:rsid w:val="0015415B"/>
    <w:rsid w:val="00154438"/>
    <w:rsid w:val="00154FA4"/>
    <w:rsid w:val="00155A7E"/>
    <w:rsid w:val="00156302"/>
    <w:rsid w:val="00156FE6"/>
    <w:rsid w:val="00157539"/>
    <w:rsid w:val="00157586"/>
    <w:rsid w:val="001575EA"/>
    <w:rsid w:val="0016036A"/>
    <w:rsid w:val="0016051A"/>
    <w:rsid w:val="0016164B"/>
    <w:rsid w:val="001617C5"/>
    <w:rsid w:val="0016363A"/>
    <w:rsid w:val="00163742"/>
    <w:rsid w:val="00163A42"/>
    <w:rsid w:val="00163E31"/>
    <w:rsid w:val="0016417F"/>
    <w:rsid w:val="00164416"/>
    <w:rsid w:val="00164923"/>
    <w:rsid w:val="00164E64"/>
    <w:rsid w:val="0016592C"/>
    <w:rsid w:val="00165C51"/>
    <w:rsid w:val="00165DEE"/>
    <w:rsid w:val="001662D7"/>
    <w:rsid w:val="00166F82"/>
    <w:rsid w:val="0016751E"/>
    <w:rsid w:val="00167C36"/>
    <w:rsid w:val="00170523"/>
    <w:rsid w:val="00170FA3"/>
    <w:rsid w:val="00171003"/>
    <w:rsid w:val="001714B4"/>
    <w:rsid w:val="00171A2A"/>
    <w:rsid w:val="00172483"/>
    <w:rsid w:val="00172EBC"/>
    <w:rsid w:val="001743FF"/>
    <w:rsid w:val="001745DF"/>
    <w:rsid w:val="0017477D"/>
    <w:rsid w:val="001751F8"/>
    <w:rsid w:val="00176593"/>
    <w:rsid w:val="0017697A"/>
    <w:rsid w:val="001773FE"/>
    <w:rsid w:val="0017748F"/>
    <w:rsid w:val="00177744"/>
    <w:rsid w:val="00180C47"/>
    <w:rsid w:val="00181831"/>
    <w:rsid w:val="00181CAD"/>
    <w:rsid w:val="001826E1"/>
    <w:rsid w:val="00182928"/>
    <w:rsid w:val="00183E2B"/>
    <w:rsid w:val="00184DA5"/>
    <w:rsid w:val="00185E79"/>
    <w:rsid w:val="001900D8"/>
    <w:rsid w:val="001904C8"/>
    <w:rsid w:val="001907C8"/>
    <w:rsid w:val="001908F8"/>
    <w:rsid w:val="00191404"/>
    <w:rsid w:val="0019193E"/>
    <w:rsid w:val="001921F7"/>
    <w:rsid w:val="0019291C"/>
    <w:rsid w:val="001938F5"/>
    <w:rsid w:val="00194BB9"/>
    <w:rsid w:val="00195CBF"/>
    <w:rsid w:val="00195CD5"/>
    <w:rsid w:val="00195D73"/>
    <w:rsid w:val="00196278"/>
    <w:rsid w:val="001974F9"/>
    <w:rsid w:val="001A05D8"/>
    <w:rsid w:val="001A0B8F"/>
    <w:rsid w:val="001A108A"/>
    <w:rsid w:val="001A291E"/>
    <w:rsid w:val="001A308C"/>
    <w:rsid w:val="001A3208"/>
    <w:rsid w:val="001A39CA"/>
    <w:rsid w:val="001A3B6E"/>
    <w:rsid w:val="001A54E0"/>
    <w:rsid w:val="001A5724"/>
    <w:rsid w:val="001A60C7"/>
    <w:rsid w:val="001A61DB"/>
    <w:rsid w:val="001A61F8"/>
    <w:rsid w:val="001A693F"/>
    <w:rsid w:val="001A73B1"/>
    <w:rsid w:val="001A7C94"/>
    <w:rsid w:val="001A7E01"/>
    <w:rsid w:val="001B0B41"/>
    <w:rsid w:val="001B0CA1"/>
    <w:rsid w:val="001B0D58"/>
    <w:rsid w:val="001B20D3"/>
    <w:rsid w:val="001B2C13"/>
    <w:rsid w:val="001B300A"/>
    <w:rsid w:val="001B3C3B"/>
    <w:rsid w:val="001B4130"/>
    <w:rsid w:val="001B52E5"/>
    <w:rsid w:val="001B5938"/>
    <w:rsid w:val="001B5C18"/>
    <w:rsid w:val="001B74D2"/>
    <w:rsid w:val="001B7692"/>
    <w:rsid w:val="001C0962"/>
    <w:rsid w:val="001C0B1B"/>
    <w:rsid w:val="001C1B64"/>
    <w:rsid w:val="001C1D6D"/>
    <w:rsid w:val="001C2095"/>
    <w:rsid w:val="001C2C1C"/>
    <w:rsid w:val="001C3288"/>
    <w:rsid w:val="001C3601"/>
    <w:rsid w:val="001C3A45"/>
    <w:rsid w:val="001C55D7"/>
    <w:rsid w:val="001C5892"/>
    <w:rsid w:val="001C5D8E"/>
    <w:rsid w:val="001C5E92"/>
    <w:rsid w:val="001C5F81"/>
    <w:rsid w:val="001C6410"/>
    <w:rsid w:val="001C6D94"/>
    <w:rsid w:val="001C70DA"/>
    <w:rsid w:val="001C7906"/>
    <w:rsid w:val="001C7990"/>
    <w:rsid w:val="001C7DBA"/>
    <w:rsid w:val="001D1DEF"/>
    <w:rsid w:val="001D2085"/>
    <w:rsid w:val="001D2527"/>
    <w:rsid w:val="001D2FF8"/>
    <w:rsid w:val="001D31CE"/>
    <w:rsid w:val="001D34EC"/>
    <w:rsid w:val="001D3B42"/>
    <w:rsid w:val="001D3DCA"/>
    <w:rsid w:val="001D4732"/>
    <w:rsid w:val="001D4DF0"/>
    <w:rsid w:val="001D647D"/>
    <w:rsid w:val="001D6840"/>
    <w:rsid w:val="001D70D4"/>
    <w:rsid w:val="001D7750"/>
    <w:rsid w:val="001E050B"/>
    <w:rsid w:val="001E0827"/>
    <w:rsid w:val="001E0D46"/>
    <w:rsid w:val="001E1140"/>
    <w:rsid w:val="001E16C5"/>
    <w:rsid w:val="001E27A6"/>
    <w:rsid w:val="001E3263"/>
    <w:rsid w:val="001E5D97"/>
    <w:rsid w:val="001E79F7"/>
    <w:rsid w:val="001F03CE"/>
    <w:rsid w:val="001F14AB"/>
    <w:rsid w:val="001F17E8"/>
    <w:rsid w:val="001F1945"/>
    <w:rsid w:val="001F19FE"/>
    <w:rsid w:val="001F25BB"/>
    <w:rsid w:val="001F3562"/>
    <w:rsid w:val="001F356F"/>
    <w:rsid w:val="001F3E46"/>
    <w:rsid w:val="001F4A69"/>
    <w:rsid w:val="001F4B6C"/>
    <w:rsid w:val="001F55C8"/>
    <w:rsid w:val="001F61EA"/>
    <w:rsid w:val="001F78DC"/>
    <w:rsid w:val="001F7AC2"/>
    <w:rsid w:val="002006FE"/>
    <w:rsid w:val="002009ED"/>
    <w:rsid w:val="002016C1"/>
    <w:rsid w:val="00201EAA"/>
    <w:rsid w:val="0020229C"/>
    <w:rsid w:val="00202C87"/>
    <w:rsid w:val="00203594"/>
    <w:rsid w:val="0020367B"/>
    <w:rsid w:val="00204CD0"/>
    <w:rsid w:val="00205766"/>
    <w:rsid w:val="0020688A"/>
    <w:rsid w:val="00206CEB"/>
    <w:rsid w:val="00206F79"/>
    <w:rsid w:val="0020732C"/>
    <w:rsid w:val="00207D03"/>
    <w:rsid w:val="002113CF"/>
    <w:rsid w:val="00213E50"/>
    <w:rsid w:val="00216DCA"/>
    <w:rsid w:val="00217174"/>
    <w:rsid w:val="0021744B"/>
    <w:rsid w:val="0022006F"/>
    <w:rsid w:val="00220315"/>
    <w:rsid w:val="00221D6F"/>
    <w:rsid w:val="00222103"/>
    <w:rsid w:val="0022369D"/>
    <w:rsid w:val="00224625"/>
    <w:rsid w:val="00224CF1"/>
    <w:rsid w:val="00225695"/>
    <w:rsid w:val="002258FD"/>
    <w:rsid w:val="002266B3"/>
    <w:rsid w:val="00226DAD"/>
    <w:rsid w:val="002300B1"/>
    <w:rsid w:val="00230397"/>
    <w:rsid w:val="00230914"/>
    <w:rsid w:val="00230B05"/>
    <w:rsid w:val="00230BD6"/>
    <w:rsid w:val="00231D7B"/>
    <w:rsid w:val="0023218E"/>
    <w:rsid w:val="002322B3"/>
    <w:rsid w:val="00232652"/>
    <w:rsid w:val="00232876"/>
    <w:rsid w:val="00234581"/>
    <w:rsid w:val="00234E6C"/>
    <w:rsid w:val="00236197"/>
    <w:rsid w:val="00237216"/>
    <w:rsid w:val="002376EC"/>
    <w:rsid w:val="0023790D"/>
    <w:rsid w:val="00237C63"/>
    <w:rsid w:val="002411D6"/>
    <w:rsid w:val="00242774"/>
    <w:rsid w:val="002428EF"/>
    <w:rsid w:val="00243472"/>
    <w:rsid w:val="00243CBE"/>
    <w:rsid w:val="00244352"/>
    <w:rsid w:val="002460DA"/>
    <w:rsid w:val="002477FC"/>
    <w:rsid w:val="00247BD4"/>
    <w:rsid w:val="00250571"/>
    <w:rsid w:val="00251433"/>
    <w:rsid w:val="002515BC"/>
    <w:rsid w:val="00252093"/>
    <w:rsid w:val="0025238A"/>
    <w:rsid w:val="0025243E"/>
    <w:rsid w:val="00253036"/>
    <w:rsid w:val="002531EC"/>
    <w:rsid w:val="00253331"/>
    <w:rsid w:val="00254667"/>
    <w:rsid w:val="00254EF3"/>
    <w:rsid w:val="00254FCA"/>
    <w:rsid w:val="00255C36"/>
    <w:rsid w:val="0026031C"/>
    <w:rsid w:val="00260EF5"/>
    <w:rsid w:val="00261616"/>
    <w:rsid w:val="00261652"/>
    <w:rsid w:val="00261ECC"/>
    <w:rsid w:val="002622B5"/>
    <w:rsid w:val="00263C80"/>
    <w:rsid w:val="00264523"/>
    <w:rsid w:val="002645C8"/>
    <w:rsid w:val="00264928"/>
    <w:rsid w:val="0026597F"/>
    <w:rsid w:val="0026685A"/>
    <w:rsid w:val="0026708A"/>
    <w:rsid w:val="002672C0"/>
    <w:rsid w:val="00267ACE"/>
    <w:rsid w:val="00267D70"/>
    <w:rsid w:val="002703E9"/>
    <w:rsid w:val="00270DF6"/>
    <w:rsid w:val="00271745"/>
    <w:rsid w:val="00272764"/>
    <w:rsid w:val="00273095"/>
    <w:rsid w:val="002743B8"/>
    <w:rsid w:val="00274C8F"/>
    <w:rsid w:val="00275AA1"/>
    <w:rsid w:val="002778F8"/>
    <w:rsid w:val="0028007D"/>
    <w:rsid w:val="00280315"/>
    <w:rsid w:val="00280427"/>
    <w:rsid w:val="00280B8F"/>
    <w:rsid w:val="002815A2"/>
    <w:rsid w:val="00281A9E"/>
    <w:rsid w:val="00282205"/>
    <w:rsid w:val="00282597"/>
    <w:rsid w:val="002829B5"/>
    <w:rsid w:val="00282EC1"/>
    <w:rsid w:val="0028317F"/>
    <w:rsid w:val="00283DFC"/>
    <w:rsid w:val="00283E1F"/>
    <w:rsid w:val="00285262"/>
    <w:rsid w:val="0028542B"/>
    <w:rsid w:val="00285464"/>
    <w:rsid w:val="002854BB"/>
    <w:rsid w:val="002854C4"/>
    <w:rsid w:val="00285835"/>
    <w:rsid w:val="00286ABA"/>
    <w:rsid w:val="00287CE1"/>
    <w:rsid w:val="00287E9F"/>
    <w:rsid w:val="0029089F"/>
    <w:rsid w:val="0029095C"/>
    <w:rsid w:val="00290B8E"/>
    <w:rsid w:val="002923A3"/>
    <w:rsid w:val="00292D3C"/>
    <w:rsid w:val="00294B88"/>
    <w:rsid w:val="00295266"/>
    <w:rsid w:val="0029589D"/>
    <w:rsid w:val="00296743"/>
    <w:rsid w:val="002968CC"/>
    <w:rsid w:val="0029775F"/>
    <w:rsid w:val="00297A17"/>
    <w:rsid w:val="002A0269"/>
    <w:rsid w:val="002A0560"/>
    <w:rsid w:val="002A05C7"/>
    <w:rsid w:val="002A1675"/>
    <w:rsid w:val="002A1740"/>
    <w:rsid w:val="002A1F57"/>
    <w:rsid w:val="002A26A3"/>
    <w:rsid w:val="002A2FA7"/>
    <w:rsid w:val="002A324F"/>
    <w:rsid w:val="002A381F"/>
    <w:rsid w:val="002A4385"/>
    <w:rsid w:val="002A4FE7"/>
    <w:rsid w:val="002A5FA5"/>
    <w:rsid w:val="002A5FB0"/>
    <w:rsid w:val="002A65A7"/>
    <w:rsid w:val="002A7DF4"/>
    <w:rsid w:val="002B0470"/>
    <w:rsid w:val="002B078C"/>
    <w:rsid w:val="002B26CA"/>
    <w:rsid w:val="002B297B"/>
    <w:rsid w:val="002B33B6"/>
    <w:rsid w:val="002B3595"/>
    <w:rsid w:val="002B3CB2"/>
    <w:rsid w:val="002B4016"/>
    <w:rsid w:val="002B564B"/>
    <w:rsid w:val="002B593B"/>
    <w:rsid w:val="002B59BB"/>
    <w:rsid w:val="002B6523"/>
    <w:rsid w:val="002B688C"/>
    <w:rsid w:val="002B7B6C"/>
    <w:rsid w:val="002B7FC5"/>
    <w:rsid w:val="002C09E6"/>
    <w:rsid w:val="002C0D83"/>
    <w:rsid w:val="002C182F"/>
    <w:rsid w:val="002C20A2"/>
    <w:rsid w:val="002C251A"/>
    <w:rsid w:val="002C25E4"/>
    <w:rsid w:val="002C2952"/>
    <w:rsid w:val="002C3F55"/>
    <w:rsid w:val="002C47D7"/>
    <w:rsid w:val="002C4ED3"/>
    <w:rsid w:val="002C52E4"/>
    <w:rsid w:val="002C67DB"/>
    <w:rsid w:val="002C714E"/>
    <w:rsid w:val="002D2292"/>
    <w:rsid w:val="002D30E7"/>
    <w:rsid w:val="002D3187"/>
    <w:rsid w:val="002D3C9B"/>
    <w:rsid w:val="002D44C0"/>
    <w:rsid w:val="002D4ADD"/>
    <w:rsid w:val="002D4C48"/>
    <w:rsid w:val="002D4CE0"/>
    <w:rsid w:val="002D4D2C"/>
    <w:rsid w:val="002D4D5D"/>
    <w:rsid w:val="002D63B8"/>
    <w:rsid w:val="002D7186"/>
    <w:rsid w:val="002D7466"/>
    <w:rsid w:val="002E057D"/>
    <w:rsid w:val="002E0974"/>
    <w:rsid w:val="002E12EF"/>
    <w:rsid w:val="002E22EF"/>
    <w:rsid w:val="002E2388"/>
    <w:rsid w:val="002E37FE"/>
    <w:rsid w:val="002E3B89"/>
    <w:rsid w:val="002E3C7A"/>
    <w:rsid w:val="002E449B"/>
    <w:rsid w:val="002E4A29"/>
    <w:rsid w:val="002E4DE4"/>
    <w:rsid w:val="002E5343"/>
    <w:rsid w:val="002E5B8D"/>
    <w:rsid w:val="002E5D38"/>
    <w:rsid w:val="002E6799"/>
    <w:rsid w:val="002E6909"/>
    <w:rsid w:val="002E7486"/>
    <w:rsid w:val="002F02DE"/>
    <w:rsid w:val="002F12BC"/>
    <w:rsid w:val="002F188F"/>
    <w:rsid w:val="002F2A05"/>
    <w:rsid w:val="002F42B7"/>
    <w:rsid w:val="002F46F6"/>
    <w:rsid w:val="002F48F4"/>
    <w:rsid w:val="002F49BE"/>
    <w:rsid w:val="002F5F69"/>
    <w:rsid w:val="002F7ED0"/>
    <w:rsid w:val="0030036A"/>
    <w:rsid w:val="003007C7"/>
    <w:rsid w:val="00300A71"/>
    <w:rsid w:val="0030109D"/>
    <w:rsid w:val="00301703"/>
    <w:rsid w:val="00302048"/>
    <w:rsid w:val="0030271A"/>
    <w:rsid w:val="00302F8A"/>
    <w:rsid w:val="00303DF4"/>
    <w:rsid w:val="003040CD"/>
    <w:rsid w:val="00304A5C"/>
    <w:rsid w:val="00304BAF"/>
    <w:rsid w:val="00304EF1"/>
    <w:rsid w:val="00306025"/>
    <w:rsid w:val="00306689"/>
    <w:rsid w:val="00306A91"/>
    <w:rsid w:val="00306C22"/>
    <w:rsid w:val="00307236"/>
    <w:rsid w:val="003079C8"/>
    <w:rsid w:val="00307CBD"/>
    <w:rsid w:val="00307F2E"/>
    <w:rsid w:val="003106BC"/>
    <w:rsid w:val="0031073A"/>
    <w:rsid w:val="00311381"/>
    <w:rsid w:val="00311894"/>
    <w:rsid w:val="0031252A"/>
    <w:rsid w:val="00314D61"/>
    <w:rsid w:val="003154AA"/>
    <w:rsid w:val="0031554C"/>
    <w:rsid w:val="00316F28"/>
    <w:rsid w:val="00317765"/>
    <w:rsid w:val="00317866"/>
    <w:rsid w:val="0031797B"/>
    <w:rsid w:val="00317988"/>
    <w:rsid w:val="00320AAE"/>
    <w:rsid w:val="0032364D"/>
    <w:rsid w:val="0032470A"/>
    <w:rsid w:val="0032576B"/>
    <w:rsid w:val="00325E09"/>
    <w:rsid w:val="00327E24"/>
    <w:rsid w:val="003305FB"/>
    <w:rsid w:val="00330A0D"/>
    <w:rsid w:val="00330B9D"/>
    <w:rsid w:val="003312D7"/>
    <w:rsid w:val="003318EA"/>
    <w:rsid w:val="00331B12"/>
    <w:rsid w:val="00334D5F"/>
    <w:rsid w:val="00336656"/>
    <w:rsid w:val="003372FD"/>
    <w:rsid w:val="00337F7E"/>
    <w:rsid w:val="003401DA"/>
    <w:rsid w:val="003402C9"/>
    <w:rsid w:val="00340648"/>
    <w:rsid w:val="00340730"/>
    <w:rsid w:val="0034143A"/>
    <w:rsid w:val="00341554"/>
    <w:rsid w:val="00341572"/>
    <w:rsid w:val="003427CA"/>
    <w:rsid w:val="0034312E"/>
    <w:rsid w:val="00343368"/>
    <w:rsid w:val="00343950"/>
    <w:rsid w:val="00344118"/>
    <w:rsid w:val="00344693"/>
    <w:rsid w:val="00344B93"/>
    <w:rsid w:val="00345163"/>
    <w:rsid w:val="003458DD"/>
    <w:rsid w:val="003458EC"/>
    <w:rsid w:val="00347631"/>
    <w:rsid w:val="00347906"/>
    <w:rsid w:val="00347E9B"/>
    <w:rsid w:val="00350554"/>
    <w:rsid w:val="0035058B"/>
    <w:rsid w:val="00350B7E"/>
    <w:rsid w:val="00350C7D"/>
    <w:rsid w:val="0035166D"/>
    <w:rsid w:val="0035174A"/>
    <w:rsid w:val="0035270D"/>
    <w:rsid w:val="0035285F"/>
    <w:rsid w:val="00353460"/>
    <w:rsid w:val="00354016"/>
    <w:rsid w:val="003553DA"/>
    <w:rsid w:val="00356745"/>
    <w:rsid w:val="00357962"/>
    <w:rsid w:val="00361358"/>
    <w:rsid w:val="00361AA9"/>
    <w:rsid w:val="00362152"/>
    <w:rsid w:val="003624E5"/>
    <w:rsid w:val="0036260D"/>
    <w:rsid w:val="00362D15"/>
    <w:rsid w:val="00363ACE"/>
    <w:rsid w:val="00364051"/>
    <w:rsid w:val="0036488C"/>
    <w:rsid w:val="00365D5F"/>
    <w:rsid w:val="003664D8"/>
    <w:rsid w:val="003668BE"/>
    <w:rsid w:val="00367CB0"/>
    <w:rsid w:val="00370E6E"/>
    <w:rsid w:val="00371C6E"/>
    <w:rsid w:val="00371DF8"/>
    <w:rsid w:val="00372681"/>
    <w:rsid w:val="003739B9"/>
    <w:rsid w:val="003745EA"/>
    <w:rsid w:val="00374685"/>
    <w:rsid w:val="0037579A"/>
    <w:rsid w:val="00377C65"/>
    <w:rsid w:val="003803A2"/>
    <w:rsid w:val="003816ED"/>
    <w:rsid w:val="0038183D"/>
    <w:rsid w:val="0038217D"/>
    <w:rsid w:val="003823BF"/>
    <w:rsid w:val="00382710"/>
    <w:rsid w:val="00383A47"/>
    <w:rsid w:val="00383DA8"/>
    <w:rsid w:val="003842D7"/>
    <w:rsid w:val="003848F3"/>
    <w:rsid w:val="0038499F"/>
    <w:rsid w:val="00385234"/>
    <w:rsid w:val="003854D4"/>
    <w:rsid w:val="00385C51"/>
    <w:rsid w:val="0038667F"/>
    <w:rsid w:val="00387AEC"/>
    <w:rsid w:val="00390B91"/>
    <w:rsid w:val="00391DA0"/>
    <w:rsid w:val="0039240D"/>
    <w:rsid w:val="00392E67"/>
    <w:rsid w:val="00393E13"/>
    <w:rsid w:val="00394048"/>
    <w:rsid w:val="00394152"/>
    <w:rsid w:val="0039424B"/>
    <w:rsid w:val="003942B8"/>
    <w:rsid w:val="00394784"/>
    <w:rsid w:val="00394BF0"/>
    <w:rsid w:val="003A01FC"/>
    <w:rsid w:val="003A0A3D"/>
    <w:rsid w:val="003A0B77"/>
    <w:rsid w:val="003A19E1"/>
    <w:rsid w:val="003A1FE2"/>
    <w:rsid w:val="003A26F1"/>
    <w:rsid w:val="003A3B24"/>
    <w:rsid w:val="003A4607"/>
    <w:rsid w:val="003A460A"/>
    <w:rsid w:val="003A49BD"/>
    <w:rsid w:val="003A4EAD"/>
    <w:rsid w:val="003A52E3"/>
    <w:rsid w:val="003A533F"/>
    <w:rsid w:val="003A571A"/>
    <w:rsid w:val="003A57BB"/>
    <w:rsid w:val="003A5B3D"/>
    <w:rsid w:val="003A75A0"/>
    <w:rsid w:val="003B1C54"/>
    <w:rsid w:val="003B3123"/>
    <w:rsid w:val="003B36FC"/>
    <w:rsid w:val="003B3978"/>
    <w:rsid w:val="003B3CC5"/>
    <w:rsid w:val="003B55F5"/>
    <w:rsid w:val="003B5A58"/>
    <w:rsid w:val="003B6A23"/>
    <w:rsid w:val="003B7A9D"/>
    <w:rsid w:val="003C1496"/>
    <w:rsid w:val="003C1993"/>
    <w:rsid w:val="003C1C2C"/>
    <w:rsid w:val="003C1D2F"/>
    <w:rsid w:val="003C24F6"/>
    <w:rsid w:val="003C3957"/>
    <w:rsid w:val="003C3AC8"/>
    <w:rsid w:val="003C4390"/>
    <w:rsid w:val="003C491B"/>
    <w:rsid w:val="003C4B9C"/>
    <w:rsid w:val="003C4DCC"/>
    <w:rsid w:val="003C5169"/>
    <w:rsid w:val="003C6B10"/>
    <w:rsid w:val="003C6B70"/>
    <w:rsid w:val="003C73BE"/>
    <w:rsid w:val="003C7570"/>
    <w:rsid w:val="003C7FC5"/>
    <w:rsid w:val="003D0593"/>
    <w:rsid w:val="003D06E8"/>
    <w:rsid w:val="003D06EA"/>
    <w:rsid w:val="003D0BAD"/>
    <w:rsid w:val="003D1024"/>
    <w:rsid w:val="003D156A"/>
    <w:rsid w:val="003D2856"/>
    <w:rsid w:val="003D342F"/>
    <w:rsid w:val="003D36C5"/>
    <w:rsid w:val="003D444D"/>
    <w:rsid w:val="003D4545"/>
    <w:rsid w:val="003D45DA"/>
    <w:rsid w:val="003D4B3A"/>
    <w:rsid w:val="003D6195"/>
    <w:rsid w:val="003D6822"/>
    <w:rsid w:val="003E0833"/>
    <w:rsid w:val="003E0C6B"/>
    <w:rsid w:val="003E19A3"/>
    <w:rsid w:val="003E1D02"/>
    <w:rsid w:val="003E22D1"/>
    <w:rsid w:val="003E321C"/>
    <w:rsid w:val="003E35EB"/>
    <w:rsid w:val="003E37B3"/>
    <w:rsid w:val="003E3D0B"/>
    <w:rsid w:val="003E4082"/>
    <w:rsid w:val="003E4843"/>
    <w:rsid w:val="003E48A8"/>
    <w:rsid w:val="003E4A7A"/>
    <w:rsid w:val="003E4AB6"/>
    <w:rsid w:val="003E5A66"/>
    <w:rsid w:val="003E5BB0"/>
    <w:rsid w:val="003E5EB8"/>
    <w:rsid w:val="003E5EE3"/>
    <w:rsid w:val="003F245E"/>
    <w:rsid w:val="003F2791"/>
    <w:rsid w:val="003F2A25"/>
    <w:rsid w:val="003F4438"/>
    <w:rsid w:val="003F48D6"/>
    <w:rsid w:val="003F61B7"/>
    <w:rsid w:val="003F6514"/>
    <w:rsid w:val="003F6B09"/>
    <w:rsid w:val="003F6C77"/>
    <w:rsid w:val="003F6CA5"/>
    <w:rsid w:val="003F7114"/>
    <w:rsid w:val="003F766B"/>
    <w:rsid w:val="003F782C"/>
    <w:rsid w:val="003F7A46"/>
    <w:rsid w:val="004012F6"/>
    <w:rsid w:val="0040132C"/>
    <w:rsid w:val="00402255"/>
    <w:rsid w:val="00402EC8"/>
    <w:rsid w:val="00403323"/>
    <w:rsid w:val="00404460"/>
    <w:rsid w:val="0040536C"/>
    <w:rsid w:val="004059BB"/>
    <w:rsid w:val="00406DA1"/>
    <w:rsid w:val="0041005C"/>
    <w:rsid w:val="00411455"/>
    <w:rsid w:val="00411FFD"/>
    <w:rsid w:val="004122FF"/>
    <w:rsid w:val="00412550"/>
    <w:rsid w:val="00412726"/>
    <w:rsid w:val="0041581B"/>
    <w:rsid w:val="004159E0"/>
    <w:rsid w:val="00415C56"/>
    <w:rsid w:val="004161CD"/>
    <w:rsid w:val="00417BD1"/>
    <w:rsid w:val="004208A6"/>
    <w:rsid w:val="004214B5"/>
    <w:rsid w:val="00421B14"/>
    <w:rsid w:val="004226D0"/>
    <w:rsid w:val="00422B72"/>
    <w:rsid w:val="00423662"/>
    <w:rsid w:val="0042385C"/>
    <w:rsid w:val="00423FF7"/>
    <w:rsid w:val="00424C50"/>
    <w:rsid w:val="00424DD6"/>
    <w:rsid w:val="004258FB"/>
    <w:rsid w:val="00425982"/>
    <w:rsid w:val="00426D29"/>
    <w:rsid w:val="004300BB"/>
    <w:rsid w:val="004309E5"/>
    <w:rsid w:val="00430D6C"/>
    <w:rsid w:val="00431506"/>
    <w:rsid w:val="00433FDA"/>
    <w:rsid w:val="00434008"/>
    <w:rsid w:val="00434EEB"/>
    <w:rsid w:val="004352F5"/>
    <w:rsid w:val="004363F9"/>
    <w:rsid w:val="004366DE"/>
    <w:rsid w:val="00437570"/>
    <w:rsid w:val="004400CD"/>
    <w:rsid w:val="00440144"/>
    <w:rsid w:val="004401CA"/>
    <w:rsid w:val="0044043D"/>
    <w:rsid w:val="00441177"/>
    <w:rsid w:val="00441F7E"/>
    <w:rsid w:val="00442558"/>
    <w:rsid w:val="00442762"/>
    <w:rsid w:val="00442C14"/>
    <w:rsid w:val="00442F2A"/>
    <w:rsid w:val="004434C1"/>
    <w:rsid w:val="00443AEB"/>
    <w:rsid w:val="004443DE"/>
    <w:rsid w:val="00444979"/>
    <w:rsid w:val="00444CE6"/>
    <w:rsid w:val="004452A8"/>
    <w:rsid w:val="0044541E"/>
    <w:rsid w:val="0044654E"/>
    <w:rsid w:val="004471EB"/>
    <w:rsid w:val="00447945"/>
    <w:rsid w:val="00447DFD"/>
    <w:rsid w:val="00450AA2"/>
    <w:rsid w:val="0045137B"/>
    <w:rsid w:val="00452596"/>
    <w:rsid w:val="00452B61"/>
    <w:rsid w:val="004532AD"/>
    <w:rsid w:val="0045399F"/>
    <w:rsid w:val="00453A2B"/>
    <w:rsid w:val="00453A5B"/>
    <w:rsid w:val="004544EE"/>
    <w:rsid w:val="00454876"/>
    <w:rsid w:val="0045536A"/>
    <w:rsid w:val="00455C2F"/>
    <w:rsid w:val="00455CBB"/>
    <w:rsid w:val="00456154"/>
    <w:rsid w:val="00456BA7"/>
    <w:rsid w:val="00457660"/>
    <w:rsid w:val="004578B2"/>
    <w:rsid w:val="00457C1D"/>
    <w:rsid w:val="00457D35"/>
    <w:rsid w:val="0046097A"/>
    <w:rsid w:val="00461F0A"/>
    <w:rsid w:val="004626C0"/>
    <w:rsid w:val="004644A9"/>
    <w:rsid w:val="00464818"/>
    <w:rsid w:val="00464C1E"/>
    <w:rsid w:val="00464D62"/>
    <w:rsid w:val="00464E00"/>
    <w:rsid w:val="00464FF4"/>
    <w:rsid w:val="00466180"/>
    <w:rsid w:val="004665D2"/>
    <w:rsid w:val="004668E7"/>
    <w:rsid w:val="00467D6F"/>
    <w:rsid w:val="00470157"/>
    <w:rsid w:val="00470A42"/>
    <w:rsid w:val="00470B07"/>
    <w:rsid w:val="00470BD0"/>
    <w:rsid w:val="004710C9"/>
    <w:rsid w:val="0047160B"/>
    <w:rsid w:val="00471B70"/>
    <w:rsid w:val="004722D2"/>
    <w:rsid w:val="00472761"/>
    <w:rsid w:val="004728A2"/>
    <w:rsid w:val="00472AE3"/>
    <w:rsid w:val="00472C26"/>
    <w:rsid w:val="004738E0"/>
    <w:rsid w:val="00473A79"/>
    <w:rsid w:val="00474162"/>
    <w:rsid w:val="00474761"/>
    <w:rsid w:val="004752E3"/>
    <w:rsid w:val="004772CE"/>
    <w:rsid w:val="00477337"/>
    <w:rsid w:val="00480612"/>
    <w:rsid w:val="004816D6"/>
    <w:rsid w:val="00481BBC"/>
    <w:rsid w:val="004820CC"/>
    <w:rsid w:val="00482203"/>
    <w:rsid w:val="004822C6"/>
    <w:rsid w:val="00482340"/>
    <w:rsid w:val="00482DCE"/>
    <w:rsid w:val="004832C2"/>
    <w:rsid w:val="00483FB8"/>
    <w:rsid w:val="00484AB9"/>
    <w:rsid w:val="00486659"/>
    <w:rsid w:val="0049095A"/>
    <w:rsid w:val="00490C68"/>
    <w:rsid w:val="00490E6E"/>
    <w:rsid w:val="004914F3"/>
    <w:rsid w:val="0049186F"/>
    <w:rsid w:val="00492247"/>
    <w:rsid w:val="0049230B"/>
    <w:rsid w:val="00492434"/>
    <w:rsid w:val="004925C4"/>
    <w:rsid w:val="0049326A"/>
    <w:rsid w:val="004953C5"/>
    <w:rsid w:val="00495D4E"/>
    <w:rsid w:val="00496985"/>
    <w:rsid w:val="00497B93"/>
    <w:rsid w:val="004A16B1"/>
    <w:rsid w:val="004A249F"/>
    <w:rsid w:val="004A2521"/>
    <w:rsid w:val="004A2E34"/>
    <w:rsid w:val="004A31C1"/>
    <w:rsid w:val="004A398F"/>
    <w:rsid w:val="004A44BC"/>
    <w:rsid w:val="004A571A"/>
    <w:rsid w:val="004A5935"/>
    <w:rsid w:val="004A5C85"/>
    <w:rsid w:val="004A5CF1"/>
    <w:rsid w:val="004A632D"/>
    <w:rsid w:val="004A6BEF"/>
    <w:rsid w:val="004A6F98"/>
    <w:rsid w:val="004A73D9"/>
    <w:rsid w:val="004A7BD8"/>
    <w:rsid w:val="004B1A54"/>
    <w:rsid w:val="004B1AD4"/>
    <w:rsid w:val="004B218F"/>
    <w:rsid w:val="004B3F5D"/>
    <w:rsid w:val="004B40AF"/>
    <w:rsid w:val="004B4CFA"/>
    <w:rsid w:val="004B4E3E"/>
    <w:rsid w:val="004B5752"/>
    <w:rsid w:val="004B5CDD"/>
    <w:rsid w:val="004B689A"/>
    <w:rsid w:val="004B6B20"/>
    <w:rsid w:val="004B6C11"/>
    <w:rsid w:val="004B75A9"/>
    <w:rsid w:val="004C0FFD"/>
    <w:rsid w:val="004C150E"/>
    <w:rsid w:val="004C27D0"/>
    <w:rsid w:val="004C2B1F"/>
    <w:rsid w:val="004C4211"/>
    <w:rsid w:val="004C49A4"/>
    <w:rsid w:val="004C5863"/>
    <w:rsid w:val="004C5FA4"/>
    <w:rsid w:val="004C6BF1"/>
    <w:rsid w:val="004C6C08"/>
    <w:rsid w:val="004C76B1"/>
    <w:rsid w:val="004C7A77"/>
    <w:rsid w:val="004C7C58"/>
    <w:rsid w:val="004D0799"/>
    <w:rsid w:val="004D0D6C"/>
    <w:rsid w:val="004D0E5C"/>
    <w:rsid w:val="004D27D4"/>
    <w:rsid w:val="004D3C15"/>
    <w:rsid w:val="004D45EF"/>
    <w:rsid w:val="004D517C"/>
    <w:rsid w:val="004D69ED"/>
    <w:rsid w:val="004D76D7"/>
    <w:rsid w:val="004D7B3A"/>
    <w:rsid w:val="004D7F23"/>
    <w:rsid w:val="004E0211"/>
    <w:rsid w:val="004E0B76"/>
    <w:rsid w:val="004E0DDD"/>
    <w:rsid w:val="004E23B1"/>
    <w:rsid w:val="004E247F"/>
    <w:rsid w:val="004E27B2"/>
    <w:rsid w:val="004E352A"/>
    <w:rsid w:val="004E37F7"/>
    <w:rsid w:val="004E3CF6"/>
    <w:rsid w:val="004E3F7F"/>
    <w:rsid w:val="004E5C19"/>
    <w:rsid w:val="004E6023"/>
    <w:rsid w:val="004E6B96"/>
    <w:rsid w:val="004E70D3"/>
    <w:rsid w:val="004E77C0"/>
    <w:rsid w:val="004E78E0"/>
    <w:rsid w:val="004E790C"/>
    <w:rsid w:val="004F0E1D"/>
    <w:rsid w:val="004F0E56"/>
    <w:rsid w:val="004F1220"/>
    <w:rsid w:val="004F29C3"/>
    <w:rsid w:val="004F3EBE"/>
    <w:rsid w:val="004F4873"/>
    <w:rsid w:val="004F548C"/>
    <w:rsid w:val="004F566B"/>
    <w:rsid w:val="004F5A69"/>
    <w:rsid w:val="004F75D3"/>
    <w:rsid w:val="004F7655"/>
    <w:rsid w:val="004F7DEA"/>
    <w:rsid w:val="00500059"/>
    <w:rsid w:val="00500067"/>
    <w:rsid w:val="00500D89"/>
    <w:rsid w:val="00501BE9"/>
    <w:rsid w:val="0050271B"/>
    <w:rsid w:val="0050568D"/>
    <w:rsid w:val="0050569D"/>
    <w:rsid w:val="005057EE"/>
    <w:rsid w:val="00505EC5"/>
    <w:rsid w:val="00506334"/>
    <w:rsid w:val="00506CDA"/>
    <w:rsid w:val="005078F1"/>
    <w:rsid w:val="005079A8"/>
    <w:rsid w:val="00507C91"/>
    <w:rsid w:val="00511072"/>
    <w:rsid w:val="00513104"/>
    <w:rsid w:val="00513B16"/>
    <w:rsid w:val="00514199"/>
    <w:rsid w:val="0051690E"/>
    <w:rsid w:val="005175CD"/>
    <w:rsid w:val="00517DC9"/>
    <w:rsid w:val="00517DF3"/>
    <w:rsid w:val="00520440"/>
    <w:rsid w:val="00520E87"/>
    <w:rsid w:val="005210C6"/>
    <w:rsid w:val="005218D3"/>
    <w:rsid w:val="00521A59"/>
    <w:rsid w:val="00522DB1"/>
    <w:rsid w:val="00522FC8"/>
    <w:rsid w:val="00523175"/>
    <w:rsid w:val="0052369B"/>
    <w:rsid w:val="00526217"/>
    <w:rsid w:val="00526B1F"/>
    <w:rsid w:val="00527017"/>
    <w:rsid w:val="00527764"/>
    <w:rsid w:val="005278CC"/>
    <w:rsid w:val="00530DF0"/>
    <w:rsid w:val="005317EC"/>
    <w:rsid w:val="00531E04"/>
    <w:rsid w:val="0053210C"/>
    <w:rsid w:val="005338AC"/>
    <w:rsid w:val="00533DD7"/>
    <w:rsid w:val="00535603"/>
    <w:rsid w:val="00535A97"/>
    <w:rsid w:val="00535C82"/>
    <w:rsid w:val="005365C0"/>
    <w:rsid w:val="00536D35"/>
    <w:rsid w:val="005375EA"/>
    <w:rsid w:val="005378EA"/>
    <w:rsid w:val="00540097"/>
    <w:rsid w:val="0054020B"/>
    <w:rsid w:val="005417DD"/>
    <w:rsid w:val="00542E65"/>
    <w:rsid w:val="00542F9A"/>
    <w:rsid w:val="00543A36"/>
    <w:rsid w:val="00544C41"/>
    <w:rsid w:val="00544FE3"/>
    <w:rsid w:val="005454FF"/>
    <w:rsid w:val="0054594C"/>
    <w:rsid w:val="00545A3F"/>
    <w:rsid w:val="00546220"/>
    <w:rsid w:val="00546829"/>
    <w:rsid w:val="005468AE"/>
    <w:rsid w:val="005476E9"/>
    <w:rsid w:val="00547CF9"/>
    <w:rsid w:val="00550403"/>
    <w:rsid w:val="00550A50"/>
    <w:rsid w:val="005527C6"/>
    <w:rsid w:val="005529A9"/>
    <w:rsid w:val="00552A94"/>
    <w:rsid w:val="00552B84"/>
    <w:rsid w:val="00553B60"/>
    <w:rsid w:val="005563D6"/>
    <w:rsid w:val="00556889"/>
    <w:rsid w:val="00556FAF"/>
    <w:rsid w:val="00560348"/>
    <w:rsid w:val="005610F8"/>
    <w:rsid w:val="00561183"/>
    <w:rsid w:val="005615BA"/>
    <w:rsid w:val="00561982"/>
    <w:rsid w:val="00561EEC"/>
    <w:rsid w:val="00561F12"/>
    <w:rsid w:val="00562027"/>
    <w:rsid w:val="00563086"/>
    <w:rsid w:val="005637A9"/>
    <w:rsid w:val="00564513"/>
    <w:rsid w:val="00565426"/>
    <w:rsid w:val="00565ADD"/>
    <w:rsid w:val="0056644B"/>
    <w:rsid w:val="005668DF"/>
    <w:rsid w:val="00566C7F"/>
    <w:rsid w:val="00566D38"/>
    <w:rsid w:val="005705D6"/>
    <w:rsid w:val="00571EF0"/>
    <w:rsid w:val="0057212B"/>
    <w:rsid w:val="0057279D"/>
    <w:rsid w:val="005757E4"/>
    <w:rsid w:val="00575BA4"/>
    <w:rsid w:val="00575E46"/>
    <w:rsid w:val="00575FD4"/>
    <w:rsid w:val="00576494"/>
    <w:rsid w:val="00576970"/>
    <w:rsid w:val="00576D58"/>
    <w:rsid w:val="00576E53"/>
    <w:rsid w:val="005777CD"/>
    <w:rsid w:val="00580345"/>
    <w:rsid w:val="00580B79"/>
    <w:rsid w:val="0058104F"/>
    <w:rsid w:val="0058132D"/>
    <w:rsid w:val="00581C05"/>
    <w:rsid w:val="00581D74"/>
    <w:rsid w:val="00582D7D"/>
    <w:rsid w:val="00583CA6"/>
    <w:rsid w:val="005852F0"/>
    <w:rsid w:val="0058579C"/>
    <w:rsid w:val="00585806"/>
    <w:rsid w:val="005867B7"/>
    <w:rsid w:val="00587381"/>
    <w:rsid w:val="00587F96"/>
    <w:rsid w:val="00590770"/>
    <w:rsid w:val="005907EF"/>
    <w:rsid w:val="00590CB3"/>
    <w:rsid w:val="00590EC4"/>
    <w:rsid w:val="005911E5"/>
    <w:rsid w:val="00591AFD"/>
    <w:rsid w:val="00591C86"/>
    <w:rsid w:val="005937CC"/>
    <w:rsid w:val="005938C1"/>
    <w:rsid w:val="00594C4E"/>
    <w:rsid w:val="0059562E"/>
    <w:rsid w:val="00595BFC"/>
    <w:rsid w:val="00596535"/>
    <w:rsid w:val="005A0168"/>
    <w:rsid w:val="005A085A"/>
    <w:rsid w:val="005A1260"/>
    <w:rsid w:val="005A1C47"/>
    <w:rsid w:val="005A1E99"/>
    <w:rsid w:val="005A2139"/>
    <w:rsid w:val="005A2A29"/>
    <w:rsid w:val="005A3326"/>
    <w:rsid w:val="005A3789"/>
    <w:rsid w:val="005A38B9"/>
    <w:rsid w:val="005A411C"/>
    <w:rsid w:val="005A59BC"/>
    <w:rsid w:val="005A5BCE"/>
    <w:rsid w:val="005A5CC8"/>
    <w:rsid w:val="005A6D9D"/>
    <w:rsid w:val="005A6E83"/>
    <w:rsid w:val="005B05E5"/>
    <w:rsid w:val="005B0F86"/>
    <w:rsid w:val="005B11CB"/>
    <w:rsid w:val="005B12C4"/>
    <w:rsid w:val="005B1B25"/>
    <w:rsid w:val="005B1B36"/>
    <w:rsid w:val="005B1DE8"/>
    <w:rsid w:val="005B2056"/>
    <w:rsid w:val="005B2D9E"/>
    <w:rsid w:val="005B3460"/>
    <w:rsid w:val="005B370E"/>
    <w:rsid w:val="005B373B"/>
    <w:rsid w:val="005B3C5F"/>
    <w:rsid w:val="005B4EEE"/>
    <w:rsid w:val="005B5047"/>
    <w:rsid w:val="005B7CDB"/>
    <w:rsid w:val="005C007A"/>
    <w:rsid w:val="005C04E1"/>
    <w:rsid w:val="005C09DF"/>
    <w:rsid w:val="005C09E7"/>
    <w:rsid w:val="005C15C3"/>
    <w:rsid w:val="005C1957"/>
    <w:rsid w:val="005C19E4"/>
    <w:rsid w:val="005C1A68"/>
    <w:rsid w:val="005C1B77"/>
    <w:rsid w:val="005C27A6"/>
    <w:rsid w:val="005C2822"/>
    <w:rsid w:val="005C29BD"/>
    <w:rsid w:val="005C32D9"/>
    <w:rsid w:val="005C37D2"/>
    <w:rsid w:val="005C47DF"/>
    <w:rsid w:val="005C4D34"/>
    <w:rsid w:val="005C52A3"/>
    <w:rsid w:val="005C5457"/>
    <w:rsid w:val="005C7114"/>
    <w:rsid w:val="005C78D2"/>
    <w:rsid w:val="005D0553"/>
    <w:rsid w:val="005D058B"/>
    <w:rsid w:val="005D0AA8"/>
    <w:rsid w:val="005D0EF0"/>
    <w:rsid w:val="005D182C"/>
    <w:rsid w:val="005D3122"/>
    <w:rsid w:val="005D3890"/>
    <w:rsid w:val="005D4029"/>
    <w:rsid w:val="005D416A"/>
    <w:rsid w:val="005D43A0"/>
    <w:rsid w:val="005D448E"/>
    <w:rsid w:val="005D4653"/>
    <w:rsid w:val="005D586D"/>
    <w:rsid w:val="005D6E9E"/>
    <w:rsid w:val="005D7744"/>
    <w:rsid w:val="005D7D30"/>
    <w:rsid w:val="005D7FCC"/>
    <w:rsid w:val="005E06EF"/>
    <w:rsid w:val="005E1463"/>
    <w:rsid w:val="005E1854"/>
    <w:rsid w:val="005E2D58"/>
    <w:rsid w:val="005E2DAF"/>
    <w:rsid w:val="005E35E8"/>
    <w:rsid w:val="005E3C22"/>
    <w:rsid w:val="005E5305"/>
    <w:rsid w:val="005E54C5"/>
    <w:rsid w:val="005E62F9"/>
    <w:rsid w:val="005E65C2"/>
    <w:rsid w:val="005E686B"/>
    <w:rsid w:val="005E7150"/>
    <w:rsid w:val="005F04E8"/>
    <w:rsid w:val="005F0F62"/>
    <w:rsid w:val="005F2275"/>
    <w:rsid w:val="005F326C"/>
    <w:rsid w:val="005F4122"/>
    <w:rsid w:val="005F45EF"/>
    <w:rsid w:val="005F4C5B"/>
    <w:rsid w:val="005F56E4"/>
    <w:rsid w:val="005F5A34"/>
    <w:rsid w:val="005F71C2"/>
    <w:rsid w:val="005F74A8"/>
    <w:rsid w:val="005F7555"/>
    <w:rsid w:val="00600240"/>
    <w:rsid w:val="00601147"/>
    <w:rsid w:val="006011C7"/>
    <w:rsid w:val="00601902"/>
    <w:rsid w:val="00602039"/>
    <w:rsid w:val="0060245D"/>
    <w:rsid w:val="00602814"/>
    <w:rsid w:val="00603202"/>
    <w:rsid w:val="00603346"/>
    <w:rsid w:val="00603D9F"/>
    <w:rsid w:val="00604376"/>
    <w:rsid w:val="006045C8"/>
    <w:rsid w:val="0060499E"/>
    <w:rsid w:val="00604C89"/>
    <w:rsid w:val="00605009"/>
    <w:rsid w:val="0060689C"/>
    <w:rsid w:val="006068B0"/>
    <w:rsid w:val="006068F5"/>
    <w:rsid w:val="00606FA7"/>
    <w:rsid w:val="0060723C"/>
    <w:rsid w:val="006075AC"/>
    <w:rsid w:val="00607E47"/>
    <w:rsid w:val="0061003B"/>
    <w:rsid w:val="0061198A"/>
    <w:rsid w:val="00611AF1"/>
    <w:rsid w:val="006128C9"/>
    <w:rsid w:val="00612E32"/>
    <w:rsid w:val="0061362E"/>
    <w:rsid w:val="006138E0"/>
    <w:rsid w:val="006143D9"/>
    <w:rsid w:val="0061454F"/>
    <w:rsid w:val="00615348"/>
    <w:rsid w:val="0061555B"/>
    <w:rsid w:val="00616BE1"/>
    <w:rsid w:val="00617E1B"/>
    <w:rsid w:val="006200B6"/>
    <w:rsid w:val="006202D0"/>
    <w:rsid w:val="006207F4"/>
    <w:rsid w:val="0062138A"/>
    <w:rsid w:val="006217A5"/>
    <w:rsid w:val="00621A43"/>
    <w:rsid w:val="00622290"/>
    <w:rsid w:val="00622310"/>
    <w:rsid w:val="00622B4B"/>
    <w:rsid w:val="0062389D"/>
    <w:rsid w:val="00624433"/>
    <w:rsid w:val="006246C5"/>
    <w:rsid w:val="00626C38"/>
    <w:rsid w:val="0062767B"/>
    <w:rsid w:val="00627C5A"/>
    <w:rsid w:val="00627CC8"/>
    <w:rsid w:val="00630D7C"/>
    <w:rsid w:val="00631226"/>
    <w:rsid w:val="00631B7B"/>
    <w:rsid w:val="00632536"/>
    <w:rsid w:val="00633849"/>
    <w:rsid w:val="00633E9A"/>
    <w:rsid w:val="006352EB"/>
    <w:rsid w:val="0063692E"/>
    <w:rsid w:val="00637584"/>
    <w:rsid w:val="00640A17"/>
    <w:rsid w:val="00640B35"/>
    <w:rsid w:val="00641141"/>
    <w:rsid w:val="00641895"/>
    <w:rsid w:val="0064269B"/>
    <w:rsid w:val="006428D9"/>
    <w:rsid w:val="00643F2B"/>
    <w:rsid w:val="0064429B"/>
    <w:rsid w:val="006453C4"/>
    <w:rsid w:val="00645C13"/>
    <w:rsid w:val="00645E9E"/>
    <w:rsid w:val="00646772"/>
    <w:rsid w:val="00647021"/>
    <w:rsid w:val="006513D9"/>
    <w:rsid w:val="0065162D"/>
    <w:rsid w:val="006518C3"/>
    <w:rsid w:val="0065193D"/>
    <w:rsid w:val="0065487C"/>
    <w:rsid w:val="00654E78"/>
    <w:rsid w:val="0065560A"/>
    <w:rsid w:val="00655885"/>
    <w:rsid w:val="006558DD"/>
    <w:rsid w:val="00655EA9"/>
    <w:rsid w:val="0065699B"/>
    <w:rsid w:val="00657B9D"/>
    <w:rsid w:val="00657DA0"/>
    <w:rsid w:val="00661089"/>
    <w:rsid w:val="00661BCB"/>
    <w:rsid w:val="00662448"/>
    <w:rsid w:val="00662D53"/>
    <w:rsid w:val="00663AA4"/>
    <w:rsid w:val="00663E5D"/>
    <w:rsid w:val="00664004"/>
    <w:rsid w:val="00664446"/>
    <w:rsid w:val="00664869"/>
    <w:rsid w:val="00664C34"/>
    <w:rsid w:val="006659A4"/>
    <w:rsid w:val="00666E6E"/>
    <w:rsid w:val="00667130"/>
    <w:rsid w:val="006673D8"/>
    <w:rsid w:val="00667674"/>
    <w:rsid w:val="00667E7F"/>
    <w:rsid w:val="006708F9"/>
    <w:rsid w:val="00670FD5"/>
    <w:rsid w:val="00671911"/>
    <w:rsid w:val="00672282"/>
    <w:rsid w:val="00672284"/>
    <w:rsid w:val="006723C0"/>
    <w:rsid w:val="0067265A"/>
    <w:rsid w:val="00672800"/>
    <w:rsid w:val="006728E6"/>
    <w:rsid w:val="00673395"/>
    <w:rsid w:val="006754D7"/>
    <w:rsid w:val="0067598E"/>
    <w:rsid w:val="00675D97"/>
    <w:rsid w:val="006768CE"/>
    <w:rsid w:val="00676D43"/>
    <w:rsid w:val="00677629"/>
    <w:rsid w:val="00677BD9"/>
    <w:rsid w:val="00677C2E"/>
    <w:rsid w:val="0068064C"/>
    <w:rsid w:val="00680B18"/>
    <w:rsid w:val="00681AB2"/>
    <w:rsid w:val="00681D02"/>
    <w:rsid w:val="006835FF"/>
    <w:rsid w:val="006836CE"/>
    <w:rsid w:val="00684B2C"/>
    <w:rsid w:val="00684BE9"/>
    <w:rsid w:val="0068517F"/>
    <w:rsid w:val="006851E8"/>
    <w:rsid w:val="006860B3"/>
    <w:rsid w:val="00687678"/>
    <w:rsid w:val="006876D5"/>
    <w:rsid w:val="00687E3C"/>
    <w:rsid w:val="00687E94"/>
    <w:rsid w:val="00687F20"/>
    <w:rsid w:val="00690DD4"/>
    <w:rsid w:val="00691C5B"/>
    <w:rsid w:val="006923D8"/>
    <w:rsid w:val="00693BF8"/>
    <w:rsid w:val="006944DB"/>
    <w:rsid w:val="006945B7"/>
    <w:rsid w:val="00696005"/>
    <w:rsid w:val="0069613A"/>
    <w:rsid w:val="00696665"/>
    <w:rsid w:val="006974C0"/>
    <w:rsid w:val="0069769D"/>
    <w:rsid w:val="006A00F8"/>
    <w:rsid w:val="006A0BF5"/>
    <w:rsid w:val="006A0F2F"/>
    <w:rsid w:val="006A155D"/>
    <w:rsid w:val="006A21CD"/>
    <w:rsid w:val="006A2242"/>
    <w:rsid w:val="006A22D1"/>
    <w:rsid w:val="006A26AE"/>
    <w:rsid w:val="006A2FC1"/>
    <w:rsid w:val="006A4927"/>
    <w:rsid w:val="006A5684"/>
    <w:rsid w:val="006A6409"/>
    <w:rsid w:val="006A6741"/>
    <w:rsid w:val="006A694B"/>
    <w:rsid w:val="006A70F2"/>
    <w:rsid w:val="006A7BB6"/>
    <w:rsid w:val="006A7F45"/>
    <w:rsid w:val="006B0E78"/>
    <w:rsid w:val="006B0EDE"/>
    <w:rsid w:val="006B1120"/>
    <w:rsid w:val="006B1337"/>
    <w:rsid w:val="006B21D4"/>
    <w:rsid w:val="006B31D1"/>
    <w:rsid w:val="006B33D5"/>
    <w:rsid w:val="006B3501"/>
    <w:rsid w:val="006B3FDF"/>
    <w:rsid w:val="006B4205"/>
    <w:rsid w:val="006B4FDA"/>
    <w:rsid w:val="006B5AA8"/>
    <w:rsid w:val="006B5B06"/>
    <w:rsid w:val="006B6778"/>
    <w:rsid w:val="006B6FD0"/>
    <w:rsid w:val="006C0454"/>
    <w:rsid w:val="006C0B53"/>
    <w:rsid w:val="006C103A"/>
    <w:rsid w:val="006C141B"/>
    <w:rsid w:val="006C175F"/>
    <w:rsid w:val="006C31F5"/>
    <w:rsid w:val="006C3620"/>
    <w:rsid w:val="006C3D53"/>
    <w:rsid w:val="006C62FE"/>
    <w:rsid w:val="006C6D33"/>
    <w:rsid w:val="006C7445"/>
    <w:rsid w:val="006D0335"/>
    <w:rsid w:val="006D07F3"/>
    <w:rsid w:val="006D0FA6"/>
    <w:rsid w:val="006D1BD1"/>
    <w:rsid w:val="006D2298"/>
    <w:rsid w:val="006D23C9"/>
    <w:rsid w:val="006D29C9"/>
    <w:rsid w:val="006D3C04"/>
    <w:rsid w:val="006D3C33"/>
    <w:rsid w:val="006D436F"/>
    <w:rsid w:val="006D55BC"/>
    <w:rsid w:val="006D5852"/>
    <w:rsid w:val="006D5C45"/>
    <w:rsid w:val="006D64F5"/>
    <w:rsid w:val="006E014A"/>
    <w:rsid w:val="006E0398"/>
    <w:rsid w:val="006E0416"/>
    <w:rsid w:val="006E0586"/>
    <w:rsid w:val="006E067D"/>
    <w:rsid w:val="006E2122"/>
    <w:rsid w:val="006E22BF"/>
    <w:rsid w:val="006E298B"/>
    <w:rsid w:val="006E2D8C"/>
    <w:rsid w:val="006E3681"/>
    <w:rsid w:val="006E389D"/>
    <w:rsid w:val="006E3A87"/>
    <w:rsid w:val="006E443A"/>
    <w:rsid w:val="006E4653"/>
    <w:rsid w:val="006E46E4"/>
    <w:rsid w:val="006E4B77"/>
    <w:rsid w:val="006E4B86"/>
    <w:rsid w:val="006E535E"/>
    <w:rsid w:val="006E6D51"/>
    <w:rsid w:val="006E73FF"/>
    <w:rsid w:val="006E749D"/>
    <w:rsid w:val="006E7773"/>
    <w:rsid w:val="006E7F93"/>
    <w:rsid w:val="006F01E9"/>
    <w:rsid w:val="006F0DED"/>
    <w:rsid w:val="006F1019"/>
    <w:rsid w:val="006F2665"/>
    <w:rsid w:val="006F2758"/>
    <w:rsid w:val="006F3316"/>
    <w:rsid w:val="006F419F"/>
    <w:rsid w:val="006F4E0E"/>
    <w:rsid w:val="006F575D"/>
    <w:rsid w:val="006F5D12"/>
    <w:rsid w:val="006F62D4"/>
    <w:rsid w:val="006F68E3"/>
    <w:rsid w:val="006F68E5"/>
    <w:rsid w:val="006F694C"/>
    <w:rsid w:val="006F696F"/>
    <w:rsid w:val="00700254"/>
    <w:rsid w:val="00703EC3"/>
    <w:rsid w:val="00704263"/>
    <w:rsid w:val="007060C6"/>
    <w:rsid w:val="007062B4"/>
    <w:rsid w:val="00706AD1"/>
    <w:rsid w:val="00706B11"/>
    <w:rsid w:val="00706B61"/>
    <w:rsid w:val="00707610"/>
    <w:rsid w:val="00707FE9"/>
    <w:rsid w:val="007103EF"/>
    <w:rsid w:val="0071148D"/>
    <w:rsid w:val="00712DC2"/>
    <w:rsid w:val="00712EC8"/>
    <w:rsid w:val="0071345D"/>
    <w:rsid w:val="0071368E"/>
    <w:rsid w:val="00714907"/>
    <w:rsid w:val="00715047"/>
    <w:rsid w:val="00716061"/>
    <w:rsid w:val="00716078"/>
    <w:rsid w:val="00716849"/>
    <w:rsid w:val="00716C33"/>
    <w:rsid w:val="0071707C"/>
    <w:rsid w:val="007205A4"/>
    <w:rsid w:val="00720640"/>
    <w:rsid w:val="00720739"/>
    <w:rsid w:val="00720D37"/>
    <w:rsid w:val="00721900"/>
    <w:rsid w:val="00721FA8"/>
    <w:rsid w:val="007229E2"/>
    <w:rsid w:val="00722A8C"/>
    <w:rsid w:val="00722AB4"/>
    <w:rsid w:val="00722FAB"/>
    <w:rsid w:val="00723BD5"/>
    <w:rsid w:val="0072428E"/>
    <w:rsid w:val="00726048"/>
    <w:rsid w:val="007267F5"/>
    <w:rsid w:val="00726E64"/>
    <w:rsid w:val="007273D4"/>
    <w:rsid w:val="00727B9E"/>
    <w:rsid w:val="00727E08"/>
    <w:rsid w:val="0073069F"/>
    <w:rsid w:val="00731CE0"/>
    <w:rsid w:val="00732D00"/>
    <w:rsid w:val="007330C5"/>
    <w:rsid w:val="00733119"/>
    <w:rsid w:val="007337DA"/>
    <w:rsid w:val="007338A7"/>
    <w:rsid w:val="007344AF"/>
    <w:rsid w:val="00734C1A"/>
    <w:rsid w:val="00734CF8"/>
    <w:rsid w:val="0073553B"/>
    <w:rsid w:val="00735567"/>
    <w:rsid w:val="00735CC4"/>
    <w:rsid w:val="00735EC0"/>
    <w:rsid w:val="007360D7"/>
    <w:rsid w:val="0074064A"/>
    <w:rsid w:val="00740BC7"/>
    <w:rsid w:val="00741112"/>
    <w:rsid w:val="00741DA7"/>
    <w:rsid w:val="00743592"/>
    <w:rsid w:val="0074396E"/>
    <w:rsid w:val="00743A58"/>
    <w:rsid w:val="00743CE4"/>
    <w:rsid w:val="007445D9"/>
    <w:rsid w:val="00744D4C"/>
    <w:rsid w:val="00744DE5"/>
    <w:rsid w:val="00744E28"/>
    <w:rsid w:val="007459A3"/>
    <w:rsid w:val="00745BB5"/>
    <w:rsid w:val="00746A7C"/>
    <w:rsid w:val="0074748E"/>
    <w:rsid w:val="00747A10"/>
    <w:rsid w:val="00747EC8"/>
    <w:rsid w:val="00750AAE"/>
    <w:rsid w:val="00750D7D"/>
    <w:rsid w:val="0075123E"/>
    <w:rsid w:val="00751677"/>
    <w:rsid w:val="00751689"/>
    <w:rsid w:val="0075241E"/>
    <w:rsid w:val="007534F5"/>
    <w:rsid w:val="00754E9B"/>
    <w:rsid w:val="00755143"/>
    <w:rsid w:val="0075594C"/>
    <w:rsid w:val="007559CD"/>
    <w:rsid w:val="00756C61"/>
    <w:rsid w:val="00757205"/>
    <w:rsid w:val="00760291"/>
    <w:rsid w:val="0076189E"/>
    <w:rsid w:val="0076232C"/>
    <w:rsid w:val="00762417"/>
    <w:rsid w:val="00762A67"/>
    <w:rsid w:val="00762FC3"/>
    <w:rsid w:val="00763E5B"/>
    <w:rsid w:val="00763E5F"/>
    <w:rsid w:val="00764115"/>
    <w:rsid w:val="0076527F"/>
    <w:rsid w:val="00765396"/>
    <w:rsid w:val="0076609A"/>
    <w:rsid w:val="0076661B"/>
    <w:rsid w:val="00766E28"/>
    <w:rsid w:val="00767C74"/>
    <w:rsid w:val="00767DB8"/>
    <w:rsid w:val="007707EC"/>
    <w:rsid w:val="00770E0A"/>
    <w:rsid w:val="00771FF4"/>
    <w:rsid w:val="00772158"/>
    <w:rsid w:val="00772282"/>
    <w:rsid w:val="007723E3"/>
    <w:rsid w:val="007737CF"/>
    <w:rsid w:val="007756F1"/>
    <w:rsid w:val="00776676"/>
    <w:rsid w:val="00776C8B"/>
    <w:rsid w:val="0078137C"/>
    <w:rsid w:val="007817B6"/>
    <w:rsid w:val="00781A65"/>
    <w:rsid w:val="00782CA9"/>
    <w:rsid w:val="0078373D"/>
    <w:rsid w:val="0078586D"/>
    <w:rsid w:val="007872E2"/>
    <w:rsid w:val="007875B7"/>
    <w:rsid w:val="00787AFC"/>
    <w:rsid w:val="007900CC"/>
    <w:rsid w:val="00791DFE"/>
    <w:rsid w:val="00792FF8"/>
    <w:rsid w:val="007930F0"/>
    <w:rsid w:val="00793251"/>
    <w:rsid w:val="00793C0B"/>
    <w:rsid w:val="007945D7"/>
    <w:rsid w:val="0079478A"/>
    <w:rsid w:val="00794A6A"/>
    <w:rsid w:val="00794D6A"/>
    <w:rsid w:val="00795F26"/>
    <w:rsid w:val="00797035"/>
    <w:rsid w:val="00797421"/>
    <w:rsid w:val="007A0C98"/>
    <w:rsid w:val="007A25C7"/>
    <w:rsid w:val="007A3B63"/>
    <w:rsid w:val="007A478F"/>
    <w:rsid w:val="007A4D5F"/>
    <w:rsid w:val="007A5E7F"/>
    <w:rsid w:val="007A6453"/>
    <w:rsid w:val="007B0251"/>
    <w:rsid w:val="007B14ED"/>
    <w:rsid w:val="007B1B21"/>
    <w:rsid w:val="007B36B9"/>
    <w:rsid w:val="007B4A3A"/>
    <w:rsid w:val="007B4BD1"/>
    <w:rsid w:val="007B4CC3"/>
    <w:rsid w:val="007B5088"/>
    <w:rsid w:val="007B5196"/>
    <w:rsid w:val="007B56BD"/>
    <w:rsid w:val="007C02DD"/>
    <w:rsid w:val="007C0888"/>
    <w:rsid w:val="007C151F"/>
    <w:rsid w:val="007C220B"/>
    <w:rsid w:val="007C5D87"/>
    <w:rsid w:val="007C67B8"/>
    <w:rsid w:val="007C6EEB"/>
    <w:rsid w:val="007D1021"/>
    <w:rsid w:val="007D12A1"/>
    <w:rsid w:val="007D1736"/>
    <w:rsid w:val="007D1A8A"/>
    <w:rsid w:val="007D3216"/>
    <w:rsid w:val="007D3426"/>
    <w:rsid w:val="007D3456"/>
    <w:rsid w:val="007D358C"/>
    <w:rsid w:val="007D386A"/>
    <w:rsid w:val="007D406F"/>
    <w:rsid w:val="007D4D9A"/>
    <w:rsid w:val="007D61C6"/>
    <w:rsid w:val="007D67CD"/>
    <w:rsid w:val="007E053F"/>
    <w:rsid w:val="007E0B63"/>
    <w:rsid w:val="007E0FFE"/>
    <w:rsid w:val="007E12AA"/>
    <w:rsid w:val="007E262A"/>
    <w:rsid w:val="007E40E4"/>
    <w:rsid w:val="007E45CD"/>
    <w:rsid w:val="007E46C5"/>
    <w:rsid w:val="007E471F"/>
    <w:rsid w:val="007E4830"/>
    <w:rsid w:val="007E5F05"/>
    <w:rsid w:val="007E772D"/>
    <w:rsid w:val="007F02F7"/>
    <w:rsid w:val="007F0B3C"/>
    <w:rsid w:val="007F1C60"/>
    <w:rsid w:val="007F2D10"/>
    <w:rsid w:val="007F2E3F"/>
    <w:rsid w:val="007F4ECB"/>
    <w:rsid w:val="007F53E5"/>
    <w:rsid w:val="007F67A8"/>
    <w:rsid w:val="007F6E25"/>
    <w:rsid w:val="008001B9"/>
    <w:rsid w:val="00801AFE"/>
    <w:rsid w:val="00802B99"/>
    <w:rsid w:val="00802EDA"/>
    <w:rsid w:val="008032B1"/>
    <w:rsid w:val="00803BD9"/>
    <w:rsid w:val="00803BF9"/>
    <w:rsid w:val="0080476B"/>
    <w:rsid w:val="00804918"/>
    <w:rsid w:val="0080495D"/>
    <w:rsid w:val="00805831"/>
    <w:rsid w:val="00805C64"/>
    <w:rsid w:val="00807D53"/>
    <w:rsid w:val="008102E9"/>
    <w:rsid w:val="00811EFE"/>
    <w:rsid w:val="00813D8E"/>
    <w:rsid w:val="008152D4"/>
    <w:rsid w:val="008157F4"/>
    <w:rsid w:val="00816337"/>
    <w:rsid w:val="0081634B"/>
    <w:rsid w:val="00821153"/>
    <w:rsid w:val="0082176F"/>
    <w:rsid w:val="00821778"/>
    <w:rsid w:val="00821948"/>
    <w:rsid w:val="00821A68"/>
    <w:rsid w:val="00821C8A"/>
    <w:rsid w:val="00823436"/>
    <w:rsid w:val="00823972"/>
    <w:rsid w:val="00823F20"/>
    <w:rsid w:val="00824A1E"/>
    <w:rsid w:val="00824C0B"/>
    <w:rsid w:val="00824F23"/>
    <w:rsid w:val="00825459"/>
    <w:rsid w:val="008260F1"/>
    <w:rsid w:val="00826811"/>
    <w:rsid w:val="00826A83"/>
    <w:rsid w:val="00826E32"/>
    <w:rsid w:val="00827DFD"/>
    <w:rsid w:val="00827E80"/>
    <w:rsid w:val="00827F97"/>
    <w:rsid w:val="00830E1B"/>
    <w:rsid w:val="00831705"/>
    <w:rsid w:val="00831CEC"/>
    <w:rsid w:val="008331A9"/>
    <w:rsid w:val="00833FBB"/>
    <w:rsid w:val="00834305"/>
    <w:rsid w:val="00834E58"/>
    <w:rsid w:val="00834FF5"/>
    <w:rsid w:val="008355B6"/>
    <w:rsid w:val="00835A92"/>
    <w:rsid w:val="00835B06"/>
    <w:rsid w:val="00835C33"/>
    <w:rsid w:val="00835D0F"/>
    <w:rsid w:val="008365C8"/>
    <w:rsid w:val="008365CF"/>
    <w:rsid w:val="0083682E"/>
    <w:rsid w:val="008370A0"/>
    <w:rsid w:val="008372BD"/>
    <w:rsid w:val="008374C5"/>
    <w:rsid w:val="00837620"/>
    <w:rsid w:val="008376ED"/>
    <w:rsid w:val="00837750"/>
    <w:rsid w:val="0084001E"/>
    <w:rsid w:val="00841854"/>
    <w:rsid w:val="00842750"/>
    <w:rsid w:val="00842D40"/>
    <w:rsid w:val="00843783"/>
    <w:rsid w:val="00843F81"/>
    <w:rsid w:val="008443A2"/>
    <w:rsid w:val="008445DD"/>
    <w:rsid w:val="00845C0A"/>
    <w:rsid w:val="00846122"/>
    <w:rsid w:val="00846E71"/>
    <w:rsid w:val="00846F43"/>
    <w:rsid w:val="00847251"/>
    <w:rsid w:val="00847B73"/>
    <w:rsid w:val="00847BF3"/>
    <w:rsid w:val="00847E55"/>
    <w:rsid w:val="00851266"/>
    <w:rsid w:val="00851959"/>
    <w:rsid w:val="0085375F"/>
    <w:rsid w:val="00855522"/>
    <w:rsid w:val="008558B8"/>
    <w:rsid w:val="00856232"/>
    <w:rsid w:val="008563C3"/>
    <w:rsid w:val="0085649F"/>
    <w:rsid w:val="008565A3"/>
    <w:rsid w:val="00857923"/>
    <w:rsid w:val="00857C71"/>
    <w:rsid w:val="0086025B"/>
    <w:rsid w:val="008602B0"/>
    <w:rsid w:val="008605B5"/>
    <w:rsid w:val="00860B18"/>
    <w:rsid w:val="00861084"/>
    <w:rsid w:val="008619D6"/>
    <w:rsid w:val="008626BA"/>
    <w:rsid w:val="008627F9"/>
    <w:rsid w:val="0086283E"/>
    <w:rsid w:val="00863097"/>
    <w:rsid w:val="00863466"/>
    <w:rsid w:val="00863975"/>
    <w:rsid w:val="00863D0A"/>
    <w:rsid w:val="00863E72"/>
    <w:rsid w:val="00864A0E"/>
    <w:rsid w:val="00864A4A"/>
    <w:rsid w:val="00864E07"/>
    <w:rsid w:val="0086570A"/>
    <w:rsid w:val="00866F89"/>
    <w:rsid w:val="00870B89"/>
    <w:rsid w:val="00870E1B"/>
    <w:rsid w:val="008714A1"/>
    <w:rsid w:val="008719A9"/>
    <w:rsid w:val="00871F70"/>
    <w:rsid w:val="0087219B"/>
    <w:rsid w:val="008722F0"/>
    <w:rsid w:val="0087265C"/>
    <w:rsid w:val="00873E57"/>
    <w:rsid w:val="00873E9A"/>
    <w:rsid w:val="00874085"/>
    <w:rsid w:val="0087478F"/>
    <w:rsid w:val="0087516A"/>
    <w:rsid w:val="00875C12"/>
    <w:rsid w:val="00876760"/>
    <w:rsid w:val="00880514"/>
    <w:rsid w:val="008813D8"/>
    <w:rsid w:val="008817AF"/>
    <w:rsid w:val="00881D45"/>
    <w:rsid w:val="00883155"/>
    <w:rsid w:val="00883C0C"/>
    <w:rsid w:val="00884F30"/>
    <w:rsid w:val="008850C0"/>
    <w:rsid w:val="008866C3"/>
    <w:rsid w:val="00886FA0"/>
    <w:rsid w:val="008870D2"/>
    <w:rsid w:val="00887C27"/>
    <w:rsid w:val="00890ECE"/>
    <w:rsid w:val="008915E2"/>
    <w:rsid w:val="0089334D"/>
    <w:rsid w:val="00894C9C"/>
    <w:rsid w:val="00895506"/>
    <w:rsid w:val="008A03D0"/>
    <w:rsid w:val="008A0808"/>
    <w:rsid w:val="008A2103"/>
    <w:rsid w:val="008A21B6"/>
    <w:rsid w:val="008A224A"/>
    <w:rsid w:val="008A2A09"/>
    <w:rsid w:val="008A481C"/>
    <w:rsid w:val="008A4F69"/>
    <w:rsid w:val="008A4FB2"/>
    <w:rsid w:val="008A639D"/>
    <w:rsid w:val="008A6883"/>
    <w:rsid w:val="008A7158"/>
    <w:rsid w:val="008B03D3"/>
    <w:rsid w:val="008B0652"/>
    <w:rsid w:val="008B079E"/>
    <w:rsid w:val="008B0F13"/>
    <w:rsid w:val="008B1635"/>
    <w:rsid w:val="008B2003"/>
    <w:rsid w:val="008B2148"/>
    <w:rsid w:val="008B22C2"/>
    <w:rsid w:val="008B2311"/>
    <w:rsid w:val="008B2403"/>
    <w:rsid w:val="008B256C"/>
    <w:rsid w:val="008B2BD7"/>
    <w:rsid w:val="008B2FDA"/>
    <w:rsid w:val="008B2FFF"/>
    <w:rsid w:val="008B38D6"/>
    <w:rsid w:val="008B3C43"/>
    <w:rsid w:val="008B45D8"/>
    <w:rsid w:val="008B46BD"/>
    <w:rsid w:val="008B5F98"/>
    <w:rsid w:val="008B6357"/>
    <w:rsid w:val="008B6666"/>
    <w:rsid w:val="008B6A81"/>
    <w:rsid w:val="008C02D0"/>
    <w:rsid w:val="008C0DA2"/>
    <w:rsid w:val="008C0F4E"/>
    <w:rsid w:val="008C1328"/>
    <w:rsid w:val="008C13ED"/>
    <w:rsid w:val="008C2540"/>
    <w:rsid w:val="008C2652"/>
    <w:rsid w:val="008C3554"/>
    <w:rsid w:val="008C38B0"/>
    <w:rsid w:val="008D075E"/>
    <w:rsid w:val="008D187D"/>
    <w:rsid w:val="008D2027"/>
    <w:rsid w:val="008D2B6C"/>
    <w:rsid w:val="008D2BCF"/>
    <w:rsid w:val="008D31B2"/>
    <w:rsid w:val="008D421C"/>
    <w:rsid w:val="008D52A6"/>
    <w:rsid w:val="008D58B6"/>
    <w:rsid w:val="008D609D"/>
    <w:rsid w:val="008D6BE4"/>
    <w:rsid w:val="008D6CBC"/>
    <w:rsid w:val="008D6E25"/>
    <w:rsid w:val="008E022F"/>
    <w:rsid w:val="008E09E9"/>
    <w:rsid w:val="008E0EEB"/>
    <w:rsid w:val="008E1DC6"/>
    <w:rsid w:val="008E1E78"/>
    <w:rsid w:val="008E1FC7"/>
    <w:rsid w:val="008E30D7"/>
    <w:rsid w:val="008E403B"/>
    <w:rsid w:val="008E54F6"/>
    <w:rsid w:val="008E5737"/>
    <w:rsid w:val="008E5CD8"/>
    <w:rsid w:val="008E6617"/>
    <w:rsid w:val="008E6DFC"/>
    <w:rsid w:val="008E6FDD"/>
    <w:rsid w:val="008F0AE7"/>
    <w:rsid w:val="008F0BB5"/>
    <w:rsid w:val="008F0FBC"/>
    <w:rsid w:val="008F252B"/>
    <w:rsid w:val="008F3F78"/>
    <w:rsid w:val="008F49BD"/>
    <w:rsid w:val="008F49DC"/>
    <w:rsid w:val="008F5741"/>
    <w:rsid w:val="008F62B0"/>
    <w:rsid w:val="008F7456"/>
    <w:rsid w:val="008F7C1F"/>
    <w:rsid w:val="008F7FE7"/>
    <w:rsid w:val="00900918"/>
    <w:rsid w:val="00901126"/>
    <w:rsid w:val="00901E46"/>
    <w:rsid w:val="009022C6"/>
    <w:rsid w:val="00903A24"/>
    <w:rsid w:val="0090449A"/>
    <w:rsid w:val="009048F1"/>
    <w:rsid w:val="009050EA"/>
    <w:rsid w:val="009056C8"/>
    <w:rsid w:val="009058EE"/>
    <w:rsid w:val="00905F2C"/>
    <w:rsid w:val="009063C6"/>
    <w:rsid w:val="009067A2"/>
    <w:rsid w:val="009071F9"/>
    <w:rsid w:val="00910D86"/>
    <w:rsid w:val="00910EB6"/>
    <w:rsid w:val="00911496"/>
    <w:rsid w:val="00911CBC"/>
    <w:rsid w:val="00912710"/>
    <w:rsid w:val="00912E2C"/>
    <w:rsid w:val="009133D7"/>
    <w:rsid w:val="0091461A"/>
    <w:rsid w:val="00914A58"/>
    <w:rsid w:val="00914F45"/>
    <w:rsid w:val="009154D1"/>
    <w:rsid w:val="009162E6"/>
    <w:rsid w:val="009168E3"/>
    <w:rsid w:val="009172A4"/>
    <w:rsid w:val="009177A3"/>
    <w:rsid w:val="00920212"/>
    <w:rsid w:val="00920568"/>
    <w:rsid w:val="00920748"/>
    <w:rsid w:val="00920BF1"/>
    <w:rsid w:val="00921410"/>
    <w:rsid w:val="009218E2"/>
    <w:rsid w:val="00923730"/>
    <w:rsid w:val="00924348"/>
    <w:rsid w:val="00924981"/>
    <w:rsid w:val="00925362"/>
    <w:rsid w:val="00925A2C"/>
    <w:rsid w:val="00925C19"/>
    <w:rsid w:val="0092627B"/>
    <w:rsid w:val="00927881"/>
    <w:rsid w:val="00927F93"/>
    <w:rsid w:val="00931550"/>
    <w:rsid w:val="009319E3"/>
    <w:rsid w:val="009323F3"/>
    <w:rsid w:val="009331BA"/>
    <w:rsid w:val="0093394E"/>
    <w:rsid w:val="00933A57"/>
    <w:rsid w:val="0093413C"/>
    <w:rsid w:val="009343D6"/>
    <w:rsid w:val="0093464A"/>
    <w:rsid w:val="00934E6A"/>
    <w:rsid w:val="00934E87"/>
    <w:rsid w:val="00935963"/>
    <w:rsid w:val="00936048"/>
    <w:rsid w:val="0093673E"/>
    <w:rsid w:val="00936843"/>
    <w:rsid w:val="009368A3"/>
    <w:rsid w:val="00936EF6"/>
    <w:rsid w:val="00941159"/>
    <w:rsid w:val="009413F9"/>
    <w:rsid w:val="009418C1"/>
    <w:rsid w:val="0094199B"/>
    <w:rsid w:val="0094236F"/>
    <w:rsid w:val="00942777"/>
    <w:rsid w:val="00942C9C"/>
    <w:rsid w:val="00942CB3"/>
    <w:rsid w:val="00943368"/>
    <w:rsid w:val="009443B6"/>
    <w:rsid w:val="009447C3"/>
    <w:rsid w:val="00945294"/>
    <w:rsid w:val="00947585"/>
    <w:rsid w:val="0095017B"/>
    <w:rsid w:val="0095093E"/>
    <w:rsid w:val="00950FE3"/>
    <w:rsid w:val="0095207A"/>
    <w:rsid w:val="009521B5"/>
    <w:rsid w:val="009529A7"/>
    <w:rsid w:val="009535DD"/>
    <w:rsid w:val="00953BDB"/>
    <w:rsid w:val="00953E24"/>
    <w:rsid w:val="00954E8F"/>
    <w:rsid w:val="00955065"/>
    <w:rsid w:val="00955BBE"/>
    <w:rsid w:val="00956176"/>
    <w:rsid w:val="009563D8"/>
    <w:rsid w:val="00956CB3"/>
    <w:rsid w:val="00957AE8"/>
    <w:rsid w:val="009600D2"/>
    <w:rsid w:val="009603B5"/>
    <w:rsid w:val="00960EEA"/>
    <w:rsid w:val="00961197"/>
    <w:rsid w:val="0096135F"/>
    <w:rsid w:val="00961DFF"/>
    <w:rsid w:val="0096202F"/>
    <w:rsid w:val="00962352"/>
    <w:rsid w:val="009631B9"/>
    <w:rsid w:val="00963857"/>
    <w:rsid w:val="0096432C"/>
    <w:rsid w:val="009651D6"/>
    <w:rsid w:val="0096528D"/>
    <w:rsid w:val="00966D56"/>
    <w:rsid w:val="00970047"/>
    <w:rsid w:val="009704CC"/>
    <w:rsid w:val="0097091B"/>
    <w:rsid w:val="00970AE2"/>
    <w:rsid w:val="00970E01"/>
    <w:rsid w:val="0097173A"/>
    <w:rsid w:val="0097181E"/>
    <w:rsid w:val="00973F03"/>
    <w:rsid w:val="00975573"/>
    <w:rsid w:val="0097625F"/>
    <w:rsid w:val="00976EAD"/>
    <w:rsid w:val="00976F99"/>
    <w:rsid w:val="00980C55"/>
    <w:rsid w:val="00981C27"/>
    <w:rsid w:val="0098268A"/>
    <w:rsid w:val="009834E3"/>
    <w:rsid w:val="00983AAA"/>
    <w:rsid w:val="0098431D"/>
    <w:rsid w:val="00985B50"/>
    <w:rsid w:val="00986D91"/>
    <w:rsid w:val="00987847"/>
    <w:rsid w:val="0098786F"/>
    <w:rsid w:val="0099225E"/>
    <w:rsid w:val="009927F9"/>
    <w:rsid w:val="00992F16"/>
    <w:rsid w:val="00993706"/>
    <w:rsid w:val="009939FB"/>
    <w:rsid w:val="00994164"/>
    <w:rsid w:val="009945A5"/>
    <w:rsid w:val="0099495B"/>
    <w:rsid w:val="0099618D"/>
    <w:rsid w:val="009962B3"/>
    <w:rsid w:val="00996607"/>
    <w:rsid w:val="009971BD"/>
    <w:rsid w:val="00997726"/>
    <w:rsid w:val="009A055A"/>
    <w:rsid w:val="009A0BCA"/>
    <w:rsid w:val="009A0CA2"/>
    <w:rsid w:val="009A1FCE"/>
    <w:rsid w:val="009A2DD4"/>
    <w:rsid w:val="009A3151"/>
    <w:rsid w:val="009A3311"/>
    <w:rsid w:val="009A4363"/>
    <w:rsid w:val="009A487E"/>
    <w:rsid w:val="009A4E09"/>
    <w:rsid w:val="009A4F4F"/>
    <w:rsid w:val="009A5201"/>
    <w:rsid w:val="009A554D"/>
    <w:rsid w:val="009A5975"/>
    <w:rsid w:val="009A5A34"/>
    <w:rsid w:val="009A5B44"/>
    <w:rsid w:val="009A5E04"/>
    <w:rsid w:val="009A6319"/>
    <w:rsid w:val="009A672D"/>
    <w:rsid w:val="009A6944"/>
    <w:rsid w:val="009A6FDE"/>
    <w:rsid w:val="009A79A0"/>
    <w:rsid w:val="009A7EE6"/>
    <w:rsid w:val="009B0B41"/>
    <w:rsid w:val="009B1589"/>
    <w:rsid w:val="009B2D36"/>
    <w:rsid w:val="009B3BFE"/>
    <w:rsid w:val="009B3CBA"/>
    <w:rsid w:val="009B57FD"/>
    <w:rsid w:val="009B5934"/>
    <w:rsid w:val="009B5A2E"/>
    <w:rsid w:val="009B6745"/>
    <w:rsid w:val="009B71B8"/>
    <w:rsid w:val="009B7205"/>
    <w:rsid w:val="009C1E47"/>
    <w:rsid w:val="009C2EC8"/>
    <w:rsid w:val="009C30ED"/>
    <w:rsid w:val="009C4147"/>
    <w:rsid w:val="009C41BB"/>
    <w:rsid w:val="009C58AE"/>
    <w:rsid w:val="009C5C34"/>
    <w:rsid w:val="009C6202"/>
    <w:rsid w:val="009C716E"/>
    <w:rsid w:val="009C741A"/>
    <w:rsid w:val="009C763E"/>
    <w:rsid w:val="009C7FEA"/>
    <w:rsid w:val="009D0D5E"/>
    <w:rsid w:val="009D0FA3"/>
    <w:rsid w:val="009D16CB"/>
    <w:rsid w:val="009D1760"/>
    <w:rsid w:val="009D2950"/>
    <w:rsid w:val="009D2AEA"/>
    <w:rsid w:val="009D2FB0"/>
    <w:rsid w:val="009D3C1B"/>
    <w:rsid w:val="009D48D3"/>
    <w:rsid w:val="009D5078"/>
    <w:rsid w:val="009D54D9"/>
    <w:rsid w:val="009D5789"/>
    <w:rsid w:val="009D596D"/>
    <w:rsid w:val="009D7279"/>
    <w:rsid w:val="009E004D"/>
    <w:rsid w:val="009E047B"/>
    <w:rsid w:val="009E0F9B"/>
    <w:rsid w:val="009E2C04"/>
    <w:rsid w:val="009E322B"/>
    <w:rsid w:val="009E3FC4"/>
    <w:rsid w:val="009E4ACA"/>
    <w:rsid w:val="009E4C1F"/>
    <w:rsid w:val="009E5529"/>
    <w:rsid w:val="009E57A9"/>
    <w:rsid w:val="009E5A49"/>
    <w:rsid w:val="009E5BF0"/>
    <w:rsid w:val="009E5EF3"/>
    <w:rsid w:val="009E6018"/>
    <w:rsid w:val="009E644F"/>
    <w:rsid w:val="009E7999"/>
    <w:rsid w:val="009E7DDA"/>
    <w:rsid w:val="009F10E9"/>
    <w:rsid w:val="009F1869"/>
    <w:rsid w:val="009F1F67"/>
    <w:rsid w:val="009F249B"/>
    <w:rsid w:val="009F2630"/>
    <w:rsid w:val="009F2928"/>
    <w:rsid w:val="009F31B4"/>
    <w:rsid w:val="009F3965"/>
    <w:rsid w:val="009F399C"/>
    <w:rsid w:val="009F40DF"/>
    <w:rsid w:val="009F4138"/>
    <w:rsid w:val="009F52FE"/>
    <w:rsid w:val="009F5C41"/>
    <w:rsid w:val="009F5CCC"/>
    <w:rsid w:val="009F5CD6"/>
    <w:rsid w:val="009F6A9C"/>
    <w:rsid w:val="009F6FE1"/>
    <w:rsid w:val="009F734E"/>
    <w:rsid w:val="009F7A00"/>
    <w:rsid w:val="009F7E05"/>
    <w:rsid w:val="00A0000D"/>
    <w:rsid w:val="00A000C7"/>
    <w:rsid w:val="00A01504"/>
    <w:rsid w:val="00A01C75"/>
    <w:rsid w:val="00A01CFA"/>
    <w:rsid w:val="00A043F2"/>
    <w:rsid w:val="00A04B95"/>
    <w:rsid w:val="00A058C0"/>
    <w:rsid w:val="00A06A58"/>
    <w:rsid w:val="00A0702F"/>
    <w:rsid w:val="00A0731B"/>
    <w:rsid w:val="00A077CD"/>
    <w:rsid w:val="00A1042A"/>
    <w:rsid w:val="00A11A73"/>
    <w:rsid w:val="00A11A78"/>
    <w:rsid w:val="00A12826"/>
    <w:rsid w:val="00A12B8E"/>
    <w:rsid w:val="00A1418E"/>
    <w:rsid w:val="00A14409"/>
    <w:rsid w:val="00A14C10"/>
    <w:rsid w:val="00A1559F"/>
    <w:rsid w:val="00A15E04"/>
    <w:rsid w:val="00A16359"/>
    <w:rsid w:val="00A1635C"/>
    <w:rsid w:val="00A16A7B"/>
    <w:rsid w:val="00A16C56"/>
    <w:rsid w:val="00A17143"/>
    <w:rsid w:val="00A20216"/>
    <w:rsid w:val="00A203F3"/>
    <w:rsid w:val="00A20A40"/>
    <w:rsid w:val="00A21446"/>
    <w:rsid w:val="00A21462"/>
    <w:rsid w:val="00A2150F"/>
    <w:rsid w:val="00A219E1"/>
    <w:rsid w:val="00A21BD6"/>
    <w:rsid w:val="00A21E55"/>
    <w:rsid w:val="00A2233B"/>
    <w:rsid w:val="00A2254F"/>
    <w:rsid w:val="00A2269F"/>
    <w:rsid w:val="00A237A3"/>
    <w:rsid w:val="00A23F4C"/>
    <w:rsid w:val="00A241E7"/>
    <w:rsid w:val="00A24BCC"/>
    <w:rsid w:val="00A24E0B"/>
    <w:rsid w:val="00A25275"/>
    <w:rsid w:val="00A2541B"/>
    <w:rsid w:val="00A255CD"/>
    <w:rsid w:val="00A25B07"/>
    <w:rsid w:val="00A26538"/>
    <w:rsid w:val="00A26693"/>
    <w:rsid w:val="00A26B81"/>
    <w:rsid w:val="00A26C67"/>
    <w:rsid w:val="00A26E01"/>
    <w:rsid w:val="00A26F06"/>
    <w:rsid w:val="00A273C6"/>
    <w:rsid w:val="00A30DCE"/>
    <w:rsid w:val="00A317C4"/>
    <w:rsid w:val="00A34398"/>
    <w:rsid w:val="00A350EC"/>
    <w:rsid w:val="00A35ACB"/>
    <w:rsid w:val="00A367E7"/>
    <w:rsid w:val="00A4013F"/>
    <w:rsid w:val="00A404CB"/>
    <w:rsid w:val="00A40B06"/>
    <w:rsid w:val="00A40D6E"/>
    <w:rsid w:val="00A410B5"/>
    <w:rsid w:val="00A41C4E"/>
    <w:rsid w:val="00A42503"/>
    <w:rsid w:val="00A4253E"/>
    <w:rsid w:val="00A42E67"/>
    <w:rsid w:val="00A430DA"/>
    <w:rsid w:val="00A4449A"/>
    <w:rsid w:val="00A445FC"/>
    <w:rsid w:val="00A44712"/>
    <w:rsid w:val="00A4511C"/>
    <w:rsid w:val="00A459AD"/>
    <w:rsid w:val="00A45F28"/>
    <w:rsid w:val="00A46115"/>
    <w:rsid w:val="00A467C2"/>
    <w:rsid w:val="00A46DB5"/>
    <w:rsid w:val="00A5188B"/>
    <w:rsid w:val="00A51DE1"/>
    <w:rsid w:val="00A52692"/>
    <w:rsid w:val="00A52C2D"/>
    <w:rsid w:val="00A52FDC"/>
    <w:rsid w:val="00A5323F"/>
    <w:rsid w:val="00A53552"/>
    <w:rsid w:val="00A53B30"/>
    <w:rsid w:val="00A55FC0"/>
    <w:rsid w:val="00A562EB"/>
    <w:rsid w:val="00A60720"/>
    <w:rsid w:val="00A6110C"/>
    <w:rsid w:val="00A6235B"/>
    <w:rsid w:val="00A62D9D"/>
    <w:rsid w:val="00A62F8C"/>
    <w:rsid w:val="00A62FE0"/>
    <w:rsid w:val="00A6336A"/>
    <w:rsid w:val="00A63618"/>
    <w:rsid w:val="00A63A3E"/>
    <w:rsid w:val="00A63B6D"/>
    <w:rsid w:val="00A63DCE"/>
    <w:rsid w:val="00A6414E"/>
    <w:rsid w:val="00A64808"/>
    <w:rsid w:val="00A6490B"/>
    <w:rsid w:val="00A65921"/>
    <w:rsid w:val="00A65BBA"/>
    <w:rsid w:val="00A66F2A"/>
    <w:rsid w:val="00A673BA"/>
    <w:rsid w:val="00A6789B"/>
    <w:rsid w:val="00A678F4"/>
    <w:rsid w:val="00A70D7F"/>
    <w:rsid w:val="00A749FF"/>
    <w:rsid w:val="00A74A2C"/>
    <w:rsid w:val="00A756BF"/>
    <w:rsid w:val="00A756E7"/>
    <w:rsid w:val="00A75731"/>
    <w:rsid w:val="00A757A6"/>
    <w:rsid w:val="00A7673C"/>
    <w:rsid w:val="00A77A25"/>
    <w:rsid w:val="00A806BB"/>
    <w:rsid w:val="00A806C2"/>
    <w:rsid w:val="00A80C50"/>
    <w:rsid w:val="00A81A59"/>
    <w:rsid w:val="00A81C1C"/>
    <w:rsid w:val="00A81F58"/>
    <w:rsid w:val="00A82BF6"/>
    <w:rsid w:val="00A82C85"/>
    <w:rsid w:val="00A82CDC"/>
    <w:rsid w:val="00A83798"/>
    <w:rsid w:val="00A84319"/>
    <w:rsid w:val="00A85AD6"/>
    <w:rsid w:val="00A86B92"/>
    <w:rsid w:val="00A86CE3"/>
    <w:rsid w:val="00A86E64"/>
    <w:rsid w:val="00A87254"/>
    <w:rsid w:val="00A87B10"/>
    <w:rsid w:val="00A906D0"/>
    <w:rsid w:val="00A90E37"/>
    <w:rsid w:val="00A90FFE"/>
    <w:rsid w:val="00A9117F"/>
    <w:rsid w:val="00A917EC"/>
    <w:rsid w:val="00A9287E"/>
    <w:rsid w:val="00A92B9A"/>
    <w:rsid w:val="00A9376D"/>
    <w:rsid w:val="00A93FB8"/>
    <w:rsid w:val="00A95A47"/>
    <w:rsid w:val="00A961E5"/>
    <w:rsid w:val="00A964A9"/>
    <w:rsid w:val="00A9709C"/>
    <w:rsid w:val="00A97FCA"/>
    <w:rsid w:val="00AA01D3"/>
    <w:rsid w:val="00AA1241"/>
    <w:rsid w:val="00AA24AD"/>
    <w:rsid w:val="00AA303F"/>
    <w:rsid w:val="00AA32D5"/>
    <w:rsid w:val="00AA4385"/>
    <w:rsid w:val="00AA52B3"/>
    <w:rsid w:val="00AA5A12"/>
    <w:rsid w:val="00AA6777"/>
    <w:rsid w:val="00AA6B7D"/>
    <w:rsid w:val="00AA6BC7"/>
    <w:rsid w:val="00AA769C"/>
    <w:rsid w:val="00AA7942"/>
    <w:rsid w:val="00AB0DA4"/>
    <w:rsid w:val="00AB203E"/>
    <w:rsid w:val="00AB402D"/>
    <w:rsid w:val="00AB5B90"/>
    <w:rsid w:val="00AB5CAA"/>
    <w:rsid w:val="00AB7FC8"/>
    <w:rsid w:val="00AC0150"/>
    <w:rsid w:val="00AC020F"/>
    <w:rsid w:val="00AC1A74"/>
    <w:rsid w:val="00AC2DAB"/>
    <w:rsid w:val="00AC330C"/>
    <w:rsid w:val="00AC3B3D"/>
    <w:rsid w:val="00AC4630"/>
    <w:rsid w:val="00AC5915"/>
    <w:rsid w:val="00AC5C2A"/>
    <w:rsid w:val="00AC611F"/>
    <w:rsid w:val="00AC66A3"/>
    <w:rsid w:val="00AC685B"/>
    <w:rsid w:val="00AC6AF7"/>
    <w:rsid w:val="00AD047E"/>
    <w:rsid w:val="00AD0FDA"/>
    <w:rsid w:val="00AD1776"/>
    <w:rsid w:val="00AD1D8C"/>
    <w:rsid w:val="00AD1F49"/>
    <w:rsid w:val="00AD257C"/>
    <w:rsid w:val="00AD2EBB"/>
    <w:rsid w:val="00AD3264"/>
    <w:rsid w:val="00AD338A"/>
    <w:rsid w:val="00AD42ED"/>
    <w:rsid w:val="00AD44BC"/>
    <w:rsid w:val="00AD4804"/>
    <w:rsid w:val="00AD625B"/>
    <w:rsid w:val="00AD6291"/>
    <w:rsid w:val="00AD66D0"/>
    <w:rsid w:val="00AD70D7"/>
    <w:rsid w:val="00AD7359"/>
    <w:rsid w:val="00AD7F25"/>
    <w:rsid w:val="00AE05ED"/>
    <w:rsid w:val="00AE0D8B"/>
    <w:rsid w:val="00AE0F80"/>
    <w:rsid w:val="00AE2F50"/>
    <w:rsid w:val="00AE2FCB"/>
    <w:rsid w:val="00AE372E"/>
    <w:rsid w:val="00AE3ECA"/>
    <w:rsid w:val="00AE44C2"/>
    <w:rsid w:val="00AE5354"/>
    <w:rsid w:val="00AE5447"/>
    <w:rsid w:val="00AE5F17"/>
    <w:rsid w:val="00AE5F5A"/>
    <w:rsid w:val="00AE606A"/>
    <w:rsid w:val="00AE6651"/>
    <w:rsid w:val="00AE67A6"/>
    <w:rsid w:val="00AE74FC"/>
    <w:rsid w:val="00AE7D40"/>
    <w:rsid w:val="00AE7DDC"/>
    <w:rsid w:val="00AE7ECE"/>
    <w:rsid w:val="00AF1104"/>
    <w:rsid w:val="00AF1477"/>
    <w:rsid w:val="00AF192A"/>
    <w:rsid w:val="00AF1ED2"/>
    <w:rsid w:val="00AF2125"/>
    <w:rsid w:val="00AF2C0B"/>
    <w:rsid w:val="00AF3CE7"/>
    <w:rsid w:val="00AF44A6"/>
    <w:rsid w:val="00AF48FA"/>
    <w:rsid w:val="00AF4EDD"/>
    <w:rsid w:val="00AF5A93"/>
    <w:rsid w:val="00AF5D4F"/>
    <w:rsid w:val="00AF7A84"/>
    <w:rsid w:val="00B000EA"/>
    <w:rsid w:val="00B00E1D"/>
    <w:rsid w:val="00B012FC"/>
    <w:rsid w:val="00B01719"/>
    <w:rsid w:val="00B0228D"/>
    <w:rsid w:val="00B033CB"/>
    <w:rsid w:val="00B036F6"/>
    <w:rsid w:val="00B03AAA"/>
    <w:rsid w:val="00B04825"/>
    <w:rsid w:val="00B05025"/>
    <w:rsid w:val="00B05EE5"/>
    <w:rsid w:val="00B0644D"/>
    <w:rsid w:val="00B06B54"/>
    <w:rsid w:val="00B072A0"/>
    <w:rsid w:val="00B07B65"/>
    <w:rsid w:val="00B07EDC"/>
    <w:rsid w:val="00B113D0"/>
    <w:rsid w:val="00B11593"/>
    <w:rsid w:val="00B12D23"/>
    <w:rsid w:val="00B13BEF"/>
    <w:rsid w:val="00B13FF9"/>
    <w:rsid w:val="00B14412"/>
    <w:rsid w:val="00B1459A"/>
    <w:rsid w:val="00B14684"/>
    <w:rsid w:val="00B1482D"/>
    <w:rsid w:val="00B14DC1"/>
    <w:rsid w:val="00B153BC"/>
    <w:rsid w:val="00B1656C"/>
    <w:rsid w:val="00B169E2"/>
    <w:rsid w:val="00B16E8E"/>
    <w:rsid w:val="00B16EDC"/>
    <w:rsid w:val="00B173EA"/>
    <w:rsid w:val="00B1790C"/>
    <w:rsid w:val="00B208CF"/>
    <w:rsid w:val="00B210DE"/>
    <w:rsid w:val="00B214B0"/>
    <w:rsid w:val="00B215F8"/>
    <w:rsid w:val="00B21AC9"/>
    <w:rsid w:val="00B22D65"/>
    <w:rsid w:val="00B2300E"/>
    <w:rsid w:val="00B23156"/>
    <w:rsid w:val="00B23A2D"/>
    <w:rsid w:val="00B240EB"/>
    <w:rsid w:val="00B250BC"/>
    <w:rsid w:val="00B25F9A"/>
    <w:rsid w:val="00B26167"/>
    <w:rsid w:val="00B261E8"/>
    <w:rsid w:val="00B2646A"/>
    <w:rsid w:val="00B266C3"/>
    <w:rsid w:val="00B26FFB"/>
    <w:rsid w:val="00B27739"/>
    <w:rsid w:val="00B27FC3"/>
    <w:rsid w:val="00B3015A"/>
    <w:rsid w:val="00B30ED6"/>
    <w:rsid w:val="00B31213"/>
    <w:rsid w:val="00B31248"/>
    <w:rsid w:val="00B31264"/>
    <w:rsid w:val="00B31368"/>
    <w:rsid w:val="00B3167A"/>
    <w:rsid w:val="00B31794"/>
    <w:rsid w:val="00B32958"/>
    <w:rsid w:val="00B33B80"/>
    <w:rsid w:val="00B345EE"/>
    <w:rsid w:val="00B35088"/>
    <w:rsid w:val="00B358CF"/>
    <w:rsid w:val="00B36A4D"/>
    <w:rsid w:val="00B36D53"/>
    <w:rsid w:val="00B3708A"/>
    <w:rsid w:val="00B4002A"/>
    <w:rsid w:val="00B401AE"/>
    <w:rsid w:val="00B40274"/>
    <w:rsid w:val="00B41304"/>
    <w:rsid w:val="00B42092"/>
    <w:rsid w:val="00B420E1"/>
    <w:rsid w:val="00B426BF"/>
    <w:rsid w:val="00B42EF0"/>
    <w:rsid w:val="00B44303"/>
    <w:rsid w:val="00B446E0"/>
    <w:rsid w:val="00B44C17"/>
    <w:rsid w:val="00B45426"/>
    <w:rsid w:val="00B45B88"/>
    <w:rsid w:val="00B45EF0"/>
    <w:rsid w:val="00B467BC"/>
    <w:rsid w:val="00B50305"/>
    <w:rsid w:val="00B50F51"/>
    <w:rsid w:val="00B512D5"/>
    <w:rsid w:val="00B51DF4"/>
    <w:rsid w:val="00B52065"/>
    <w:rsid w:val="00B523E3"/>
    <w:rsid w:val="00B533BD"/>
    <w:rsid w:val="00B538D5"/>
    <w:rsid w:val="00B54275"/>
    <w:rsid w:val="00B55300"/>
    <w:rsid w:val="00B5744F"/>
    <w:rsid w:val="00B61E0C"/>
    <w:rsid w:val="00B62070"/>
    <w:rsid w:val="00B622B9"/>
    <w:rsid w:val="00B62A36"/>
    <w:rsid w:val="00B62E05"/>
    <w:rsid w:val="00B63AD1"/>
    <w:rsid w:val="00B641CF"/>
    <w:rsid w:val="00B64989"/>
    <w:rsid w:val="00B64A4F"/>
    <w:rsid w:val="00B65B52"/>
    <w:rsid w:val="00B673E3"/>
    <w:rsid w:val="00B6740D"/>
    <w:rsid w:val="00B7070B"/>
    <w:rsid w:val="00B707B1"/>
    <w:rsid w:val="00B71AAD"/>
    <w:rsid w:val="00B71CF9"/>
    <w:rsid w:val="00B721BD"/>
    <w:rsid w:val="00B7283D"/>
    <w:rsid w:val="00B72886"/>
    <w:rsid w:val="00B72AF0"/>
    <w:rsid w:val="00B742AF"/>
    <w:rsid w:val="00B74873"/>
    <w:rsid w:val="00B749AB"/>
    <w:rsid w:val="00B7524F"/>
    <w:rsid w:val="00B7577B"/>
    <w:rsid w:val="00B7578A"/>
    <w:rsid w:val="00B75FE6"/>
    <w:rsid w:val="00B77B09"/>
    <w:rsid w:val="00B8040C"/>
    <w:rsid w:val="00B8064A"/>
    <w:rsid w:val="00B816A0"/>
    <w:rsid w:val="00B83B41"/>
    <w:rsid w:val="00B847B2"/>
    <w:rsid w:val="00B847C6"/>
    <w:rsid w:val="00B84B19"/>
    <w:rsid w:val="00B84FEA"/>
    <w:rsid w:val="00B858B6"/>
    <w:rsid w:val="00B85BC3"/>
    <w:rsid w:val="00B85F4C"/>
    <w:rsid w:val="00B8603A"/>
    <w:rsid w:val="00B86B5B"/>
    <w:rsid w:val="00B86F1C"/>
    <w:rsid w:val="00B86F34"/>
    <w:rsid w:val="00B870DD"/>
    <w:rsid w:val="00B873A2"/>
    <w:rsid w:val="00B87D9C"/>
    <w:rsid w:val="00B9237F"/>
    <w:rsid w:val="00B92E45"/>
    <w:rsid w:val="00B936AA"/>
    <w:rsid w:val="00B93D8D"/>
    <w:rsid w:val="00B94B65"/>
    <w:rsid w:val="00B97D1B"/>
    <w:rsid w:val="00BA0212"/>
    <w:rsid w:val="00BA0C27"/>
    <w:rsid w:val="00BA1A8E"/>
    <w:rsid w:val="00BA243D"/>
    <w:rsid w:val="00BA2673"/>
    <w:rsid w:val="00BA26EB"/>
    <w:rsid w:val="00BA32E3"/>
    <w:rsid w:val="00BA334B"/>
    <w:rsid w:val="00BA3D20"/>
    <w:rsid w:val="00BA4F9D"/>
    <w:rsid w:val="00BA50A5"/>
    <w:rsid w:val="00BA50EE"/>
    <w:rsid w:val="00BA5335"/>
    <w:rsid w:val="00BA7139"/>
    <w:rsid w:val="00BA71D8"/>
    <w:rsid w:val="00BB1805"/>
    <w:rsid w:val="00BB1AE2"/>
    <w:rsid w:val="00BB1B9A"/>
    <w:rsid w:val="00BB1FA8"/>
    <w:rsid w:val="00BB2075"/>
    <w:rsid w:val="00BB3656"/>
    <w:rsid w:val="00BB43D7"/>
    <w:rsid w:val="00BB48E6"/>
    <w:rsid w:val="00BB5750"/>
    <w:rsid w:val="00BB6174"/>
    <w:rsid w:val="00BB61B8"/>
    <w:rsid w:val="00BB6337"/>
    <w:rsid w:val="00BB6A20"/>
    <w:rsid w:val="00BB7077"/>
    <w:rsid w:val="00BB78A8"/>
    <w:rsid w:val="00BB7A3A"/>
    <w:rsid w:val="00BC0293"/>
    <w:rsid w:val="00BC10B0"/>
    <w:rsid w:val="00BC175B"/>
    <w:rsid w:val="00BC2005"/>
    <w:rsid w:val="00BC3324"/>
    <w:rsid w:val="00BC341B"/>
    <w:rsid w:val="00BC4A7C"/>
    <w:rsid w:val="00BC4E1B"/>
    <w:rsid w:val="00BC5561"/>
    <w:rsid w:val="00BC5747"/>
    <w:rsid w:val="00BC5CC1"/>
    <w:rsid w:val="00BC618B"/>
    <w:rsid w:val="00BD06B3"/>
    <w:rsid w:val="00BD1032"/>
    <w:rsid w:val="00BD1044"/>
    <w:rsid w:val="00BD142C"/>
    <w:rsid w:val="00BD1FA1"/>
    <w:rsid w:val="00BD267D"/>
    <w:rsid w:val="00BD30C3"/>
    <w:rsid w:val="00BD3FF7"/>
    <w:rsid w:val="00BD50BA"/>
    <w:rsid w:val="00BD5363"/>
    <w:rsid w:val="00BD5479"/>
    <w:rsid w:val="00BD55DD"/>
    <w:rsid w:val="00BD57A0"/>
    <w:rsid w:val="00BD6061"/>
    <w:rsid w:val="00BD7CD4"/>
    <w:rsid w:val="00BE0396"/>
    <w:rsid w:val="00BE10A8"/>
    <w:rsid w:val="00BE17F2"/>
    <w:rsid w:val="00BE30F0"/>
    <w:rsid w:val="00BE36EA"/>
    <w:rsid w:val="00BE3B50"/>
    <w:rsid w:val="00BE5009"/>
    <w:rsid w:val="00BE5455"/>
    <w:rsid w:val="00BE5930"/>
    <w:rsid w:val="00BE6CBB"/>
    <w:rsid w:val="00BF0A37"/>
    <w:rsid w:val="00BF0B08"/>
    <w:rsid w:val="00BF0D5B"/>
    <w:rsid w:val="00BF1163"/>
    <w:rsid w:val="00BF189C"/>
    <w:rsid w:val="00BF2260"/>
    <w:rsid w:val="00BF31D6"/>
    <w:rsid w:val="00BF3AD0"/>
    <w:rsid w:val="00BF403B"/>
    <w:rsid w:val="00BF53B4"/>
    <w:rsid w:val="00BF6810"/>
    <w:rsid w:val="00BF6CC0"/>
    <w:rsid w:val="00BF7E3E"/>
    <w:rsid w:val="00BF7E61"/>
    <w:rsid w:val="00C0021A"/>
    <w:rsid w:val="00C009B9"/>
    <w:rsid w:val="00C00ED4"/>
    <w:rsid w:val="00C012C3"/>
    <w:rsid w:val="00C023C4"/>
    <w:rsid w:val="00C031E5"/>
    <w:rsid w:val="00C03241"/>
    <w:rsid w:val="00C04240"/>
    <w:rsid w:val="00C043D5"/>
    <w:rsid w:val="00C047E4"/>
    <w:rsid w:val="00C04C69"/>
    <w:rsid w:val="00C05265"/>
    <w:rsid w:val="00C05746"/>
    <w:rsid w:val="00C05EDD"/>
    <w:rsid w:val="00C066E0"/>
    <w:rsid w:val="00C06C66"/>
    <w:rsid w:val="00C07414"/>
    <w:rsid w:val="00C117CC"/>
    <w:rsid w:val="00C12D8D"/>
    <w:rsid w:val="00C12DB1"/>
    <w:rsid w:val="00C13621"/>
    <w:rsid w:val="00C13697"/>
    <w:rsid w:val="00C13C9A"/>
    <w:rsid w:val="00C1404A"/>
    <w:rsid w:val="00C168AF"/>
    <w:rsid w:val="00C176BB"/>
    <w:rsid w:val="00C17C9A"/>
    <w:rsid w:val="00C210C7"/>
    <w:rsid w:val="00C2129B"/>
    <w:rsid w:val="00C212B7"/>
    <w:rsid w:val="00C216FC"/>
    <w:rsid w:val="00C21A4F"/>
    <w:rsid w:val="00C21C7C"/>
    <w:rsid w:val="00C2272F"/>
    <w:rsid w:val="00C22D37"/>
    <w:rsid w:val="00C22FB1"/>
    <w:rsid w:val="00C2762B"/>
    <w:rsid w:val="00C27788"/>
    <w:rsid w:val="00C27C95"/>
    <w:rsid w:val="00C30F33"/>
    <w:rsid w:val="00C31A25"/>
    <w:rsid w:val="00C31CEF"/>
    <w:rsid w:val="00C32B21"/>
    <w:rsid w:val="00C32D12"/>
    <w:rsid w:val="00C3336B"/>
    <w:rsid w:val="00C336B8"/>
    <w:rsid w:val="00C3440B"/>
    <w:rsid w:val="00C35022"/>
    <w:rsid w:val="00C36768"/>
    <w:rsid w:val="00C36C0D"/>
    <w:rsid w:val="00C37141"/>
    <w:rsid w:val="00C37160"/>
    <w:rsid w:val="00C37AD3"/>
    <w:rsid w:val="00C40097"/>
    <w:rsid w:val="00C40812"/>
    <w:rsid w:val="00C41779"/>
    <w:rsid w:val="00C41BA5"/>
    <w:rsid w:val="00C43427"/>
    <w:rsid w:val="00C43F42"/>
    <w:rsid w:val="00C4501C"/>
    <w:rsid w:val="00C45143"/>
    <w:rsid w:val="00C46228"/>
    <w:rsid w:val="00C46CF8"/>
    <w:rsid w:val="00C477B8"/>
    <w:rsid w:val="00C47E83"/>
    <w:rsid w:val="00C50600"/>
    <w:rsid w:val="00C50B71"/>
    <w:rsid w:val="00C50ECF"/>
    <w:rsid w:val="00C511F6"/>
    <w:rsid w:val="00C51213"/>
    <w:rsid w:val="00C51DA3"/>
    <w:rsid w:val="00C5246A"/>
    <w:rsid w:val="00C5298C"/>
    <w:rsid w:val="00C5398B"/>
    <w:rsid w:val="00C53A46"/>
    <w:rsid w:val="00C546F6"/>
    <w:rsid w:val="00C54AF4"/>
    <w:rsid w:val="00C55279"/>
    <w:rsid w:val="00C555E5"/>
    <w:rsid w:val="00C55698"/>
    <w:rsid w:val="00C556F1"/>
    <w:rsid w:val="00C55B45"/>
    <w:rsid w:val="00C56192"/>
    <w:rsid w:val="00C5657A"/>
    <w:rsid w:val="00C569BB"/>
    <w:rsid w:val="00C613F4"/>
    <w:rsid w:val="00C61965"/>
    <w:rsid w:val="00C61BEE"/>
    <w:rsid w:val="00C61F5A"/>
    <w:rsid w:val="00C639B3"/>
    <w:rsid w:val="00C63E25"/>
    <w:rsid w:val="00C64062"/>
    <w:rsid w:val="00C64EAB"/>
    <w:rsid w:val="00C64FE0"/>
    <w:rsid w:val="00C65CB4"/>
    <w:rsid w:val="00C65D12"/>
    <w:rsid w:val="00C66D63"/>
    <w:rsid w:val="00C66FDC"/>
    <w:rsid w:val="00C70B3B"/>
    <w:rsid w:val="00C70FA9"/>
    <w:rsid w:val="00C71339"/>
    <w:rsid w:val="00C713EC"/>
    <w:rsid w:val="00C71588"/>
    <w:rsid w:val="00C7184C"/>
    <w:rsid w:val="00C719C0"/>
    <w:rsid w:val="00C72161"/>
    <w:rsid w:val="00C7385E"/>
    <w:rsid w:val="00C74458"/>
    <w:rsid w:val="00C74A81"/>
    <w:rsid w:val="00C74C42"/>
    <w:rsid w:val="00C75EAA"/>
    <w:rsid w:val="00C76A51"/>
    <w:rsid w:val="00C76A71"/>
    <w:rsid w:val="00C76B65"/>
    <w:rsid w:val="00C773E1"/>
    <w:rsid w:val="00C774EE"/>
    <w:rsid w:val="00C77B16"/>
    <w:rsid w:val="00C77D9A"/>
    <w:rsid w:val="00C800DD"/>
    <w:rsid w:val="00C803EC"/>
    <w:rsid w:val="00C80A74"/>
    <w:rsid w:val="00C80D2E"/>
    <w:rsid w:val="00C81401"/>
    <w:rsid w:val="00C81B95"/>
    <w:rsid w:val="00C81DAB"/>
    <w:rsid w:val="00C82AAE"/>
    <w:rsid w:val="00C83284"/>
    <w:rsid w:val="00C8331E"/>
    <w:rsid w:val="00C83537"/>
    <w:rsid w:val="00C84CC3"/>
    <w:rsid w:val="00C87508"/>
    <w:rsid w:val="00C90516"/>
    <w:rsid w:val="00C9074F"/>
    <w:rsid w:val="00C908D8"/>
    <w:rsid w:val="00C9181C"/>
    <w:rsid w:val="00C91968"/>
    <w:rsid w:val="00C91D7E"/>
    <w:rsid w:val="00C93621"/>
    <w:rsid w:val="00C93A96"/>
    <w:rsid w:val="00C946A5"/>
    <w:rsid w:val="00C94925"/>
    <w:rsid w:val="00C94B2C"/>
    <w:rsid w:val="00C94C59"/>
    <w:rsid w:val="00C94E6F"/>
    <w:rsid w:val="00C972BD"/>
    <w:rsid w:val="00CA069D"/>
    <w:rsid w:val="00CA078E"/>
    <w:rsid w:val="00CA0D42"/>
    <w:rsid w:val="00CA18D2"/>
    <w:rsid w:val="00CA2049"/>
    <w:rsid w:val="00CA2F99"/>
    <w:rsid w:val="00CA3F5F"/>
    <w:rsid w:val="00CA4435"/>
    <w:rsid w:val="00CA4BF5"/>
    <w:rsid w:val="00CA4C6B"/>
    <w:rsid w:val="00CA50F1"/>
    <w:rsid w:val="00CA5DA7"/>
    <w:rsid w:val="00CA5E6E"/>
    <w:rsid w:val="00CA61E6"/>
    <w:rsid w:val="00CA64EA"/>
    <w:rsid w:val="00CA6A35"/>
    <w:rsid w:val="00CA6C7C"/>
    <w:rsid w:val="00CA6EF1"/>
    <w:rsid w:val="00CA705B"/>
    <w:rsid w:val="00CB073D"/>
    <w:rsid w:val="00CB08EC"/>
    <w:rsid w:val="00CB0969"/>
    <w:rsid w:val="00CB2769"/>
    <w:rsid w:val="00CB2BE2"/>
    <w:rsid w:val="00CB4AA6"/>
    <w:rsid w:val="00CB606C"/>
    <w:rsid w:val="00CB6A31"/>
    <w:rsid w:val="00CB6D2A"/>
    <w:rsid w:val="00CB6E55"/>
    <w:rsid w:val="00CB7A82"/>
    <w:rsid w:val="00CC0199"/>
    <w:rsid w:val="00CC11B0"/>
    <w:rsid w:val="00CC1638"/>
    <w:rsid w:val="00CC2238"/>
    <w:rsid w:val="00CC226A"/>
    <w:rsid w:val="00CC3787"/>
    <w:rsid w:val="00CC3A17"/>
    <w:rsid w:val="00CC3C5F"/>
    <w:rsid w:val="00CC4165"/>
    <w:rsid w:val="00CC418C"/>
    <w:rsid w:val="00CC4F65"/>
    <w:rsid w:val="00CC5619"/>
    <w:rsid w:val="00CC5813"/>
    <w:rsid w:val="00CC6349"/>
    <w:rsid w:val="00CC6B4C"/>
    <w:rsid w:val="00CC6BAD"/>
    <w:rsid w:val="00CC7361"/>
    <w:rsid w:val="00CC752A"/>
    <w:rsid w:val="00CC7B2B"/>
    <w:rsid w:val="00CD1149"/>
    <w:rsid w:val="00CD12B9"/>
    <w:rsid w:val="00CD2A01"/>
    <w:rsid w:val="00CD328B"/>
    <w:rsid w:val="00CD3294"/>
    <w:rsid w:val="00CD3783"/>
    <w:rsid w:val="00CD3BFE"/>
    <w:rsid w:val="00CD5488"/>
    <w:rsid w:val="00CD591A"/>
    <w:rsid w:val="00CD5DB5"/>
    <w:rsid w:val="00CD5E49"/>
    <w:rsid w:val="00CD6309"/>
    <w:rsid w:val="00CD63ED"/>
    <w:rsid w:val="00CD6823"/>
    <w:rsid w:val="00CD6D0F"/>
    <w:rsid w:val="00CD7288"/>
    <w:rsid w:val="00CE01DC"/>
    <w:rsid w:val="00CE0A98"/>
    <w:rsid w:val="00CE0B5A"/>
    <w:rsid w:val="00CE0B9F"/>
    <w:rsid w:val="00CE154D"/>
    <w:rsid w:val="00CE1600"/>
    <w:rsid w:val="00CE22AB"/>
    <w:rsid w:val="00CE2E9D"/>
    <w:rsid w:val="00CE35A4"/>
    <w:rsid w:val="00CE542E"/>
    <w:rsid w:val="00CE5E1E"/>
    <w:rsid w:val="00CE6047"/>
    <w:rsid w:val="00CE67D1"/>
    <w:rsid w:val="00CE6861"/>
    <w:rsid w:val="00CE7F76"/>
    <w:rsid w:val="00CF0C62"/>
    <w:rsid w:val="00CF1833"/>
    <w:rsid w:val="00CF2B07"/>
    <w:rsid w:val="00CF2EF8"/>
    <w:rsid w:val="00CF3101"/>
    <w:rsid w:val="00CF35C5"/>
    <w:rsid w:val="00CF603E"/>
    <w:rsid w:val="00CF636E"/>
    <w:rsid w:val="00CF68CD"/>
    <w:rsid w:val="00D024FC"/>
    <w:rsid w:val="00D03121"/>
    <w:rsid w:val="00D04AEC"/>
    <w:rsid w:val="00D04D68"/>
    <w:rsid w:val="00D04DEF"/>
    <w:rsid w:val="00D054B9"/>
    <w:rsid w:val="00D0667E"/>
    <w:rsid w:val="00D06D00"/>
    <w:rsid w:val="00D06E3F"/>
    <w:rsid w:val="00D06F3F"/>
    <w:rsid w:val="00D10269"/>
    <w:rsid w:val="00D10726"/>
    <w:rsid w:val="00D10C7E"/>
    <w:rsid w:val="00D11475"/>
    <w:rsid w:val="00D11A31"/>
    <w:rsid w:val="00D11C19"/>
    <w:rsid w:val="00D12635"/>
    <w:rsid w:val="00D13777"/>
    <w:rsid w:val="00D1381F"/>
    <w:rsid w:val="00D1399C"/>
    <w:rsid w:val="00D15B12"/>
    <w:rsid w:val="00D15D02"/>
    <w:rsid w:val="00D179E8"/>
    <w:rsid w:val="00D17CF4"/>
    <w:rsid w:val="00D20179"/>
    <w:rsid w:val="00D20815"/>
    <w:rsid w:val="00D20B20"/>
    <w:rsid w:val="00D210F3"/>
    <w:rsid w:val="00D21AFC"/>
    <w:rsid w:val="00D21BC5"/>
    <w:rsid w:val="00D222C0"/>
    <w:rsid w:val="00D229D7"/>
    <w:rsid w:val="00D230DE"/>
    <w:rsid w:val="00D232D6"/>
    <w:rsid w:val="00D2346C"/>
    <w:rsid w:val="00D23594"/>
    <w:rsid w:val="00D24710"/>
    <w:rsid w:val="00D24D2F"/>
    <w:rsid w:val="00D259A7"/>
    <w:rsid w:val="00D26931"/>
    <w:rsid w:val="00D273AB"/>
    <w:rsid w:val="00D30B06"/>
    <w:rsid w:val="00D31E03"/>
    <w:rsid w:val="00D32885"/>
    <w:rsid w:val="00D3345C"/>
    <w:rsid w:val="00D336EF"/>
    <w:rsid w:val="00D337C0"/>
    <w:rsid w:val="00D33814"/>
    <w:rsid w:val="00D34078"/>
    <w:rsid w:val="00D361D2"/>
    <w:rsid w:val="00D36373"/>
    <w:rsid w:val="00D365CF"/>
    <w:rsid w:val="00D42BDB"/>
    <w:rsid w:val="00D43425"/>
    <w:rsid w:val="00D43809"/>
    <w:rsid w:val="00D43AC4"/>
    <w:rsid w:val="00D43C7A"/>
    <w:rsid w:val="00D44486"/>
    <w:rsid w:val="00D44AA4"/>
    <w:rsid w:val="00D459BB"/>
    <w:rsid w:val="00D47110"/>
    <w:rsid w:val="00D505D1"/>
    <w:rsid w:val="00D509C3"/>
    <w:rsid w:val="00D5213F"/>
    <w:rsid w:val="00D52971"/>
    <w:rsid w:val="00D52C25"/>
    <w:rsid w:val="00D5301A"/>
    <w:rsid w:val="00D530E1"/>
    <w:rsid w:val="00D5398B"/>
    <w:rsid w:val="00D5603C"/>
    <w:rsid w:val="00D564F3"/>
    <w:rsid w:val="00D56757"/>
    <w:rsid w:val="00D5690B"/>
    <w:rsid w:val="00D56DDD"/>
    <w:rsid w:val="00D57F13"/>
    <w:rsid w:val="00D6381E"/>
    <w:rsid w:val="00D63A5D"/>
    <w:rsid w:val="00D645AE"/>
    <w:rsid w:val="00D64831"/>
    <w:rsid w:val="00D648AF"/>
    <w:rsid w:val="00D64DBF"/>
    <w:rsid w:val="00D65E50"/>
    <w:rsid w:val="00D663FC"/>
    <w:rsid w:val="00D66445"/>
    <w:rsid w:val="00D668E9"/>
    <w:rsid w:val="00D66B7D"/>
    <w:rsid w:val="00D66C11"/>
    <w:rsid w:val="00D707E7"/>
    <w:rsid w:val="00D73EF4"/>
    <w:rsid w:val="00D75DD9"/>
    <w:rsid w:val="00D801C3"/>
    <w:rsid w:val="00D80DC2"/>
    <w:rsid w:val="00D81024"/>
    <w:rsid w:val="00D83149"/>
    <w:rsid w:val="00D8316D"/>
    <w:rsid w:val="00D83576"/>
    <w:rsid w:val="00D835AC"/>
    <w:rsid w:val="00D8365F"/>
    <w:rsid w:val="00D83908"/>
    <w:rsid w:val="00D84B91"/>
    <w:rsid w:val="00D84FFC"/>
    <w:rsid w:val="00D8504E"/>
    <w:rsid w:val="00D854BD"/>
    <w:rsid w:val="00D854E6"/>
    <w:rsid w:val="00D85AD0"/>
    <w:rsid w:val="00D862E5"/>
    <w:rsid w:val="00D8699A"/>
    <w:rsid w:val="00D872ED"/>
    <w:rsid w:val="00D87870"/>
    <w:rsid w:val="00D87ACE"/>
    <w:rsid w:val="00D90A99"/>
    <w:rsid w:val="00D90B58"/>
    <w:rsid w:val="00D90FF4"/>
    <w:rsid w:val="00D9178F"/>
    <w:rsid w:val="00D91D5B"/>
    <w:rsid w:val="00D9231F"/>
    <w:rsid w:val="00D9300B"/>
    <w:rsid w:val="00D93252"/>
    <w:rsid w:val="00D93A99"/>
    <w:rsid w:val="00D940D0"/>
    <w:rsid w:val="00D95120"/>
    <w:rsid w:val="00D95230"/>
    <w:rsid w:val="00D95AEA"/>
    <w:rsid w:val="00D96312"/>
    <w:rsid w:val="00D96C7A"/>
    <w:rsid w:val="00D97310"/>
    <w:rsid w:val="00D975CB"/>
    <w:rsid w:val="00D975FF"/>
    <w:rsid w:val="00DA005E"/>
    <w:rsid w:val="00DA0D10"/>
    <w:rsid w:val="00DA1050"/>
    <w:rsid w:val="00DA3D59"/>
    <w:rsid w:val="00DA47C0"/>
    <w:rsid w:val="00DA54F1"/>
    <w:rsid w:val="00DA5BC4"/>
    <w:rsid w:val="00DA7768"/>
    <w:rsid w:val="00DB0618"/>
    <w:rsid w:val="00DB0724"/>
    <w:rsid w:val="00DB0986"/>
    <w:rsid w:val="00DB0B55"/>
    <w:rsid w:val="00DB28AD"/>
    <w:rsid w:val="00DB2964"/>
    <w:rsid w:val="00DB33FD"/>
    <w:rsid w:val="00DB3C8E"/>
    <w:rsid w:val="00DB4587"/>
    <w:rsid w:val="00DB473A"/>
    <w:rsid w:val="00DB4BC4"/>
    <w:rsid w:val="00DB4CC8"/>
    <w:rsid w:val="00DB55F7"/>
    <w:rsid w:val="00DB5BFA"/>
    <w:rsid w:val="00DB69CD"/>
    <w:rsid w:val="00DB7BC9"/>
    <w:rsid w:val="00DC083C"/>
    <w:rsid w:val="00DC08CC"/>
    <w:rsid w:val="00DC3644"/>
    <w:rsid w:val="00DC3962"/>
    <w:rsid w:val="00DC3A5C"/>
    <w:rsid w:val="00DC5262"/>
    <w:rsid w:val="00DC5449"/>
    <w:rsid w:val="00DC6239"/>
    <w:rsid w:val="00DC62D8"/>
    <w:rsid w:val="00DC64E4"/>
    <w:rsid w:val="00DC7195"/>
    <w:rsid w:val="00DD0A15"/>
    <w:rsid w:val="00DD0A18"/>
    <w:rsid w:val="00DD0A91"/>
    <w:rsid w:val="00DD0AF5"/>
    <w:rsid w:val="00DD1C8F"/>
    <w:rsid w:val="00DD293B"/>
    <w:rsid w:val="00DD2940"/>
    <w:rsid w:val="00DD2A54"/>
    <w:rsid w:val="00DD32A0"/>
    <w:rsid w:val="00DD35EE"/>
    <w:rsid w:val="00DD3FFE"/>
    <w:rsid w:val="00DD5805"/>
    <w:rsid w:val="00DD591A"/>
    <w:rsid w:val="00DD65E7"/>
    <w:rsid w:val="00DD6866"/>
    <w:rsid w:val="00DD690A"/>
    <w:rsid w:val="00DD78C5"/>
    <w:rsid w:val="00DD7AD7"/>
    <w:rsid w:val="00DD7EF7"/>
    <w:rsid w:val="00DD7F8D"/>
    <w:rsid w:val="00DE1197"/>
    <w:rsid w:val="00DE1575"/>
    <w:rsid w:val="00DE18A6"/>
    <w:rsid w:val="00DE1E47"/>
    <w:rsid w:val="00DE2061"/>
    <w:rsid w:val="00DE216D"/>
    <w:rsid w:val="00DE25AB"/>
    <w:rsid w:val="00DE2EE5"/>
    <w:rsid w:val="00DE2F21"/>
    <w:rsid w:val="00DE4CA5"/>
    <w:rsid w:val="00DE4E24"/>
    <w:rsid w:val="00DE581B"/>
    <w:rsid w:val="00DE5B69"/>
    <w:rsid w:val="00DE5B6E"/>
    <w:rsid w:val="00DE60D1"/>
    <w:rsid w:val="00DF02A1"/>
    <w:rsid w:val="00DF0DAA"/>
    <w:rsid w:val="00DF0FAF"/>
    <w:rsid w:val="00DF1CD2"/>
    <w:rsid w:val="00DF1EDC"/>
    <w:rsid w:val="00DF1F11"/>
    <w:rsid w:val="00DF2025"/>
    <w:rsid w:val="00DF2588"/>
    <w:rsid w:val="00DF2DDA"/>
    <w:rsid w:val="00DF2F95"/>
    <w:rsid w:val="00DF2FE7"/>
    <w:rsid w:val="00DF3406"/>
    <w:rsid w:val="00DF4449"/>
    <w:rsid w:val="00DF4B49"/>
    <w:rsid w:val="00DF5387"/>
    <w:rsid w:val="00DF546C"/>
    <w:rsid w:val="00DF5744"/>
    <w:rsid w:val="00DF5A2B"/>
    <w:rsid w:val="00E00332"/>
    <w:rsid w:val="00E005E3"/>
    <w:rsid w:val="00E00C11"/>
    <w:rsid w:val="00E014E8"/>
    <w:rsid w:val="00E018E2"/>
    <w:rsid w:val="00E01BF0"/>
    <w:rsid w:val="00E01EBD"/>
    <w:rsid w:val="00E021C0"/>
    <w:rsid w:val="00E0254B"/>
    <w:rsid w:val="00E0405E"/>
    <w:rsid w:val="00E04A0E"/>
    <w:rsid w:val="00E064B4"/>
    <w:rsid w:val="00E06609"/>
    <w:rsid w:val="00E06D78"/>
    <w:rsid w:val="00E07D86"/>
    <w:rsid w:val="00E10838"/>
    <w:rsid w:val="00E10CB0"/>
    <w:rsid w:val="00E1106D"/>
    <w:rsid w:val="00E12BE8"/>
    <w:rsid w:val="00E13885"/>
    <w:rsid w:val="00E1447A"/>
    <w:rsid w:val="00E14B12"/>
    <w:rsid w:val="00E152BD"/>
    <w:rsid w:val="00E1541A"/>
    <w:rsid w:val="00E15C6D"/>
    <w:rsid w:val="00E16094"/>
    <w:rsid w:val="00E167F5"/>
    <w:rsid w:val="00E17CDC"/>
    <w:rsid w:val="00E20E71"/>
    <w:rsid w:val="00E22061"/>
    <w:rsid w:val="00E2249D"/>
    <w:rsid w:val="00E23EED"/>
    <w:rsid w:val="00E24D4F"/>
    <w:rsid w:val="00E2585D"/>
    <w:rsid w:val="00E26168"/>
    <w:rsid w:val="00E261A0"/>
    <w:rsid w:val="00E26214"/>
    <w:rsid w:val="00E2651D"/>
    <w:rsid w:val="00E266AA"/>
    <w:rsid w:val="00E266D4"/>
    <w:rsid w:val="00E267FA"/>
    <w:rsid w:val="00E26A90"/>
    <w:rsid w:val="00E30351"/>
    <w:rsid w:val="00E30588"/>
    <w:rsid w:val="00E314B2"/>
    <w:rsid w:val="00E32169"/>
    <w:rsid w:val="00E3233F"/>
    <w:rsid w:val="00E33400"/>
    <w:rsid w:val="00E33698"/>
    <w:rsid w:val="00E33D41"/>
    <w:rsid w:val="00E3435D"/>
    <w:rsid w:val="00E347E6"/>
    <w:rsid w:val="00E34E8B"/>
    <w:rsid w:val="00E35E88"/>
    <w:rsid w:val="00E36105"/>
    <w:rsid w:val="00E36297"/>
    <w:rsid w:val="00E37F25"/>
    <w:rsid w:val="00E40ABB"/>
    <w:rsid w:val="00E40F1D"/>
    <w:rsid w:val="00E418C3"/>
    <w:rsid w:val="00E41A73"/>
    <w:rsid w:val="00E4258A"/>
    <w:rsid w:val="00E4274B"/>
    <w:rsid w:val="00E4278A"/>
    <w:rsid w:val="00E436DB"/>
    <w:rsid w:val="00E444F3"/>
    <w:rsid w:val="00E4478C"/>
    <w:rsid w:val="00E448F6"/>
    <w:rsid w:val="00E45B56"/>
    <w:rsid w:val="00E45CEC"/>
    <w:rsid w:val="00E4617A"/>
    <w:rsid w:val="00E4650E"/>
    <w:rsid w:val="00E4698B"/>
    <w:rsid w:val="00E47294"/>
    <w:rsid w:val="00E476B7"/>
    <w:rsid w:val="00E51746"/>
    <w:rsid w:val="00E5260B"/>
    <w:rsid w:val="00E53816"/>
    <w:rsid w:val="00E557F4"/>
    <w:rsid w:val="00E5585F"/>
    <w:rsid w:val="00E55DA2"/>
    <w:rsid w:val="00E560A8"/>
    <w:rsid w:val="00E56C69"/>
    <w:rsid w:val="00E5737E"/>
    <w:rsid w:val="00E57C5C"/>
    <w:rsid w:val="00E607A7"/>
    <w:rsid w:val="00E60FDA"/>
    <w:rsid w:val="00E618FB"/>
    <w:rsid w:val="00E61CD0"/>
    <w:rsid w:val="00E62977"/>
    <w:rsid w:val="00E648A4"/>
    <w:rsid w:val="00E65B71"/>
    <w:rsid w:val="00E66762"/>
    <w:rsid w:val="00E668BD"/>
    <w:rsid w:val="00E6773B"/>
    <w:rsid w:val="00E67A6B"/>
    <w:rsid w:val="00E7027A"/>
    <w:rsid w:val="00E70723"/>
    <w:rsid w:val="00E717DF"/>
    <w:rsid w:val="00E73726"/>
    <w:rsid w:val="00E73CA7"/>
    <w:rsid w:val="00E73EAE"/>
    <w:rsid w:val="00E74AC8"/>
    <w:rsid w:val="00E75710"/>
    <w:rsid w:val="00E76450"/>
    <w:rsid w:val="00E76464"/>
    <w:rsid w:val="00E7725A"/>
    <w:rsid w:val="00E77F6F"/>
    <w:rsid w:val="00E8075D"/>
    <w:rsid w:val="00E813B8"/>
    <w:rsid w:val="00E8190D"/>
    <w:rsid w:val="00E81B97"/>
    <w:rsid w:val="00E832F7"/>
    <w:rsid w:val="00E84401"/>
    <w:rsid w:val="00E84E81"/>
    <w:rsid w:val="00E85AA9"/>
    <w:rsid w:val="00E861B6"/>
    <w:rsid w:val="00E86EFF"/>
    <w:rsid w:val="00E873D3"/>
    <w:rsid w:val="00E8773C"/>
    <w:rsid w:val="00E87753"/>
    <w:rsid w:val="00E87F31"/>
    <w:rsid w:val="00E91B6D"/>
    <w:rsid w:val="00E91E1D"/>
    <w:rsid w:val="00E921B5"/>
    <w:rsid w:val="00E924B6"/>
    <w:rsid w:val="00E92C0F"/>
    <w:rsid w:val="00E933B8"/>
    <w:rsid w:val="00E9516D"/>
    <w:rsid w:val="00E960AD"/>
    <w:rsid w:val="00E9657B"/>
    <w:rsid w:val="00E9665F"/>
    <w:rsid w:val="00E96F85"/>
    <w:rsid w:val="00E97245"/>
    <w:rsid w:val="00E973CC"/>
    <w:rsid w:val="00E974D6"/>
    <w:rsid w:val="00E97DBD"/>
    <w:rsid w:val="00EA0637"/>
    <w:rsid w:val="00EA0B76"/>
    <w:rsid w:val="00EA0D1E"/>
    <w:rsid w:val="00EA1FEE"/>
    <w:rsid w:val="00EA231C"/>
    <w:rsid w:val="00EA2B01"/>
    <w:rsid w:val="00EA412D"/>
    <w:rsid w:val="00EA46E0"/>
    <w:rsid w:val="00EA4DF7"/>
    <w:rsid w:val="00EA501C"/>
    <w:rsid w:val="00EA50FC"/>
    <w:rsid w:val="00EA565D"/>
    <w:rsid w:val="00EA604B"/>
    <w:rsid w:val="00EA6B46"/>
    <w:rsid w:val="00EA6B6E"/>
    <w:rsid w:val="00EA71F7"/>
    <w:rsid w:val="00EB0075"/>
    <w:rsid w:val="00EB0327"/>
    <w:rsid w:val="00EB0A3F"/>
    <w:rsid w:val="00EB1131"/>
    <w:rsid w:val="00EB1712"/>
    <w:rsid w:val="00EB2675"/>
    <w:rsid w:val="00EB26CF"/>
    <w:rsid w:val="00EB2F37"/>
    <w:rsid w:val="00EB31CF"/>
    <w:rsid w:val="00EB374E"/>
    <w:rsid w:val="00EB3B52"/>
    <w:rsid w:val="00EB3D9D"/>
    <w:rsid w:val="00EB3F81"/>
    <w:rsid w:val="00EB415E"/>
    <w:rsid w:val="00EB4207"/>
    <w:rsid w:val="00EB4498"/>
    <w:rsid w:val="00EB4CD1"/>
    <w:rsid w:val="00EB5037"/>
    <w:rsid w:val="00EB5FB0"/>
    <w:rsid w:val="00EB68FD"/>
    <w:rsid w:val="00EB6AF0"/>
    <w:rsid w:val="00EB76A1"/>
    <w:rsid w:val="00EB7B14"/>
    <w:rsid w:val="00EC0CEB"/>
    <w:rsid w:val="00EC122F"/>
    <w:rsid w:val="00EC1E68"/>
    <w:rsid w:val="00EC29A9"/>
    <w:rsid w:val="00EC3240"/>
    <w:rsid w:val="00EC3682"/>
    <w:rsid w:val="00EC3CC4"/>
    <w:rsid w:val="00EC3EE7"/>
    <w:rsid w:val="00EC40E7"/>
    <w:rsid w:val="00EC5DB9"/>
    <w:rsid w:val="00EC6139"/>
    <w:rsid w:val="00EC79AB"/>
    <w:rsid w:val="00ED008A"/>
    <w:rsid w:val="00ED07BC"/>
    <w:rsid w:val="00ED11BA"/>
    <w:rsid w:val="00ED3578"/>
    <w:rsid w:val="00ED3997"/>
    <w:rsid w:val="00ED3D80"/>
    <w:rsid w:val="00ED42AC"/>
    <w:rsid w:val="00ED48AC"/>
    <w:rsid w:val="00ED4990"/>
    <w:rsid w:val="00ED7037"/>
    <w:rsid w:val="00EE0803"/>
    <w:rsid w:val="00EE0D1B"/>
    <w:rsid w:val="00EE17C6"/>
    <w:rsid w:val="00EE1ABB"/>
    <w:rsid w:val="00EE2633"/>
    <w:rsid w:val="00EE2993"/>
    <w:rsid w:val="00EE3219"/>
    <w:rsid w:val="00EE391A"/>
    <w:rsid w:val="00EE47AF"/>
    <w:rsid w:val="00EE4E45"/>
    <w:rsid w:val="00EE5A04"/>
    <w:rsid w:val="00EE5AA0"/>
    <w:rsid w:val="00EE663A"/>
    <w:rsid w:val="00EE6966"/>
    <w:rsid w:val="00EE6D36"/>
    <w:rsid w:val="00EE72EB"/>
    <w:rsid w:val="00EE773E"/>
    <w:rsid w:val="00EF01C4"/>
    <w:rsid w:val="00EF0332"/>
    <w:rsid w:val="00EF0510"/>
    <w:rsid w:val="00EF128C"/>
    <w:rsid w:val="00EF1313"/>
    <w:rsid w:val="00EF16DB"/>
    <w:rsid w:val="00EF25B6"/>
    <w:rsid w:val="00EF33ED"/>
    <w:rsid w:val="00EF3AC8"/>
    <w:rsid w:val="00EF3E0D"/>
    <w:rsid w:val="00EF4062"/>
    <w:rsid w:val="00EF418E"/>
    <w:rsid w:val="00EF4883"/>
    <w:rsid w:val="00EF4A3B"/>
    <w:rsid w:val="00EF5004"/>
    <w:rsid w:val="00EF70DD"/>
    <w:rsid w:val="00EF75AE"/>
    <w:rsid w:val="00EF772E"/>
    <w:rsid w:val="00F0067A"/>
    <w:rsid w:val="00F017A2"/>
    <w:rsid w:val="00F021AC"/>
    <w:rsid w:val="00F0224D"/>
    <w:rsid w:val="00F02613"/>
    <w:rsid w:val="00F02DC9"/>
    <w:rsid w:val="00F03454"/>
    <w:rsid w:val="00F0412D"/>
    <w:rsid w:val="00F04996"/>
    <w:rsid w:val="00F04D3C"/>
    <w:rsid w:val="00F04DEA"/>
    <w:rsid w:val="00F05DB0"/>
    <w:rsid w:val="00F0614B"/>
    <w:rsid w:val="00F0639D"/>
    <w:rsid w:val="00F07072"/>
    <w:rsid w:val="00F07282"/>
    <w:rsid w:val="00F074A5"/>
    <w:rsid w:val="00F077CE"/>
    <w:rsid w:val="00F078EF"/>
    <w:rsid w:val="00F0793B"/>
    <w:rsid w:val="00F10907"/>
    <w:rsid w:val="00F11F2C"/>
    <w:rsid w:val="00F1201B"/>
    <w:rsid w:val="00F12285"/>
    <w:rsid w:val="00F12812"/>
    <w:rsid w:val="00F13337"/>
    <w:rsid w:val="00F13B8A"/>
    <w:rsid w:val="00F14618"/>
    <w:rsid w:val="00F1473A"/>
    <w:rsid w:val="00F14EB4"/>
    <w:rsid w:val="00F15699"/>
    <w:rsid w:val="00F15FDC"/>
    <w:rsid w:val="00F16078"/>
    <w:rsid w:val="00F1608E"/>
    <w:rsid w:val="00F200CE"/>
    <w:rsid w:val="00F206C6"/>
    <w:rsid w:val="00F22BAA"/>
    <w:rsid w:val="00F234D5"/>
    <w:rsid w:val="00F237AE"/>
    <w:rsid w:val="00F238E7"/>
    <w:rsid w:val="00F23D5F"/>
    <w:rsid w:val="00F253BF"/>
    <w:rsid w:val="00F25C5E"/>
    <w:rsid w:val="00F27309"/>
    <w:rsid w:val="00F302B1"/>
    <w:rsid w:val="00F30334"/>
    <w:rsid w:val="00F3094F"/>
    <w:rsid w:val="00F30E94"/>
    <w:rsid w:val="00F311CD"/>
    <w:rsid w:val="00F31469"/>
    <w:rsid w:val="00F321B0"/>
    <w:rsid w:val="00F323B3"/>
    <w:rsid w:val="00F32516"/>
    <w:rsid w:val="00F32D20"/>
    <w:rsid w:val="00F34640"/>
    <w:rsid w:val="00F34ADB"/>
    <w:rsid w:val="00F35536"/>
    <w:rsid w:val="00F364BE"/>
    <w:rsid w:val="00F36B8F"/>
    <w:rsid w:val="00F36BAD"/>
    <w:rsid w:val="00F370F8"/>
    <w:rsid w:val="00F37258"/>
    <w:rsid w:val="00F37C92"/>
    <w:rsid w:val="00F4004E"/>
    <w:rsid w:val="00F41A08"/>
    <w:rsid w:val="00F41BD3"/>
    <w:rsid w:val="00F43627"/>
    <w:rsid w:val="00F45E36"/>
    <w:rsid w:val="00F46270"/>
    <w:rsid w:val="00F46326"/>
    <w:rsid w:val="00F4742B"/>
    <w:rsid w:val="00F50343"/>
    <w:rsid w:val="00F507C0"/>
    <w:rsid w:val="00F50C76"/>
    <w:rsid w:val="00F52003"/>
    <w:rsid w:val="00F52068"/>
    <w:rsid w:val="00F5280F"/>
    <w:rsid w:val="00F55D18"/>
    <w:rsid w:val="00F56615"/>
    <w:rsid w:val="00F57E0B"/>
    <w:rsid w:val="00F62AFE"/>
    <w:rsid w:val="00F62FAF"/>
    <w:rsid w:val="00F638E8"/>
    <w:rsid w:val="00F64B2E"/>
    <w:rsid w:val="00F656DA"/>
    <w:rsid w:val="00F6611A"/>
    <w:rsid w:val="00F66456"/>
    <w:rsid w:val="00F664AA"/>
    <w:rsid w:val="00F668DF"/>
    <w:rsid w:val="00F66D33"/>
    <w:rsid w:val="00F674A4"/>
    <w:rsid w:val="00F67549"/>
    <w:rsid w:val="00F7169F"/>
    <w:rsid w:val="00F71791"/>
    <w:rsid w:val="00F739D7"/>
    <w:rsid w:val="00F74214"/>
    <w:rsid w:val="00F747C8"/>
    <w:rsid w:val="00F74CA8"/>
    <w:rsid w:val="00F75A8E"/>
    <w:rsid w:val="00F75E17"/>
    <w:rsid w:val="00F76537"/>
    <w:rsid w:val="00F77C17"/>
    <w:rsid w:val="00F8066D"/>
    <w:rsid w:val="00F81300"/>
    <w:rsid w:val="00F8169A"/>
    <w:rsid w:val="00F82293"/>
    <w:rsid w:val="00F82D44"/>
    <w:rsid w:val="00F83E30"/>
    <w:rsid w:val="00F84034"/>
    <w:rsid w:val="00F84145"/>
    <w:rsid w:val="00F845A4"/>
    <w:rsid w:val="00F85FC8"/>
    <w:rsid w:val="00F868C1"/>
    <w:rsid w:val="00F91E08"/>
    <w:rsid w:val="00F93138"/>
    <w:rsid w:val="00F93925"/>
    <w:rsid w:val="00F93BA2"/>
    <w:rsid w:val="00F93C0A"/>
    <w:rsid w:val="00F93D91"/>
    <w:rsid w:val="00F93DC4"/>
    <w:rsid w:val="00F94911"/>
    <w:rsid w:val="00F94F56"/>
    <w:rsid w:val="00F95053"/>
    <w:rsid w:val="00F95DC3"/>
    <w:rsid w:val="00F96104"/>
    <w:rsid w:val="00F96B72"/>
    <w:rsid w:val="00FA0F6A"/>
    <w:rsid w:val="00FA1268"/>
    <w:rsid w:val="00FA16AE"/>
    <w:rsid w:val="00FA22BE"/>
    <w:rsid w:val="00FA22C8"/>
    <w:rsid w:val="00FA2AE8"/>
    <w:rsid w:val="00FA2C28"/>
    <w:rsid w:val="00FA3DF0"/>
    <w:rsid w:val="00FA4576"/>
    <w:rsid w:val="00FA4E7D"/>
    <w:rsid w:val="00FA516D"/>
    <w:rsid w:val="00FA56B5"/>
    <w:rsid w:val="00FB08C9"/>
    <w:rsid w:val="00FB0A03"/>
    <w:rsid w:val="00FB0E0F"/>
    <w:rsid w:val="00FB132E"/>
    <w:rsid w:val="00FB13CE"/>
    <w:rsid w:val="00FB2518"/>
    <w:rsid w:val="00FB25BA"/>
    <w:rsid w:val="00FB3082"/>
    <w:rsid w:val="00FB52F7"/>
    <w:rsid w:val="00FB59D3"/>
    <w:rsid w:val="00FB62D1"/>
    <w:rsid w:val="00FB6D44"/>
    <w:rsid w:val="00FB7820"/>
    <w:rsid w:val="00FC0809"/>
    <w:rsid w:val="00FC0A1D"/>
    <w:rsid w:val="00FC1AD0"/>
    <w:rsid w:val="00FC1AFA"/>
    <w:rsid w:val="00FC1DB8"/>
    <w:rsid w:val="00FC203A"/>
    <w:rsid w:val="00FC2287"/>
    <w:rsid w:val="00FC2873"/>
    <w:rsid w:val="00FC29C9"/>
    <w:rsid w:val="00FC33BD"/>
    <w:rsid w:val="00FC34AF"/>
    <w:rsid w:val="00FC3FD5"/>
    <w:rsid w:val="00FC4724"/>
    <w:rsid w:val="00FC495B"/>
    <w:rsid w:val="00FC4D7F"/>
    <w:rsid w:val="00FC531A"/>
    <w:rsid w:val="00FC569B"/>
    <w:rsid w:val="00FC67A3"/>
    <w:rsid w:val="00FC7B24"/>
    <w:rsid w:val="00FD0850"/>
    <w:rsid w:val="00FD109F"/>
    <w:rsid w:val="00FD1BF1"/>
    <w:rsid w:val="00FD1E67"/>
    <w:rsid w:val="00FD21BF"/>
    <w:rsid w:val="00FD2AC6"/>
    <w:rsid w:val="00FD2DB2"/>
    <w:rsid w:val="00FD33A5"/>
    <w:rsid w:val="00FD35B4"/>
    <w:rsid w:val="00FD39AC"/>
    <w:rsid w:val="00FD3A61"/>
    <w:rsid w:val="00FD53E6"/>
    <w:rsid w:val="00FD5767"/>
    <w:rsid w:val="00FD59B2"/>
    <w:rsid w:val="00FD665D"/>
    <w:rsid w:val="00FD6FFD"/>
    <w:rsid w:val="00FE08A3"/>
    <w:rsid w:val="00FE117F"/>
    <w:rsid w:val="00FE1746"/>
    <w:rsid w:val="00FE2E09"/>
    <w:rsid w:val="00FE2F5D"/>
    <w:rsid w:val="00FE36A3"/>
    <w:rsid w:val="00FE498B"/>
    <w:rsid w:val="00FE4BA6"/>
    <w:rsid w:val="00FE4D66"/>
    <w:rsid w:val="00FE4FD7"/>
    <w:rsid w:val="00FE51BD"/>
    <w:rsid w:val="00FE5874"/>
    <w:rsid w:val="00FE5938"/>
    <w:rsid w:val="00FE5D30"/>
    <w:rsid w:val="00FE624B"/>
    <w:rsid w:val="00FE634E"/>
    <w:rsid w:val="00FE70A3"/>
    <w:rsid w:val="00FE7102"/>
    <w:rsid w:val="00FE7679"/>
    <w:rsid w:val="00FE7EB4"/>
    <w:rsid w:val="00FE7F68"/>
    <w:rsid w:val="00FF00EB"/>
    <w:rsid w:val="00FF01EE"/>
    <w:rsid w:val="00FF0621"/>
    <w:rsid w:val="00FF20F5"/>
    <w:rsid w:val="00FF2AC2"/>
    <w:rsid w:val="00FF2C2D"/>
    <w:rsid w:val="00FF3387"/>
    <w:rsid w:val="00FF3FB1"/>
    <w:rsid w:val="00FF5085"/>
    <w:rsid w:val="00FF55A4"/>
    <w:rsid w:val="00FF5AAE"/>
    <w:rsid w:val="00FF6281"/>
    <w:rsid w:val="00FF6A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BE98E7"/>
  <w15:docId w15:val="{958BEF90-9EDC-465A-B522-FC2393D2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648"/>
    <w:pPr>
      <w:spacing w:after="140" w:line="250" w:lineRule="atLeast"/>
    </w:pPr>
    <w:rPr>
      <w:rFonts w:ascii="Verdana" w:hAnsi="Verdana"/>
      <w:color w:val="000000"/>
      <w:szCs w:val="22"/>
      <w:lang w:eastAsia="en-US"/>
    </w:rPr>
  </w:style>
  <w:style w:type="paragraph" w:styleId="Heading1">
    <w:name w:val="heading 1"/>
    <w:basedOn w:val="Normal"/>
    <w:next w:val="Normal"/>
    <w:link w:val="Heading1Char"/>
    <w:qFormat/>
    <w:rsid w:val="008A7158"/>
    <w:pPr>
      <w:keepNext/>
      <w:keepLines/>
      <w:numPr>
        <w:numId w:val="3"/>
      </w:numPr>
      <w:spacing w:before="360" w:after="120" w:line="240" w:lineRule="atLeast"/>
      <w:outlineLvl w:val="0"/>
    </w:pPr>
    <w:rPr>
      <w:rFonts w:eastAsia="Times New Roman"/>
      <w:b/>
      <w:bCs/>
      <w:color w:val="008B95"/>
      <w:sz w:val="28"/>
      <w:szCs w:val="28"/>
    </w:rPr>
  </w:style>
  <w:style w:type="paragraph" w:styleId="Heading2">
    <w:name w:val="heading 2"/>
    <w:basedOn w:val="Normal"/>
    <w:next w:val="Normal"/>
    <w:link w:val="Heading2Char"/>
    <w:autoRedefine/>
    <w:qFormat/>
    <w:rsid w:val="00C0021A"/>
    <w:pPr>
      <w:keepNext/>
      <w:tabs>
        <w:tab w:val="num" w:pos="680"/>
      </w:tabs>
      <w:spacing w:after="290" w:line="290" w:lineRule="atLeast"/>
      <w:jc w:val="both"/>
      <w:outlineLvl w:val="1"/>
    </w:pPr>
    <w:rPr>
      <w:rFonts w:asciiTheme="minorHAnsi" w:hAnsiTheme="minorHAnsi" w:cstheme="minorHAnsi"/>
      <w:b/>
      <w:bCs/>
      <w:sz w:val="22"/>
      <w:u w:val="single"/>
      <w:bdr w:val="none" w:sz="0" w:space="0" w:color="auto" w:frame="1"/>
      <w:lang w:eastAsia="en-GB"/>
    </w:rPr>
  </w:style>
  <w:style w:type="paragraph" w:styleId="Heading3">
    <w:name w:val="heading 3"/>
    <w:basedOn w:val="Normal"/>
    <w:next w:val="Normal"/>
    <w:link w:val="Heading3Char"/>
    <w:autoRedefine/>
    <w:uiPriority w:val="99"/>
    <w:qFormat/>
    <w:rsid w:val="00FC34AF"/>
    <w:pPr>
      <w:keepNext/>
      <w:keepLines/>
      <w:spacing w:before="200" w:line="260" w:lineRule="atLeast"/>
      <w:outlineLvl w:val="2"/>
    </w:pPr>
    <w:rPr>
      <w:b/>
      <w:bCs/>
      <w:color w:val="404040"/>
      <w:sz w:val="22"/>
      <w:lang w:val="en" w:eastAsia="en-GB"/>
    </w:rPr>
  </w:style>
  <w:style w:type="paragraph" w:styleId="Heading4">
    <w:name w:val="heading 4"/>
    <w:basedOn w:val="Normal"/>
    <w:next w:val="Normal"/>
    <w:link w:val="Heading4Char"/>
    <w:uiPriority w:val="99"/>
    <w:qFormat/>
    <w:rsid w:val="008A7158"/>
    <w:pPr>
      <w:keepNext/>
      <w:keepLines/>
      <w:numPr>
        <w:ilvl w:val="3"/>
        <w:numId w:val="3"/>
      </w:numPr>
      <w:tabs>
        <w:tab w:val="clear" w:pos="454"/>
      </w:tabs>
      <w:spacing w:before="180" w:line="240" w:lineRule="atLeast"/>
      <w:ind w:left="0" w:hanging="284"/>
      <w:outlineLvl w:val="3"/>
    </w:pPr>
    <w:rPr>
      <w:rFonts w:ascii="Calibri" w:eastAsia="Times New Roman" w:hAnsi="Calibri"/>
      <w:b/>
      <w:bCs/>
      <w:iCs/>
      <w:color w:val="008B95"/>
    </w:rPr>
  </w:style>
  <w:style w:type="paragraph" w:styleId="Heading5">
    <w:name w:val="heading 5"/>
    <w:basedOn w:val="Normal"/>
    <w:next w:val="Normal"/>
    <w:link w:val="Heading5Char"/>
    <w:uiPriority w:val="99"/>
    <w:semiHidden/>
    <w:qFormat/>
    <w:rsid w:val="00AE5F17"/>
    <w:pPr>
      <w:keepNext/>
      <w:keepLines/>
      <w:numPr>
        <w:ilvl w:val="4"/>
        <w:numId w:val="3"/>
      </w:numPr>
      <w:tabs>
        <w:tab w:val="clear" w:pos="284"/>
      </w:tabs>
      <w:spacing w:before="160" w:line="240" w:lineRule="atLeast"/>
      <w:ind w:hanging="284"/>
      <w:outlineLvl w:val="4"/>
    </w:pPr>
    <w:rPr>
      <w:rFonts w:ascii="Calibri" w:eastAsia="Times New Roman" w:hAnsi="Calibri"/>
      <w:b/>
      <w:color w:val="000000" w:themeColor="text1"/>
    </w:rPr>
  </w:style>
  <w:style w:type="paragraph" w:styleId="Heading6">
    <w:name w:val="heading 6"/>
    <w:basedOn w:val="Normal"/>
    <w:next w:val="Normal"/>
    <w:link w:val="Heading6Char"/>
    <w:uiPriority w:val="99"/>
    <w:semiHidden/>
    <w:qFormat/>
    <w:rsid w:val="00AE5F17"/>
    <w:pPr>
      <w:keepNext/>
      <w:keepLines/>
      <w:numPr>
        <w:ilvl w:val="5"/>
        <w:numId w:val="3"/>
      </w:numPr>
      <w:spacing w:before="200" w:after="0"/>
      <w:ind w:hanging="284"/>
      <w:outlineLvl w:val="5"/>
    </w:pPr>
    <w:rPr>
      <w:rFonts w:eastAsia="Times New Roman"/>
      <w:i/>
      <w:iCs/>
      <w:color w:val="2D495E"/>
    </w:rPr>
  </w:style>
  <w:style w:type="paragraph" w:styleId="Heading7">
    <w:name w:val="heading 7"/>
    <w:basedOn w:val="Normal"/>
    <w:next w:val="Normal"/>
    <w:link w:val="Heading7Char"/>
    <w:uiPriority w:val="99"/>
    <w:semiHidden/>
    <w:qFormat/>
    <w:rsid w:val="00CD12B9"/>
    <w:pPr>
      <w:keepNext/>
      <w:keepLines/>
      <w:numPr>
        <w:ilvl w:val="6"/>
        <w:numId w:val="3"/>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semiHidden/>
    <w:qFormat/>
    <w:rsid w:val="00CD12B9"/>
    <w:pPr>
      <w:keepNext/>
      <w:keepLines/>
      <w:numPr>
        <w:ilvl w:val="7"/>
        <w:numId w:val="3"/>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9"/>
    <w:semiHidden/>
    <w:qFormat/>
    <w:rsid w:val="00CD12B9"/>
    <w:pPr>
      <w:keepNext/>
      <w:keepLines/>
      <w:numPr>
        <w:ilvl w:val="8"/>
        <w:numId w:val="3"/>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A7158"/>
    <w:rPr>
      <w:rFonts w:ascii="Verdana" w:eastAsia="Times New Roman" w:hAnsi="Verdana"/>
      <w:b/>
      <w:bCs/>
      <w:color w:val="008B95"/>
      <w:sz w:val="28"/>
      <w:szCs w:val="28"/>
      <w:lang w:eastAsia="en-US"/>
    </w:rPr>
  </w:style>
  <w:style w:type="character" w:customStyle="1" w:styleId="Heading2Char">
    <w:name w:val="Heading 2 Char"/>
    <w:link w:val="Heading2"/>
    <w:locked/>
    <w:rsid w:val="00C0021A"/>
    <w:rPr>
      <w:rFonts w:asciiTheme="minorHAnsi" w:hAnsiTheme="minorHAnsi" w:cstheme="minorHAnsi"/>
      <w:b/>
      <w:bCs/>
      <w:color w:val="000000"/>
      <w:sz w:val="22"/>
      <w:szCs w:val="22"/>
      <w:u w:val="single"/>
      <w:bdr w:val="none" w:sz="0" w:space="0" w:color="auto" w:frame="1"/>
    </w:rPr>
  </w:style>
  <w:style w:type="character" w:customStyle="1" w:styleId="Heading3Char">
    <w:name w:val="Heading 3 Char"/>
    <w:link w:val="Heading3"/>
    <w:uiPriority w:val="99"/>
    <w:locked/>
    <w:rsid w:val="00FC34AF"/>
    <w:rPr>
      <w:rFonts w:ascii="Verdana" w:hAnsi="Verdana"/>
      <w:b/>
      <w:bCs/>
      <w:color w:val="404040"/>
      <w:sz w:val="22"/>
      <w:szCs w:val="22"/>
      <w:lang w:val="en"/>
    </w:rPr>
  </w:style>
  <w:style w:type="character" w:customStyle="1" w:styleId="Heading4Char">
    <w:name w:val="Heading 4 Char"/>
    <w:link w:val="Heading4"/>
    <w:uiPriority w:val="99"/>
    <w:locked/>
    <w:rsid w:val="008A7158"/>
    <w:rPr>
      <w:rFonts w:eastAsia="Times New Roman"/>
      <w:b/>
      <w:bCs/>
      <w:iCs/>
      <w:color w:val="008B95"/>
      <w:szCs w:val="22"/>
      <w:lang w:eastAsia="en-US"/>
    </w:rPr>
  </w:style>
  <w:style w:type="character" w:customStyle="1" w:styleId="Heading5Char">
    <w:name w:val="Heading 5 Char"/>
    <w:link w:val="Heading5"/>
    <w:uiPriority w:val="99"/>
    <w:semiHidden/>
    <w:locked/>
    <w:rsid w:val="00AE5F17"/>
    <w:rPr>
      <w:rFonts w:eastAsia="Times New Roman"/>
      <w:b/>
      <w:color w:val="000000" w:themeColor="text1"/>
      <w:szCs w:val="22"/>
      <w:lang w:eastAsia="en-US"/>
    </w:rPr>
  </w:style>
  <w:style w:type="character" w:customStyle="1" w:styleId="Heading6Char">
    <w:name w:val="Heading 6 Char"/>
    <w:link w:val="Heading6"/>
    <w:uiPriority w:val="99"/>
    <w:semiHidden/>
    <w:locked/>
    <w:rsid w:val="00AE5F17"/>
    <w:rPr>
      <w:rFonts w:ascii="Verdana" w:eastAsia="Times New Roman" w:hAnsi="Verdana"/>
      <w:i/>
      <w:iCs/>
      <w:color w:val="2D495E"/>
      <w:szCs w:val="22"/>
      <w:lang w:eastAsia="en-US"/>
    </w:rPr>
  </w:style>
  <w:style w:type="character" w:customStyle="1" w:styleId="Heading7Char">
    <w:name w:val="Heading 7 Char"/>
    <w:link w:val="Heading7"/>
    <w:uiPriority w:val="99"/>
    <w:semiHidden/>
    <w:locked/>
    <w:rsid w:val="00AE5F17"/>
    <w:rPr>
      <w:rFonts w:ascii="Cambria" w:eastAsia="Times New Roman" w:hAnsi="Cambria"/>
      <w:i/>
      <w:iCs/>
      <w:color w:val="404040"/>
      <w:szCs w:val="22"/>
      <w:lang w:eastAsia="en-US"/>
    </w:rPr>
  </w:style>
  <w:style w:type="character" w:customStyle="1" w:styleId="Heading8Char">
    <w:name w:val="Heading 8 Char"/>
    <w:link w:val="Heading8"/>
    <w:uiPriority w:val="99"/>
    <w:semiHidden/>
    <w:locked/>
    <w:rsid w:val="00AE5F17"/>
    <w:rPr>
      <w:rFonts w:ascii="Cambria" w:eastAsia="Times New Roman" w:hAnsi="Cambria"/>
      <w:color w:val="404040"/>
      <w:lang w:eastAsia="en-US"/>
    </w:rPr>
  </w:style>
  <w:style w:type="character" w:customStyle="1" w:styleId="Heading9Char">
    <w:name w:val="Heading 9 Char"/>
    <w:link w:val="Heading9"/>
    <w:uiPriority w:val="99"/>
    <w:semiHidden/>
    <w:locked/>
    <w:rsid w:val="00AE5F17"/>
    <w:rPr>
      <w:rFonts w:ascii="Cambria" w:eastAsia="Times New Roman" w:hAnsi="Cambria"/>
      <w:i/>
      <w:iCs/>
      <w:color w:val="404040"/>
      <w:lang w:eastAsia="en-US"/>
    </w:rPr>
  </w:style>
  <w:style w:type="paragraph" w:styleId="Header">
    <w:name w:val="header"/>
    <w:basedOn w:val="Normal"/>
    <w:link w:val="HeaderChar"/>
    <w:uiPriority w:val="99"/>
    <w:rsid w:val="00073E95"/>
    <w:pPr>
      <w:tabs>
        <w:tab w:val="center" w:pos="4513"/>
        <w:tab w:val="right" w:pos="9026"/>
      </w:tabs>
      <w:spacing w:after="0" w:line="240" w:lineRule="auto"/>
    </w:pPr>
    <w:rPr>
      <w:color w:val="000000" w:themeColor="text1"/>
      <w:sz w:val="24"/>
    </w:rPr>
  </w:style>
  <w:style w:type="character" w:customStyle="1" w:styleId="HeaderChar">
    <w:name w:val="Header Char"/>
    <w:link w:val="Header"/>
    <w:uiPriority w:val="99"/>
    <w:locked/>
    <w:rsid w:val="00073E95"/>
    <w:rPr>
      <w:rFonts w:ascii="Tahoma" w:hAnsi="Tahoma" w:cs="Times New Roman"/>
      <w:color w:val="008B95"/>
      <w:sz w:val="24"/>
    </w:rPr>
  </w:style>
  <w:style w:type="paragraph" w:styleId="Footer">
    <w:name w:val="footer"/>
    <w:basedOn w:val="Normal"/>
    <w:link w:val="FooterChar"/>
    <w:uiPriority w:val="99"/>
    <w:rsid w:val="00073E95"/>
    <w:pPr>
      <w:tabs>
        <w:tab w:val="center" w:pos="4513"/>
        <w:tab w:val="right" w:pos="9026"/>
      </w:tabs>
      <w:spacing w:after="0" w:line="240" w:lineRule="auto"/>
    </w:pPr>
    <w:rPr>
      <w:color w:val="000000" w:themeColor="text1"/>
      <w:sz w:val="16"/>
    </w:rPr>
  </w:style>
  <w:style w:type="character" w:customStyle="1" w:styleId="FooterChar">
    <w:name w:val="Footer Char"/>
    <w:link w:val="Footer"/>
    <w:uiPriority w:val="99"/>
    <w:locked/>
    <w:rsid w:val="00073E95"/>
    <w:rPr>
      <w:rFonts w:ascii="Tahoma" w:hAnsi="Tahoma" w:cs="Times New Roman"/>
      <w:color w:val="008B95"/>
      <w:sz w:val="16"/>
    </w:rPr>
  </w:style>
  <w:style w:type="paragraph" w:styleId="BalloonText">
    <w:name w:val="Balloon Text"/>
    <w:basedOn w:val="Normal"/>
    <w:link w:val="BalloonTextChar"/>
    <w:uiPriority w:val="99"/>
    <w:semiHidden/>
    <w:rsid w:val="008B6A81"/>
    <w:pPr>
      <w:spacing w:after="0" w:line="240" w:lineRule="auto"/>
    </w:pPr>
    <w:rPr>
      <w:rFonts w:cs="Tahoma"/>
      <w:color w:val="000000" w:themeColor="text1"/>
      <w:sz w:val="16"/>
      <w:szCs w:val="16"/>
    </w:rPr>
  </w:style>
  <w:style w:type="character" w:customStyle="1" w:styleId="BalloonTextChar">
    <w:name w:val="Balloon Text Char"/>
    <w:link w:val="BalloonText"/>
    <w:uiPriority w:val="99"/>
    <w:semiHidden/>
    <w:locked/>
    <w:rsid w:val="00EE2993"/>
    <w:rPr>
      <w:rFonts w:ascii="Tahoma" w:hAnsi="Tahoma" w:cs="Tahoma"/>
      <w:sz w:val="16"/>
      <w:szCs w:val="16"/>
    </w:rPr>
  </w:style>
  <w:style w:type="table" w:styleId="TableGrid">
    <w:name w:val="Table Grid"/>
    <w:basedOn w:val="TableNormal"/>
    <w:uiPriority w:val="39"/>
    <w:rsid w:val="00073E95"/>
    <w:rPr>
      <w:rFonts w:ascii="Tahoma" w:hAnsi="Tahoma"/>
      <w:color w:val="008B95"/>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uiPriority w:val="99"/>
    <w:rsid w:val="00093A12"/>
    <w:rPr>
      <w:sz w:val="2"/>
    </w:rPr>
  </w:style>
  <w:style w:type="paragraph" w:customStyle="1" w:styleId="Tabletitles">
    <w:name w:val="Table titles"/>
    <w:basedOn w:val="Normal"/>
    <w:uiPriority w:val="99"/>
    <w:rsid w:val="000A5278"/>
    <w:rPr>
      <w:b/>
      <w:color w:val="FFFFFF"/>
    </w:rPr>
  </w:style>
  <w:style w:type="paragraph" w:customStyle="1" w:styleId="Normalblue">
    <w:name w:val="Normal blue"/>
    <w:basedOn w:val="Normal"/>
    <w:uiPriority w:val="99"/>
    <w:semiHidden/>
    <w:rsid w:val="00026F94"/>
    <w:pPr>
      <w:spacing w:after="120" w:line="240" w:lineRule="auto"/>
    </w:pPr>
    <w:rPr>
      <w:color w:val="08354F"/>
    </w:rPr>
  </w:style>
  <w:style w:type="paragraph" w:customStyle="1" w:styleId="Milestonedays">
    <w:name w:val="Milestone days"/>
    <w:basedOn w:val="Normal"/>
    <w:uiPriority w:val="99"/>
    <w:semiHidden/>
    <w:rsid w:val="00345163"/>
    <w:pPr>
      <w:spacing w:after="0" w:line="240" w:lineRule="auto"/>
    </w:pPr>
    <w:rPr>
      <w:b/>
      <w:color w:val="6493B5"/>
      <w:sz w:val="96"/>
    </w:rPr>
  </w:style>
  <w:style w:type="paragraph" w:customStyle="1" w:styleId="Businessdays">
    <w:name w:val="Business days"/>
    <w:basedOn w:val="Normal"/>
    <w:uiPriority w:val="99"/>
    <w:semiHidden/>
    <w:rsid w:val="00345163"/>
    <w:pPr>
      <w:spacing w:after="0" w:line="240" w:lineRule="atLeast"/>
    </w:pPr>
    <w:rPr>
      <w:i/>
      <w:color w:val="6493B5"/>
    </w:rPr>
  </w:style>
  <w:style w:type="paragraph" w:customStyle="1" w:styleId="Tabletitlessmall">
    <w:name w:val="Table titles small"/>
    <w:basedOn w:val="Tabletitles"/>
    <w:qFormat/>
    <w:rsid w:val="00721900"/>
    <w:pPr>
      <w:spacing w:after="0"/>
    </w:pPr>
  </w:style>
  <w:style w:type="paragraph" w:customStyle="1" w:styleId="Tabletextsmall">
    <w:name w:val="Table text small"/>
    <w:basedOn w:val="Normal"/>
    <w:qFormat/>
    <w:rsid w:val="00073E95"/>
    <w:pPr>
      <w:spacing w:before="20" w:after="0" w:line="200" w:lineRule="atLeast"/>
    </w:pPr>
    <w:rPr>
      <w:color w:val="000000" w:themeColor="text1"/>
      <w:sz w:val="18"/>
    </w:rPr>
  </w:style>
  <w:style w:type="character" w:styleId="Hyperlink">
    <w:name w:val="Hyperlink"/>
    <w:uiPriority w:val="99"/>
    <w:rsid w:val="00DF4449"/>
    <w:rPr>
      <w:rFonts w:cs="Times New Roman"/>
      <w:color w:val="10123A"/>
      <w:u w:val="single"/>
    </w:rPr>
  </w:style>
  <w:style w:type="paragraph" w:customStyle="1" w:styleId="Footerbold">
    <w:name w:val="Footer bold"/>
    <w:basedOn w:val="Footer"/>
    <w:uiPriority w:val="99"/>
    <w:semiHidden/>
    <w:rsid w:val="00E73CA7"/>
    <w:rPr>
      <w:b/>
    </w:rPr>
  </w:style>
  <w:style w:type="paragraph" w:customStyle="1" w:styleId="Footeritalicleft">
    <w:name w:val="Footer italic left"/>
    <w:basedOn w:val="Footer"/>
    <w:uiPriority w:val="99"/>
    <w:semiHidden/>
    <w:rsid w:val="009927F9"/>
    <w:rPr>
      <w:i/>
    </w:rPr>
  </w:style>
  <w:style w:type="paragraph" w:customStyle="1" w:styleId="Project">
    <w:name w:val="Project"/>
    <w:basedOn w:val="Normalblue"/>
    <w:uiPriority w:val="99"/>
    <w:semiHidden/>
    <w:rsid w:val="004B1AD4"/>
  </w:style>
  <w:style w:type="paragraph" w:customStyle="1" w:styleId="Documentdate">
    <w:name w:val="Document date"/>
    <w:basedOn w:val="Normalblue"/>
    <w:next w:val="Normalblue"/>
    <w:uiPriority w:val="99"/>
    <w:rsid w:val="00E4698B"/>
    <w:pPr>
      <w:jc w:val="right"/>
    </w:pPr>
    <w:rPr>
      <w:color w:val="FFFFFF"/>
      <w:sz w:val="34"/>
    </w:rPr>
  </w:style>
  <w:style w:type="paragraph" w:customStyle="1" w:styleId="Footeritalicright">
    <w:name w:val="Footer italic right"/>
    <w:basedOn w:val="Footeritalicleft"/>
    <w:uiPriority w:val="99"/>
    <w:semiHidden/>
    <w:rsid w:val="006F68E5"/>
    <w:pPr>
      <w:jc w:val="right"/>
    </w:pPr>
  </w:style>
  <w:style w:type="paragraph" w:styleId="ListBullet">
    <w:name w:val="List Bullet"/>
    <w:basedOn w:val="Normal"/>
    <w:uiPriority w:val="99"/>
    <w:rsid w:val="00925362"/>
    <w:pPr>
      <w:numPr>
        <w:numId w:val="1"/>
      </w:numPr>
      <w:tabs>
        <w:tab w:val="left" w:pos="340"/>
      </w:tabs>
      <w:ind w:left="340" w:hanging="340"/>
      <w:contextualSpacing/>
    </w:p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basedOn w:val="Normal"/>
    <w:uiPriority w:val="34"/>
    <w:qFormat/>
    <w:rsid w:val="00073E95"/>
    <w:pPr>
      <w:ind w:left="720"/>
      <w:contextualSpacing/>
    </w:pPr>
  </w:style>
  <w:style w:type="paragraph" w:styleId="ListNumber2">
    <w:name w:val="List Number 2"/>
    <w:basedOn w:val="Normal"/>
    <w:uiPriority w:val="99"/>
    <w:rsid w:val="00073E95"/>
    <w:pPr>
      <w:numPr>
        <w:ilvl w:val="1"/>
        <w:numId w:val="2"/>
      </w:numPr>
      <w:tabs>
        <w:tab w:val="num" w:pos="454"/>
      </w:tabs>
      <w:ind w:left="454" w:hanging="227"/>
      <w:contextualSpacing/>
    </w:pPr>
  </w:style>
  <w:style w:type="paragraph" w:styleId="BodyText">
    <w:name w:val="Body Text"/>
    <w:basedOn w:val="Normal"/>
    <w:link w:val="BodyTextChar"/>
    <w:uiPriority w:val="99"/>
    <w:semiHidden/>
    <w:rsid w:val="00520E87"/>
    <w:pPr>
      <w:spacing w:after="120" w:line="240" w:lineRule="auto"/>
    </w:pPr>
    <w:rPr>
      <w:rFonts w:eastAsia="Times New Roman" w:cs="Tahoma"/>
      <w:color w:val="0D0D0D"/>
      <w:szCs w:val="16"/>
    </w:rPr>
  </w:style>
  <w:style w:type="character" w:customStyle="1" w:styleId="BodyTextChar">
    <w:name w:val="Body Text Char"/>
    <w:link w:val="BodyText"/>
    <w:locked/>
    <w:rsid w:val="00EE2993"/>
    <w:rPr>
      <w:rFonts w:ascii="Tahoma" w:hAnsi="Tahoma" w:cs="Tahoma"/>
      <w:color w:val="0D0D0D"/>
      <w:sz w:val="16"/>
      <w:szCs w:val="16"/>
      <w:lang w:val="en-GB" w:eastAsia="en-US" w:bidi="ar-SA"/>
    </w:rPr>
  </w:style>
  <w:style w:type="paragraph" w:customStyle="1" w:styleId="Statustitle">
    <w:name w:val="Status title"/>
    <w:basedOn w:val="Normal"/>
    <w:uiPriority w:val="99"/>
    <w:semiHidden/>
    <w:rsid w:val="0074748E"/>
    <w:rPr>
      <w:b/>
      <w:color w:val="000000" w:themeColor="text1"/>
      <w:sz w:val="42"/>
    </w:rPr>
  </w:style>
  <w:style w:type="paragraph" w:customStyle="1" w:styleId="Documenttitle">
    <w:name w:val="Document title"/>
    <w:basedOn w:val="Normal"/>
    <w:uiPriority w:val="99"/>
    <w:rsid w:val="00FF20F5"/>
    <w:pPr>
      <w:spacing w:after="400" w:line="480" w:lineRule="atLeast"/>
    </w:pPr>
    <w:rPr>
      <w:b/>
      <w:color w:val="FFFFFF"/>
      <w:sz w:val="48"/>
    </w:rPr>
  </w:style>
  <w:style w:type="paragraph" w:customStyle="1" w:styleId="Clientname">
    <w:name w:val="Client name"/>
    <w:basedOn w:val="Normal"/>
    <w:uiPriority w:val="99"/>
    <w:rsid w:val="00073E95"/>
    <w:pPr>
      <w:spacing w:after="0" w:line="300" w:lineRule="atLeast"/>
    </w:pPr>
    <w:rPr>
      <w:b/>
      <w:color w:val="000000" w:themeColor="text1"/>
      <w:sz w:val="32"/>
    </w:rPr>
  </w:style>
  <w:style w:type="paragraph" w:customStyle="1" w:styleId="Documentsubtitle">
    <w:name w:val="Document subtitle"/>
    <w:basedOn w:val="Normal"/>
    <w:uiPriority w:val="99"/>
    <w:rsid w:val="0045137B"/>
    <w:pPr>
      <w:spacing w:after="400" w:line="300" w:lineRule="atLeast"/>
    </w:pPr>
    <w:rPr>
      <w:color w:val="FFFFFF"/>
      <w:sz w:val="24"/>
    </w:rPr>
  </w:style>
  <w:style w:type="paragraph" w:customStyle="1" w:styleId="Documentversionnumber">
    <w:name w:val="Document version number"/>
    <w:basedOn w:val="Normalblue"/>
    <w:uiPriority w:val="99"/>
    <w:rsid w:val="008A7158"/>
    <w:rPr>
      <w:b/>
      <w:color w:val="008B95"/>
      <w:sz w:val="24"/>
    </w:rPr>
  </w:style>
  <w:style w:type="paragraph" w:styleId="TOC2">
    <w:name w:val="toc 2"/>
    <w:basedOn w:val="Normal"/>
    <w:next w:val="Normal"/>
    <w:autoRedefine/>
    <w:uiPriority w:val="39"/>
    <w:rsid w:val="002D3C9B"/>
    <w:pPr>
      <w:tabs>
        <w:tab w:val="left" w:pos="567"/>
        <w:tab w:val="right" w:pos="8789"/>
      </w:tabs>
    </w:pPr>
    <w:rPr>
      <w:noProof/>
      <w:color w:val="008B95"/>
    </w:rPr>
  </w:style>
  <w:style w:type="paragraph" w:styleId="TOC1">
    <w:name w:val="toc 1"/>
    <w:basedOn w:val="Normal"/>
    <w:next w:val="Normal"/>
    <w:autoRedefine/>
    <w:uiPriority w:val="39"/>
    <w:rsid w:val="008A7158"/>
    <w:pPr>
      <w:pBdr>
        <w:top w:val="single" w:sz="4" w:space="3" w:color="6493B5"/>
        <w:between w:val="single" w:sz="4" w:space="3" w:color="6493B5"/>
      </w:pBdr>
      <w:tabs>
        <w:tab w:val="left" w:pos="567"/>
        <w:tab w:val="right" w:pos="8789"/>
      </w:tabs>
      <w:spacing w:after="100"/>
    </w:pPr>
    <w:rPr>
      <w:b/>
      <w:color w:val="008B95"/>
    </w:rPr>
  </w:style>
  <w:style w:type="paragraph" w:customStyle="1" w:styleId="Normalbluebold">
    <w:name w:val="Normal blue bold"/>
    <w:basedOn w:val="Normalblue"/>
    <w:uiPriority w:val="99"/>
    <w:semiHidden/>
    <w:rsid w:val="00026F94"/>
    <w:rPr>
      <w:b/>
    </w:rPr>
  </w:style>
  <w:style w:type="paragraph" w:customStyle="1" w:styleId="Contentstitle">
    <w:name w:val="Contents title"/>
    <w:basedOn w:val="Normal"/>
    <w:uiPriority w:val="99"/>
    <w:rsid w:val="008A7158"/>
    <w:pPr>
      <w:spacing w:before="300"/>
    </w:pPr>
    <w:rPr>
      <w:rFonts w:eastAsia="Times New Roman"/>
      <w:b/>
      <w:bCs/>
      <w:color w:val="008B95"/>
      <w:sz w:val="28"/>
      <w:szCs w:val="28"/>
    </w:rPr>
  </w:style>
  <w:style w:type="paragraph" w:styleId="Caption">
    <w:name w:val="caption"/>
    <w:basedOn w:val="Normal"/>
    <w:next w:val="Normal"/>
    <w:uiPriority w:val="35"/>
    <w:qFormat/>
    <w:rsid w:val="00073E95"/>
    <w:pPr>
      <w:spacing w:before="120" w:after="200" w:line="240" w:lineRule="auto"/>
    </w:pPr>
    <w:rPr>
      <w:b/>
      <w:bCs/>
      <w:color w:val="000000" w:themeColor="text1"/>
      <w:sz w:val="18"/>
      <w:szCs w:val="18"/>
    </w:rPr>
  </w:style>
  <w:style w:type="paragraph" w:customStyle="1" w:styleId="Version">
    <w:name w:val="Version"/>
    <w:basedOn w:val="Tabletitles"/>
    <w:uiPriority w:val="99"/>
    <w:rsid w:val="008D187D"/>
    <w:rPr>
      <w:sz w:val="24"/>
    </w:rPr>
  </w:style>
  <w:style w:type="paragraph" w:customStyle="1" w:styleId="Versionhistory">
    <w:name w:val="Version history"/>
    <w:basedOn w:val="Heading2"/>
    <w:uiPriority w:val="99"/>
    <w:rsid w:val="00F46270"/>
    <w:pPr>
      <w:tabs>
        <w:tab w:val="clear" w:pos="680"/>
      </w:tabs>
    </w:pPr>
  </w:style>
  <w:style w:type="paragraph" w:customStyle="1" w:styleId="Documentauthor">
    <w:name w:val="Document author"/>
    <w:basedOn w:val="Documentversionnumber"/>
    <w:uiPriority w:val="99"/>
    <w:rsid w:val="00E4698B"/>
    <w:pPr>
      <w:jc w:val="right"/>
    </w:pPr>
    <w:rPr>
      <w:b w:val="0"/>
      <w:color w:val="FFFFFF"/>
      <w:sz w:val="34"/>
    </w:rPr>
  </w:style>
  <w:style w:type="paragraph" w:styleId="ListNumber3">
    <w:name w:val="List Number 3"/>
    <w:basedOn w:val="Normal"/>
    <w:uiPriority w:val="99"/>
    <w:rsid w:val="009C7FEA"/>
    <w:pPr>
      <w:numPr>
        <w:numId w:val="4"/>
      </w:numPr>
      <w:tabs>
        <w:tab w:val="left" w:pos="284"/>
      </w:tabs>
      <w:ind w:left="284" w:hanging="284"/>
      <w:contextualSpacing/>
    </w:pPr>
  </w:style>
  <w:style w:type="table" w:customStyle="1" w:styleId="Riskcaretable">
    <w:name w:val="Riskcare table"/>
    <w:uiPriority w:val="99"/>
    <w:rsid w:val="00073E95"/>
    <w:rPr>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uiPriority w:val="99"/>
    <w:semiHidden/>
    <w:rsid w:val="005F74A8"/>
    <w:rPr>
      <w:rFonts w:ascii="Calibri" w:hAnsi="Calibri"/>
      <w:i/>
      <w:color w:val="FFFFFF"/>
    </w:rPr>
  </w:style>
  <w:style w:type="paragraph" w:customStyle="1" w:styleId="TableText">
    <w:name w:val="Table Text"/>
    <w:basedOn w:val="Normal"/>
    <w:uiPriority w:val="99"/>
    <w:rsid w:val="00B71CF9"/>
    <w:pPr>
      <w:spacing w:before="60" w:after="60" w:line="240" w:lineRule="auto"/>
    </w:pPr>
    <w:rPr>
      <w:rFonts w:ascii="Arial" w:eastAsia="Times New Roman" w:hAnsi="Arial"/>
      <w:color w:val="000000" w:themeColor="text1"/>
      <w:sz w:val="24"/>
      <w:szCs w:val="24"/>
    </w:rPr>
  </w:style>
  <w:style w:type="table" w:styleId="LightShading-Accent3">
    <w:name w:val="Light Shading Accent 3"/>
    <w:basedOn w:val="TableNormal"/>
    <w:uiPriority w:val="99"/>
    <w:rsid w:val="00073E95"/>
    <w:rPr>
      <w:color w:val="008B95"/>
    </w:rPr>
    <w:tblPr>
      <w:tblStyleRowBandSize w:val="1"/>
      <w:tblStyleColBandSize w:val="1"/>
      <w:tblBorders>
        <w:top w:val="single" w:sz="8" w:space="0" w:color="663300"/>
        <w:bottom w:val="single" w:sz="8" w:space="0" w:color="663300"/>
      </w:tblBorders>
    </w:tblPr>
    <w:tblStylePr w:type="firstRow">
      <w:pPr>
        <w:spacing w:before="0" w:after="0"/>
      </w:pPr>
      <w:rPr>
        <w:rFonts w:cs="Times New Roman"/>
        <w:b/>
        <w:bCs/>
      </w:rPr>
      <w:tblPr/>
      <w:tcPr>
        <w:tcBorders>
          <w:top w:val="single" w:sz="8" w:space="0" w:color="663300"/>
          <w:left w:val="nil"/>
          <w:bottom w:val="single" w:sz="8" w:space="0" w:color="663300"/>
          <w:right w:val="nil"/>
          <w:insideH w:val="nil"/>
          <w:insideV w:val="nil"/>
        </w:tcBorders>
      </w:tcPr>
    </w:tblStylePr>
    <w:tblStylePr w:type="lastRow">
      <w:pPr>
        <w:spacing w:before="0" w:after="0"/>
      </w:pPr>
      <w:rPr>
        <w:rFonts w:cs="Times New Roman"/>
        <w:b/>
        <w:bCs/>
      </w:rPr>
      <w:tblPr/>
      <w:tcPr>
        <w:tcBorders>
          <w:top w:val="single" w:sz="8" w:space="0" w:color="663300"/>
          <w:left w:val="nil"/>
          <w:bottom w:val="single" w:sz="8" w:space="0" w:color="6633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CC9A"/>
      </w:tcPr>
    </w:tblStylePr>
    <w:tblStylePr w:type="band1Horz">
      <w:rPr>
        <w:rFonts w:cs="Times New Roman"/>
      </w:rPr>
      <w:tblPr/>
      <w:tcPr>
        <w:tcBorders>
          <w:left w:val="nil"/>
          <w:right w:val="nil"/>
          <w:insideH w:val="nil"/>
          <w:insideV w:val="nil"/>
        </w:tcBorders>
        <w:shd w:val="clear" w:color="auto" w:fill="FFCC9A"/>
      </w:tcPr>
    </w:tblStylePr>
  </w:style>
  <w:style w:type="paragraph" w:customStyle="1" w:styleId="Textregular">
    <w:name w:val="Text (regular)"/>
    <w:basedOn w:val="Normal"/>
    <w:uiPriority w:val="99"/>
    <w:rsid w:val="00AC5915"/>
    <w:pPr>
      <w:spacing w:after="280" w:line="260" w:lineRule="auto"/>
    </w:pPr>
    <w:rPr>
      <w:rFonts w:eastAsia="Times New Roman"/>
      <w:noProof/>
      <w:color w:val="000000" w:themeColor="text1"/>
      <w:szCs w:val="20"/>
      <w:lang w:val="en-US"/>
    </w:rPr>
  </w:style>
  <w:style w:type="paragraph" w:customStyle="1" w:styleId="NormalBold">
    <w:name w:val="Normal Bold"/>
    <w:basedOn w:val="Normal"/>
    <w:uiPriority w:val="99"/>
    <w:rsid w:val="00340648"/>
    <w:pPr>
      <w:spacing w:line="260" w:lineRule="atLeast"/>
    </w:pPr>
    <w:rPr>
      <w:rFonts w:eastAsia="Times New Roman"/>
      <w:b/>
      <w:color w:val="000000" w:themeColor="text1"/>
      <w:szCs w:val="24"/>
    </w:rPr>
  </w:style>
  <w:style w:type="paragraph" w:customStyle="1" w:styleId="Textregularbold">
    <w:name w:val="Text (regular bold)"/>
    <w:basedOn w:val="Normal"/>
    <w:uiPriority w:val="99"/>
    <w:rsid w:val="004A2E34"/>
    <w:pPr>
      <w:spacing w:after="280" w:line="260" w:lineRule="auto"/>
    </w:pPr>
    <w:rPr>
      <w:rFonts w:eastAsia="Times New Roman"/>
      <w:b/>
      <w:noProof/>
      <w:color w:val="000000" w:themeColor="text1"/>
      <w:szCs w:val="20"/>
      <w:lang w:val="en-US"/>
    </w:rPr>
  </w:style>
  <w:style w:type="paragraph" w:customStyle="1" w:styleId="Headerodd">
    <w:name w:val="Header odd"/>
    <w:basedOn w:val="Header"/>
    <w:uiPriority w:val="99"/>
    <w:rsid w:val="00564513"/>
    <w:pPr>
      <w:jc w:val="right"/>
    </w:pPr>
    <w:rPr>
      <w:sz w:val="22"/>
    </w:rPr>
  </w:style>
  <w:style w:type="paragraph" w:customStyle="1" w:styleId="Headereven">
    <w:name w:val="Header even"/>
    <w:basedOn w:val="Headerodd"/>
    <w:uiPriority w:val="99"/>
    <w:rsid w:val="00564513"/>
    <w:pPr>
      <w:jc w:val="left"/>
    </w:pPr>
  </w:style>
  <w:style w:type="paragraph" w:customStyle="1" w:styleId="IntroParaHeadline">
    <w:name w:val="Intro Para &amp; Headline"/>
    <w:basedOn w:val="Normal"/>
    <w:uiPriority w:val="99"/>
    <w:rsid w:val="008A7158"/>
    <w:pPr>
      <w:widowControl w:val="0"/>
      <w:suppressAutoHyphens/>
      <w:autoSpaceDE w:val="0"/>
      <w:autoSpaceDN w:val="0"/>
      <w:adjustRightInd w:val="0"/>
      <w:spacing w:after="0" w:line="350" w:lineRule="atLeast"/>
      <w:textAlignment w:val="center"/>
    </w:pPr>
    <w:rPr>
      <w:rFonts w:cs="ProximaNova-Light"/>
      <w:color w:val="008B95"/>
      <w:sz w:val="32"/>
      <w:szCs w:val="32"/>
    </w:rPr>
  </w:style>
  <w:style w:type="paragraph" w:customStyle="1" w:styleId="Style1">
    <w:name w:val="Style1"/>
    <w:basedOn w:val="Heading3"/>
    <w:autoRedefine/>
    <w:uiPriority w:val="99"/>
    <w:rsid w:val="00E16094"/>
    <w:rPr>
      <w:i/>
    </w:rPr>
  </w:style>
  <w:style w:type="paragraph" w:styleId="NoSpacing">
    <w:name w:val="No Spacing"/>
    <w:uiPriority w:val="99"/>
    <w:qFormat/>
    <w:rsid w:val="00073E95"/>
    <w:rPr>
      <w:rFonts w:ascii="Tahoma" w:hAnsi="Tahoma"/>
      <w:color w:val="008B95"/>
      <w:szCs w:val="22"/>
      <w:lang w:eastAsia="en-US"/>
    </w:rPr>
  </w:style>
  <w:style w:type="paragraph" w:styleId="Title">
    <w:name w:val="Title"/>
    <w:basedOn w:val="Normal"/>
    <w:next w:val="Normal"/>
    <w:link w:val="TitleChar"/>
    <w:uiPriority w:val="10"/>
    <w:qFormat/>
    <w:rsid w:val="00AE5F17"/>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AE5F17"/>
    <w:rPr>
      <w:rFonts w:ascii="Verdana" w:eastAsia="Times New Roman" w:hAnsi="Verdana" w:cs="Times New Roman"/>
      <w:b/>
      <w:bCs/>
      <w:color w:val="008B95"/>
      <w:kern w:val="28"/>
      <w:sz w:val="32"/>
      <w:szCs w:val="32"/>
      <w:lang w:eastAsia="en-US"/>
    </w:rPr>
  </w:style>
  <w:style w:type="paragraph" w:styleId="Subtitle">
    <w:name w:val="Subtitle"/>
    <w:basedOn w:val="Normal"/>
    <w:next w:val="Normal"/>
    <w:link w:val="SubtitleChar"/>
    <w:uiPriority w:val="11"/>
    <w:qFormat/>
    <w:rsid w:val="00AE5F17"/>
    <w:pPr>
      <w:spacing w:after="60"/>
      <w:jc w:val="center"/>
      <w:outlineLvl w:val="1"/>
    </w:pPr>
    <w:rPr>
      <w:rFonts w:eastAsia="Times New Roman"/>
      <w:sz w:val="24"/>
      <w:szCs w:val="24"/>
    </w:rPr>
  </w:style>
  <w:style w:type="character" w:customStyle="1" w:styleId="SubtitleChar">
    <w:name w:val="Subtitle Char"/>
    <w:link w:val="Subtitle"/>
    <w:uiPriority w:val="11"/>
    <w:rsid w:val="00AE5F17"/>
    <w:rPr>
      <w:rFonts w:ascii="Verdana" w:eastAsia="Times New Roman" w:hAnsi="Verdana" w:cs="Times New Roman"/>
      <w:color w:val="008B95"/>
      <w:sz w:val="24"/>
      <w:szCs w:val="24"/>
      <w:lang w:eastAsia="en-US"/>
    </w:rPr>
  </w:style>
  <w:style w:type="paragraph" w:customStyle="1" w:styleId="normalred">
    <w:name w:val="normal red"/>
    <w:basedOn w:val="Normal"/>
    <w:link w:val="normalredChar"/>
    <w:rsid w:val="005D182C"/>
    <w:pPr>
      <w:spacing w:after="0" w:line="240" w:lineRule="auto"/>
      <w:jc w:val="both"/>
    </w:pPr>
    <w:rPr>
      <w:rFonts w:eastAsia="Times New Roman"/>
      <w:color w:val="FF0000"/>
      <w:szCs w:val="20"/>
      <w:lang w:eastAsia="en-GB"/>
    </w:rPr>
  </w:style>
  <w:style w:type="character" w:customStyle="1" w:styleId="normalredChar">
    <w:name w:val="normal red Char"/>
    <w:link w:val="normalred"/>
    <w:rsid w:val="005D182C"/>
    <w:rPr>
      <w:rFonts w:ascii="Verdana" w:eastAsia="Times New Roman" w:hAnsi="Verdana"/>
      <w:color w:val="FF0000"/>
    </w:rPr>
  </w:style>
  <w:style w:type="paragraph" w:styleId="FootnoteText">
    <w:name w:val="footnote text"/>
    <w:basedOn w:val="Normal"/>
    <w:link w:val="FootnoteTextChar"/>
    <w:uiPriority w:val="99"/>
    <w:rsid w:val="008F62B0"/>
    <w:pPr>
      <w:spacing w:after="0" w:line="240" w:lineRule="auto"/>
      <w:jc w:val="both"/>
    </w:pPr>
    <w:rPr>
      <w:rFonts w:ascii="Bembo" w:eastAsia="Times New Roman" w:hAnsi="Bembo"/>
      <w:color w:val="auto"/>
      <w:szCs w:val="20"/>
    </w:rPr>
  </w:style>
  <w:style w:type="character" w:customStyle="1" w:styleId="FootnoteTextChar">
    <w:name w:val="Footnote Text Char"/>
    <w:basedOn w:val="DefaultParagraphFont"/>
    <w:link w:val="FootnoteText"/>
    <w:uiPriority w:val="99"/>
    <w:rsid w:val="008F62B0"/>
    <w:rPr>
      <w:rFonts w:ascii="Bembo" w:eastAsia="Times New Roman" w:hAnsi="Bembo"/>
      <w:lang w:eastAsia="en-US"/>
    </w:rPr>
  </w:style>
  <w:style w:type="character" w:styleId="FootnoteReference">
    <w:name w:val="footnote reference"/>
    <w:aliases w:val="EN Footnote Reference"/>
    <w:basedOn w:val="DefaultParagraphFont"/>
    <w:uiPriority w:val="99"/>
    <w:semiHidden/>
    <w:unhideWhenUsed/>
    <w:rsid w:val="00FD0850"/>
    <w:rPr>
      <w:vertAlign w:val="superscript"/>
    </w:rPr>
  </w:style>
  <w:style w:type="paragraph" w:customStyle="1" w:styleId="CTMainText">
    <w:name w:val="CT Main Text"/>
    <w:basedOn w:val="Normal"/>
    <w:link w:val="CTMainTextChar"/>
    <w:qFormat/>
    <w:rsid w:val="00535A97"/>
    <w:pPr>
      <w:spacing w:after="120" w:line="240" w:lineRule="atLeast"/>
      <w:jc w:val="both"/>
    </w:pPr>
    <w:rPr>
      <w:rFonts w:eastAsia="Times New Roman"/>
      <w:color w:val="auto"/>
      <w:szCs w:val="24"/>
    </w:rPr>
  </w:style>
  <w:style w:type="character" w:customStyle="1" w:styleId="CTMainTextChar">
    <w:name w:val="CT Main Text Char"/>
    <w:basedOn w:val="DefaultParagraphFont"/>
    <w:link w:val="CTMainText"/>
    <w:rsid w:val="00535A97"/>
    <w:rPr>
      <w:rFonts w:ascii="Verdana" w:eastAsia="Times New Roman" w:hAnsi="Verdana"/>
      <w:szCs w:val="24"/>
      <w:lang w:eastAsia="en-US"/>
    </w:rPr>
  </w:style>
  <w:style w:type="character" w:styleId="Emphasis">
    <w:name w:val="Emphasis"/>
    <w:basedOn w:val="DefaultParagraphFont"/>
    <w:qFormat/>
    <w:rsid w:val="00280B8F"/>
    <w:rPr>
      <w:i/>
    </w:rPr>
  </w:style>
  <w:style w:type="paragraph" w:customStyle="1" w:styleId="MT">
    <w:name w:val="MT"/>
    <w:basedOn w:val="Normal"/>
    <w:link w:val="MTChar"/>
    <w:rsid w:val="00307F2E"/>
    <w:pPr>
      <w:keepLines/>
      <w:spacing w:before="240" w:after="240" w:line="240" w:lineRule="auto"/>
      <w:jc w:val="both"/>
    </w:pPr>
    <w:rPr>
      <w:rFonts w:ascii="Arial" w:eastAsia="MS Mincho" w:hAnsi="Arial"/>
      <w:color w:val="auto"/>
      <w:szCs w:val="20"/>
      <w:lang w:eastAsia="en-GB"/>
    </w:rPr>
  </w:style>
  <w:style w:type="character" w:customStyle="1" w:styleId="MTChar">
    <w:name w:val="MT Char"/>
    <w:basedOn w:val="DefaultParagraphFont"/>
    <w:link w:val="MT"/>
    <w:locked/>
    <w:rsid w:val="00307F2E"/>
    <w:rPr>
      <w:rFonts w:ascii="Arial" w:eastAsia="MS Mincho" w:hAnsi="Arial"/>
    </w:rPr>
  </w:style>
  <w:style w:type="paragraph" w:styleId="TOC3">
    <w:name w:val="toc 3"/>
    <w:basedOn w:val="Normal"/>
    <w:next w:val="Normal"/>
    <w:autoRedefine/>
    <w:uiPriority w:val="39"/>
    <w:unhideWhenUsed/>
    <w:rsid w:val="00A756E7"/>
    <w:pPr>
      <w:spacing w:after="100"/>
      <w:ind w:left="400"/>
    </w:pPr>
  </w:style>
  <w:style w:type="paragraph" w:styleId="NormalWeb">
    <w:name w:val="Normal (Web)"/>
    <w:basedOn w:val="Normal"/>
    <w:link w:val="NormalWebChar"/>
    <w:uiPriority w:val="99"/>
    <w:rsid w:val="00527017"/>
    <w:pPr>
      <w:spacing w:before="100" w:beforeAutospacing="1" w:after="100" w:afterAutospacing="1" w:line="240" w:lineRule="auto"/>
      <w:jc w:val="both"/>
    </w:pPr>
    <w:rPr>
      <w:rFonts w:ascii="Times New Roman" w:eastAsia="Times New Roman" w:hAnsi="Times New Roman"/>
      <w:color w:val="auto"/>
      <w:sz w:val="24"/>
      <w:szCs w:val="24"/>
      <w:lang w:eastAsia="en-GB"/>
    </w:rPr>
  </w:style>
  <w:style w:type="character" w:customStyle="1" w:styleId="NormalWebChar">
    <w:name w:val="Normal (Web) Char"/>
    <w:link w:val="NormalWeb"/>
    <w:rsid w:val="00527017"/>
    <w:rPr>
      <w:rFonts w:ascii="Times New Roman" w:eastAsia="Times New Roman" w:hAnsi="Times New Roman"/>
      <w:sz w:val="24"/>
      <w:szCs w:val="24"/>
    </w:rPr>
  </w:style>
  <w:style w:type="character" w:customStyle="1" w:styleId="searchword">
    <w:name w:val="searchword"/>
    <w:basedOn w:val="DefaultParagraphFont"/>
    <w:rsid w:val="00AF5A93"/>
  </w:style>
  <w:style w:type="character" w:styleId="Strong">
    <w:name w:val="Strong"/>
    <w:uiPriority w:val="22"/>
    <w:qFormat/>
    <w:rsid w:val="001F78DC"/>
    <w:rPr>
      <w:rFonts w:cs="Times New Roman"/>
      <w:b/>
      <w:bCs/>
    </w:rPr>
  </w:style>
  <w:style w:type="character" w:styleId="CommentReference">
    <w:name w:val="annotation reference"/>
    <w:basedOn w:val="DefaultParagraphFont"/>
    <w:uiPriority w:val="99"/>
    <w:semiHidden/>
    <w:unhideWhenUsed/>
    <w:rsid w:val="00E861B6"/>
    <w:rPr>
      <w:sz w:val="16"/>
      <w:szCs w:val="16"/>
    </w:rPr>
  </w:style>
  <w:style w:type="paragraph" w:styleId="CommentText">
    <w:name w:val="annotation text"/>
    <w:basedOn w:val="Normal"/>
    <w:link w:val="CommentTextChar"/>
    <w:uiPriority w:val="99"/>
    <w:semiHidden/>
    <w:unhideWhenUsed/>
    <w:rsid w:val="00E861B6"/>
    <w:pPr>
      <w:spacing w:line="240" w:lineRule="auto"/>
    </w:pPr>
    <w:rPr>
      <w:szCs w:val="20"/>
    </w:rPr>
  </w:style>
  <w:style w:type="character" w:customStyle="1" w:styleId="CommentTextChar">
    <w:name w:val="Comment Text Char"/>
    <w:basedOn w:val="DefaultParagraphFont"/>
    <w:link w:val="CommentText"/>
    <w:uiPriority w:val="99"/>
    <w:semiHidden/>
    <w:rsid w:val="00E861B6"/>
    <w:rPr>
      <w:rFonts w:ascii="Verdana" w:hAnsi="Verdana"/>
      <w:color w:val="000000"/>
      <w:lang w:eastAsia="en-US"/>
    </w:rPr>
  </w:style>
  <w:style w:type="paragraph" w:styleId="CommentSubject">
    <w:name w:val="annotation subject"/>
    <w:basedOn w:val="CommentText"/>
    <w:next w:val="CommentText"/>
    <w:link w:val="CommentSubjectChar"/>
    <w:uiPriority w:val="99"/>
    <w:semiHidden/>
    <w:unhideWhenUsed/>
    <w:rsid w:val="00E861B6"/>
    <w:rPr>
      <w:b/>
      <w:bCs/>
    </w:rPr>
  </w:style>
  <w:style w:type="character" w:customStyle="1" w:styleId="CommentSubjectChar">
    <w:name w:val="Comment Subject Char"/>
    <w:basedOn w:val="CommentTextChar"/>
    <w:link w:val="CommentSubject"/>
    <w:uiPriority w:val="99"/>
    <w:semiHidden/>
    <w:rsid w:val="00E861B6"/>
    <w:rPr>
      <w:rFonts w:ascii="Verdana" w:hAnsi="Verdana"/>
      <w:b/>
      <w:bCs/>
      <w:color w:val="000000"/>
      <w:lang w:eastAsia="en-US"/>
    </w:rPr>
  </w:style>
  <w:style w:type="paragraph" w:styleId="Revision">
    <w:name w:val="Revision"/>
    <w:hidden/>
    <w:uiPriority w:val="99"/>
    <w:semiHidden/>
    <w:rsid w:val="00E861B6"/>
    <w:rPr>
      <w:rFonts w:ascii="Verdana" w:hAnsi="Verdana"/>
      <w:color w:val="000000"/>
      <w:szCs w:val="22"/>
      <w:lang w:eastAsia="en-US"/>
    </w:rPr>
  </w:style>
  <w:style w:type="table" w:styleId="GridTable5Dark-Accent3">
    <w:name w:val="Grid Table 5 Dark Accent 3"/>
    <w:basedOn w:val="TableNormal"/>
    <w:uiPriority w:val="50"/>
    <w:rsid w:val="007F02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6">
    <w:name w:val="Grid Table 5 Dark Accent 6"/>
    <w:basedOn w:val="TableNormal"/>
    <w:uiPriority w:val="50"/>
    <w:rsid w:val="009B0B4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7Colorful-Accent3">
    <w:name w:val="Grid Table 7 Colorful Accent 3"/>
    <w:basedOn w:val="TableNormal"/>
    <w:uiPriority w:val="52"/>
    <w:rsid w:val="004F765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6Colorful-Accent3">
    <w:name w:val="Grid Table 6 Colorful Accent 3"/>
    <w:basedOn w:val="TableNormal"/>
    <w:uiPriority w:val="51"/>
    <w:rsid w:val="004F765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1F4B6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1F4B6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1F4B6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8157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3-Accent3">
    <w:name w:val="Grid Table 3 Accent 3"/>
    <w:basedOn w:val="TableNormal"/>
    <w:uiPriority w:val="48"/>
    <w:rsid w:val="00FC33B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Table5Dark-Accent3">
    <w:name w:val="List Table 5 Dark Accent 3"/>
    <w:basedOn w:val="TableNormal"/>
    <w:uiPriority w:val="50"/>
    <w:rsid w:val="00BF403B"/>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ibliography">
    <w:name w:val="Bibliography"/>
    <w:basedOn w:val="Normal"/>
    <w:next w:val="Normal"/>
    <w:uiPriority w:val="37"/>
    <w:unhideWhenUsed/>
    <w:rsid w:val="009D596D"/>
    <w:pPr>
      <w:spacing w:after="240" w:line="240" w:lineRule="atLeast"/>
    </w:pPr>
  </w:style>
  <w:style w:type="character" w:customStyle="1" w:styleId="UnresolvedMention1">
    <w:name w:val="Unresolved Mention1"/>
    <w:basedOn w:val="DefaultParagraphFont"/>
    <w:uiPriority w:val="99"/>
    <w:semiHidden/>
    <w:unhideWhenUsed/>
    <w:rsid w:val="003B5A58"/>
    <w:rPr>
      <w:color w:val="808080"/>
      <w:shd w:val="clear" w:color="auto" w:fill="E6E6E6"/>
    </w:rPr>
  </w:style>
  <w:style w:type="table" w:styleId="TableGridLight">
    <w:name w:val="Grid Table Light"/>
    <w:basedOn w:val="TableNormal"/>
    <w:uiPriority w:val="40"/>
    <w:rsid w:val="00AD66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D66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1E27A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E27A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8F0BB5"/>
    <w:rPr>
      <w:color w:val="808080"/>
      <w:shd w:val="clear" w:color="auto" w:fill="E6E6E6"/>
    </w:rPr>
  </w:style>
  <w:style w:type="table" w:customStyle="1" w:styleId="TableGrid2">
    <w:name w:val="Table Grid2"/>
    <w:basedOn w:val="TableNormal"/>
    <w:uiPriority w:val="39"/>
    <w:rsid w:val="009071F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D57A0"/>
    <w:rPr>
      <w:color w:val="800080" w:themeColor="followedHyperlink"/>
      <w:u w:val="single"/>
    </w:rPr>
  </w:style>
  <w:style w:type="paragraph" w:styleId="TOCHeading">
    <w:name w:val="TOC Heading"/>
    <w:basedOn w:val="Heading1"/>
    <w:next w:val="Normal"/>
    <w:uiPriority w:val="39"/>
    <w:unhideWhenUsed/>
    <w:qFormat/>
    <w:rsid w:val="00D17CF4"/>
    <w:pPr>
      <w:numPr>
        <w:numId w:val="0"/>
      </w:num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4">
    <w:name w:val="toc 4"/>
    <w:basedOn w:val="Normal"/>
    <w:next w:val="Normal"/>
    <w:autoRedefine/>
    <w:uiPriority w:val="39"/>
    <w:unhideWhenUsed/>
    <w:rsid w:val="00AC1A74"/>
    <w:pPr>
      <w:spacing w:after="100" w:line="259" w:lineRule="auto"/>
      <w:ind w:left="660"/>
    </w:pPr>
    <w:rPr>
      <w:rFonts w:asciiTheme="minorHAnsi" w:eastAsiaTheme="minorEastAsia" w:hAnsiTheme="minorHAnsi" w:cstheme="minorBidi"/>
      <w:color w:val="auto"/>
      <w:sz w:val="22"/>
      <w:lang w:eastAsia="en-GB"/>
    </w:rPr>
  </w:style>
  <w:style w:type="paragraph" w:styleId="TOC5">
    <w:name w:val="toc 5"/>
    <w:basedOn w:val="Normal"/>
    <w:next w:val="Normal"/>
    <w:autoRedefine/>
    <w:uiPriority w:val="39"/>
    <w:unhideWhenUsed/>
    <w:rsid w:val="00AC1A74"/>
    <w:pPr>
      <w:spacing w:after="100" w:line="259" w:lineRule="auto"/>
      <w:ind w:left="880"/>
    </w:pPr>
    <w:rPr>
      <w:rFonts w:asciiTheme="minorHAnsi" w:eastAsiaTheme="minorEastAsia" w:hAnsiTheme="minorHAnsi" w:cstheme="minorBidi"/>
      <w:color w:val="auto"/>
      <w:sz w:val="22"/>
      <w:lang w:eastAsia="en-GB"/>
    </w:rPr>
  </w:style>
  <w:style w:type="paragraph" w:styleId="TOC6">
    <w:name w:val="toc 6"/>
    <w:basedOn w:val="Normal"/>
    <w:next w:val="Normal"/>
    <w:autoRedefine/>
    <w:uiPriority w:val="39"/>
    <w:unhideWhenUsed/>
    <w:rsid w:val="00AC1A74"/>
    <w:pPr>
      <w:spacing w:after="100" w:line="259" w:lineRule="auto"/>
      <w:ind w:left="1100"/>
    </w:pPr>
    <w:rPr>
      <w:rFonts w:asciiTheme="minorHAnsi" w:eastAsiaTheme="minorEastAsia" w:hAnsiTheme="minorHAnsi" w:cstheme="minorBidi"/>
      <w:color w:val="auto"/>
      <w:sz w:val="22"/>
      <w:lang w:eastAsia="en-GB"/>
    </w:rPr>
  </w:style>
  <w:style w:type="paragraph" w:styleId="TOC7">
    <w:name w:val="toc 7"/>
    <w:basedOn w:val="Normal"/>
    <w:next w:val="Normal"/>
    <w:autoRedefine/>
    <w:uiPriority w:val="39"/>
    <w:unhideWhenUsed/>
    <w:rsid w:val="00AC1A74"/>
    <w:pPr>
      <w:spacing w:after="100" w:line="259" w:lineRule="auto"/>
      <w:ind w:left="1320"/>
    </w:pPr>
    <w:rPr>
      <w:rFonts w:asciiTheme="minorHAnsi" w:eastAsiaTheme="minorEastAsia" w:hAnsiTheme="minorHAnsi" w:cstheme="minorBidi"/>
      <w:color w:val="auto"/>
      <w:sz w:val="22"/>
      <w:lang w:eastAsia="en-GB"/>
    </w:rPr>
  </w:style>
  <w:style w:type="paragraph" w:styleId="TOC8">
    <w:name w:val="toc 8"/>
    <w:basedOn w:val="Normal"/>
    <w:next w:val="Normal"/>
    <w:autoRedefine/>
    <w:uiPriority w:val="39"/>
    <w:unhideWhenUsed/>
    <w:rsid w:val="00AC1A74"/>
    <w:pPr>
      <w:spacing w:after="100" w:line="259" w:lineRule="auto"/>
      <w:ind w:left="1540"/>
    </w:pPr>
    <w:rPr>
      <w:rFonts w:asciiTheme="minorHAnsi" w:eastAsiaTheme="minorEastAsia" w:hAnsiTheme="minorHAnsi" w:cstheme="minorBidi"/>
      <w:color w:val="auto"/>
      <w:sz w:val="22"/>
      <w:lang w:eastAsia="en-GB"/>
    </w:rPr>
  </w:style>
  <w:style w:type="paragraph" w:styleId="TOC9">
    <w:name w:val="toc 9"/>
    <w:basedOn w:val="Normal"/>
    <w:next w:val="Normal"/>
    <w:autoRedefine/>
    <w:uiPriority w:val="39"/>
    <w:unhideWhenUsed/>
    <w:rsid w:val="00AC1A74"/>
    <w:pPr>
      <w:spacing w:after="100" w:line="259" w:lineRule="auto"/>
      <w:ind w:left="1760"/>
    </w:pPr>
    <w:rPr>
      <w:rFonts w:asciiTheme="minorHAnsi" w:eastAsiaTheme="minorEastAsia" w:hAnsiTheme="minorHAnsi" w:cstheme="minorBidi"/>
      <w:color w:val="auto"/>
      <w:sz w:val="22"/>
      <w:lang w:eastAsia="en-GB"/>
    </w:rPr>
  </w:style>
  <w:style w:type="paragraph" w:customStyle="1" w:styleId="LCbody">
    <w:name w:val="LCbody"/>
    <w:basedOn w:val="Normal"/>
    <w:link w:val="LCbodyChar"/>
    <w:qFormat/>
    <w:rsid w:val="00163A42"/>
    <w:pPr>
      <w:spacing w:after="0" w:line="240" w:lineRule="auto"/>
    </w:pPr>
    <w:rPr>
      <w:rFonts w:ascii="Calibri" w:eastAsiaTheme="minorHAnsi" w:hAnsi="Calibri" w:cs="Calibri"/>
      <w:color w:val="auto"/>
      <w:sz w:val="22"/>
    </w:rPr>
  </w:style>
  <w:style w:type="character" w:customStyle="1" w:styleId="LCbodyChar">
    <w:name w:val="LCbody Char"/>
    <w:basedOn w:val="DefaultParagraphFont"/>
    <w:link w:val="LCbody"/>
    <w:rsid w:val="00163A42"/>
    <w:rPr>
      <w:rFonts w:eastAsiaTheme="minorHAnsi" w:cs="Calibri"/>
      <w:sz w:val="22"/>
      <w:szCs w:val="22"/>
      <w:lang w:eastAsia="en-US"/>
    </w:rPr>
  </w:style>
  <w:style w:type="character" w:customStyle="1" w:styleId="e24kjd">
    <w:name w:val="e24kjd"/>
    <w:basedOn w:val="DefaultParagraphFont"/>
    <w:rsid w:val="001035A7"/>
  </w:style>
  <w:style w:type="character" w:customStyle="1" w:styleId="kx21rb">
    <w:name w:val="kx21rb"/>
    <w:basedOn w:val="DefaultParagraphFont"/>
    <w:rsid w:val="001035A7"/>
  </w:style>
  <w:style w:type="table" w:customStyle="1" w:styleId="FinancialTable">
    <w:name w:val="Financial Table"/>
    <w:basedOn w:val="TableNormal"/>
    <w:uiPriority w:val="99"/>
    <w:rsid w:val="0041581B"/>
    <w:pPr>
      <w:spacing w:before="40"/>
      <w:ind w:left="144" w:right="144"/>
    </w:pPr>
    <w:rPr>
      <w:rFonts w:asciiTheme="minorHAnsi" w:eastAsiaTheme="minorHAnsi" w:hAnsiTheme="minorHAnsi" w:cstheme="minorBidi"/>
      <w:color w:val="595959" w:themeColor="text1" w:themeTint="A6"/>
      <w:lang w:val="en-US" w:eastAsia="ja-JP"/>
    </w:rPr>
    <w:tblPr>
      <w:tblInd w:w="0" w:type="nil"/>
      <w:tblBorders>
        <w:insideH w:val="single" w:sz="4" w:space="0" w:color="D9D9D9" w:themeColor="background1" w:themeShade="D9"/>
      </w:tblBorders>
      <w:tblCellMar>
        <w:left w:w="0" w:type="dxa"/>
        <w:right w:w="0" w:type="dxa"/>
      </w:tblCellMar>
    </w:tblPr>
    <w:tblStylePr w:type="firstRow">
      <w:rPr>
        <w:rFonts w:asciiTheme="majorHAnsi" w:hAnsiTheme="majorHAnsi" w:hint="default"/>
        <w:b w:val="0"/>
        <w:caps/>
        <w:smallCaps w:val="0"/>
        <w:color w:val="4F81BD" w:themeColor="accent1"/>
        <w:sz w:val="22"/>
        <w:szCs w:val="22"/>
      </w:rPr>
    </w:tblStylePr>
    <w:tblStylePr w:type="firstCol">
      <w:rPr>
        <w:b/>
      </w:rPr>
    </w:tblStylePr>
  </w:style>
  <w:style w:type="paragraph" w:customStyle="1" w:styleId="paragraph">
    <w:name w:val="paragraph"/>
    <w:basedOn w:val="Normal"/>
    <w:rsid w:val="00F3094F"/>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normaltextrun">
    <w:name w:val="normaltextrun"/>
    <w:basedOn w:val="DefaultParagraphFont"/>
    <w:rsid w:val="00F3094F"/>
  </w:style>
  <w:style w:type="character" w:customStyle="1" w:styleId="eop">
    <w:name w:val="eop"/>
    <w:basedOn w:val="DefaultParagraphFont"/>
    <w:rsid w:val="00F3094F"/>
  </w:style>
  <w:style w:type="character" w:customStyle="1" w:styleId="spellingerror">
    <w:name w:val="spellingerror"/>
    <w:basedOn w:val="DefaultParagraphFont"/>
    <w:rsid w:val="00F3094F"/>
  </w:style>
  <w:style w:type="character" w:styleId="SmartLink">
    <w:name w:val="Smart Link"/>
    <w:basedOn w:val="DefaultParagraphFont"/>
    <w:uiPriority w:val="99"/>
    <w:semiHidden/>
    <w:unhideWhenUsed/>
    <w:rsid w:val="00D11475"/>
    <w:rPr>
      <w:color w:val="0000FF"/>
      <w:u w:val="single"/>
      <w:shd w:val="clear" w:color="auto" w:fill="F3F2F1"/>
    </w:rPr>
  </w:style>
  <w:style w:type="paragraph" w:customStyle="1" w:styleId="Default">
    <w:name w:val="Default"/>
    <w:rsid w:val="00464E00"/>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0724">
      <w:bodyDiv w:val="1"/>
      <w:marLeft w:val="0"/>
      <w:marRight w:val="0"/>
      <w:marTop w:val="0"/>
      <w:marBottom w:val="0"/>
      <w:divBdr>
        <w:top w:val="none" w:sz="0" w:space="0" w:color="auto"/>
        <w:left w:val="none" w:sz="0" w:space="0" w:color="auto"/>
        <w:bottom w:val="none" w:sz="0" w:space="0" w:color="auto"/>
        <w:right w:val="none" w:sz="0" w:space="0" w:color="auto"/>
      </w:divBdr>
    </w:div>
    <w:div w:id="4749137">
      <w:bodyDiv w:val="1"/>
      <w:marLeft w:val="0"/>
      <w:marRight w:val="0"/>
      <w:marTop w:val="0"/>
      <w:marBottom w:val="0"/>
      <w:divBdr>
        <w:top w:val="none" w:sz="0" w:space="0" w:color="auto"/>
        <w:left w:val="none" w:sz="0" w:space="0" w:color="auto"/>
        <w:bottom w:val="none" w:sz="0" w:space="0" w:color="auto"/>
        <w:right w:val="none" w:sz="0" w:space="0" w:color="auto"/>
      </w:divBdr>
    </w:div>
    <w:div w:id="9576483">
      <w:bodyDiv w:val="1"/>
      <w:marLeft w:val="0"/>
      <w:marRight w:val="0"/>
      <w:marTop w:val="0"/>
      <w:marBottom w:val="0"/>
      <w:divBdr>
        <w:top w:val="none" w:sz="0" w:space="0" w:color="auto"/>
        <w:left w:val="none" w:sz="0" w:space="0" w:color="auto"/>
        <w:bottom w:val="none" w:sz="0" w:space="0" w:color="auto"/>
        <w:right w:val="none" w:sz="0" w:space="0" w:color="auto"/>
      </w:divBdr>
    </w:div>
    <w:div w:id="51390207">
      <w:bodyDiv w:val="1"/>
      <w:marLeft w:val="0"/>
      <w:marRight w:val="0"/>
      <w:marTop w:val="0"/>
      <w:marBottom w:val="0"/>
      <w:divBdr>
        <w:top w:val="none" w:sz="0" w:space="0" w:color="auto"/>
        <w:left w:val="none" w:sz="0" w:space="0" w:color="auto"/>
        <w:bottom w:val="none" w:sz="0" w:space="0" w:color="auto"/>
        <w:right w:val="none" w:sz="0" w:space="0" w:color="auto"/>
      </w:divBdr>
    </w:div>
    <w:div w:id="74711390">
      <w:bodyDiv w:val="1"/>
      <w:marLeft w:val="0"/>
      <w:marRight w:val="0"/>
      <w:marTop w:val="0"/>
      <w:marBottom w:val="0"/>
      <w:divBdr>
        <w:top w:val="none" w:sz="0" w:space="0" w:color="auto"/>
        <w:left w:val="none" w:sz="0" w:space="0" w:color="auto"/>
        <w:bottom w:val="none" w:sz="0" w:space="0" w:color="auto"/>
        <w:right w:val="none" w:sz="0" w:space="0" w:color="auto"/>
      </w:divBdr>
    </w:div>
    <w:div w:id="88702049">
      <w:bodyDiv w:val="1"/>
      <w:marLeft w:val="0"/>
      <w:marRight w:val="0"/>
      <w:marTop w:val="0"/>
      <w:marBottom w:val="0"/>
      <w:divBdr>
        <w:top w:val="none" w:sz="0" w:space="0" w:color="auto"/>
        <w:left w:val="none" w:sz="0" w:space="0" w:color="auto"/>
        <w:bottom w:val="none" w:sz="0" w:space="0" w:color="auto"/>
        <w:right w:val="none" w:sz="0" w:space="0" w:color="auto"/>
      </w:divBdr>
    </w:div>
    <w:div w:id="107815905">
      <w:bodyDiv w:val="1"/>
      <w:marLeft w:val="0"/>
      <w:marRight w:val="0"/>
      <w:marTop w:val="0"/>
      <w:marBottom w:val="0"/>
      <w:divBdr>
        <w:top w:val="none" w:sz="0" w:space="0" w:color="auto"/>
        <w:left w:val="none" w:sz="0" w:space="0" w:color="auto"/>
        <w:bottom w:val="none" w:sz="0" w:space="0" w:color="auto"/>
        <w:right w:val="none" w:sz="0" w:space="0" w:color="auto"/>
      </w:divBdr>
    </w:div>
    <w:div w:id="117189005">
      <w:bodyDiv w:val="1"/>
      <w:marLeft w:val="0"/>
      <w:marRight w:val="0"/>
      <w:marTop w:val="0"/>
      <w:marBottom w:val="0"/>
      <w:divBdr>
        <w:top w:val="none" w:sz="0" w:space="0" w:color="auto"/>
        <w:left w:val="none" w:sz="0" w:space="0" w:color="auto"/>
        <w:bottom w:val="none" w:sz="0" w:space="0" w:color="auto"/>
        <w:right w:val="none" w:sz="0" w:space="0" w:color="auto"/>
      </w:divBdr>
    </w:div>
    <w:div w:id="155733559">
      <w:bodyDiv w:val="1"/>
      <w:marLeft w:val="0"/>
      <w:marRight w:val="0"/>
      <w:marTop w:val="0"/>
      <w:marBottom w:val="0"/>
      <w:divBdr>
        <w:top w:val="none" w:sz="0" w:space="0" w:color="auto"/>
        <w:left w:val="none" w:sz="0" w:space="0" w:color="auto"/>
        <w:bottom w:val="none" w:sz="0" w:space="0" w:color="auto"/>
        <w:right w:val="none" w:sz="0" w:space="0" w:color="auto"/>
      </w:divBdr>
    </w:div>
    <w:div w:id="160002221">
      <w:bodyDiv w:val="1"/>
      <w:marLeft w:val="0"/>
      <w:marRight w:val="0"/>
      <w:marTop w:val="0"/>
      <w:marBottom w:val="0"/>
      <w:divBdr>
        <w:top w:val="none" w:sz="0" w:space="0" w:color="auto"/>
        <w:left w:val="none" w:sz="0" w:space="0" w:color="auto"/>
        <w:bottom w:val="none" w:sz="0" w:space="0" w:color="auto"/>
        <w:right w:val="none" w:sz="0" w:space="0" w:color="auto"/>
      </w:divBdr>
      <w:divsChild>
        <w:div w:id="1082600360">
          <w:marLeft w:val="274"/>
          <w:marRight w:val="0"/>
          <w:marTop w:val="0"/>
          <w:marBottom w:val="0"/>
          <w:divBdr>
            <w:top w:val="none" w:sz="0" w:space="0" w:color="auto"/>
            <w:left w:val="none" w:sz="0" w:space="0" w:color="auto"/>
            <w:bottom w:val="none" w:sz="0" w:space="0" w:color="auto"/>
            <w:right w:val="none" w:sz="0" w:space="0" w:color="auto"/>
          </w:divBdr>
        </w:div>
        <w:div w:id="1518616882">
          <w:marLeft w:val="274"/>
          <w:marRight w:val="0"/>
          <w:marTop w:val="0"/>
          <w:marBottom w:val="0"/>
          <w:divBdr>
            <w:top w:val="none" w:sz="0" w:space="0" w:color="auto"/>
            <w:left w:val="none" w:sz="0" w:space="0" w:color="auto"/>
            <w:bottom w:val="none" w:sz="0" w:space="0" w:color="auto"/>
            <w:right w:val="none" w:sz="0" w:space="0" w:color="auto"/>
          </w:divBdr>
        </w:div>
        <w:div w:id="1373456947">
          <w:marLeft w:val="274"/>
          <w:marRight w:val="0"/>
          <w:marTop w:val="0"/>
          <w:marBottom w:val="0"/>
          <w:divBdr>
            <w:top w:val="none" w:sz="0" w:space="0" w:color="auto"/>
            <w:left w:val="none" w:sz="0" w:space="0" w:color="auto"/>
            <w:bottom w:val="none" w:sz="0" w:space="0" w:color="auto"/>
            <w:right w:val="none" w:sz="0" w:space="0" w:color="auto"/>
          </w:divBdr>
        </w:div>
        <w:div w:id="384762456">
          <w:marLeft w:val="274"/>
          <w:marRight w:val="0"/>
          <w:marTop w:val="0"/>
          <w:marBottom w:val="0"/>
          <w:divBdr>
            <w:top w:val="none" w:sz="0" w:space="0" w:color="auto"/>
            <w:left w:val="none" w:sz="0" w:space="0" w:color="auto"/>
            <w:bottom w:val="none" w:sz="0" w:space="0" w:color="auto"/>
            <w:right w:val="none" w:sz="0" w:space="0" w:color="auto"/>
          </w:divBdr>
        </w:div>
        <w:div w:id="2026666467">
          <w:marLeft w:val="274"/>
          <w:marRight w:val="0"/>
          <w:marTop w:val="0"/>
          <w:marBottom w:val="0"/>
          <w:divBdr>
            <w:top w:val="none" w:sz="0" w:space="0" w:color="auto"/>
            <w:left w:val="none" w:sz="0" w:space="0" w:color="auto"/>
            <w:bottom w:val="none" w:sz="0" w:space="0" w:color="auto"/>
            <w:right w:val="none" w:sz="0" w:space="0" w:color="auto"/>
          </w:divBdr>
        </w:div>
        <w:div w:id="610363552">
          <w:marLeft w:val="274"/>
          <w:marRight w:val="0"/>
          <w:marTop w:val="0"/>
          <w:marBottom w:val="0"/>
          <w:divBdr>
            <w:top w:val="none" w:sz="0" w:space="0" w:color="auto"/>
            <w:left w:val="none" w:sz="0" w:space="0" w:color="auto"/>
            <w:bottom w:val="none" w:sz="0" w:space="0" w:color="auto"/>
            <w:right w:val="none" w:sz="0" w:space="0" w:color="auto"/>
          </w:divBdr>
        </w:div>
        <w:div w:id="26755049">
          <w:marLeft w:val="274"/>
          <w:marRight w:val="0"/>
          <w:marTop w:val="0"/>
          <w:marBottom w:val="0"/>
          <w:divBdr>
            <w:top w:val="none" w:sz="0" w:space="0" w:color="auto"/>
            <w:left w:val="none" w:sz="0" w:space="0" w:color="auto"/>
            <w:bottom w:val="none" w:sz="0" w:space="0" w:color="auto"/>
            <w:right w:val="none" w:sz="0" w:space="0" w:color="auto"/>
          </w:divBdr>
        </w:div>
        <w:div w:id="827326716">
          <w:marLeft w:val="274"/>
          <w:marRight w:val="0"/>
          <w:marTop w:val="0"/>
          <w:marBottom w:val="0"/>
          <w:divBdr>
            <w:top w:val="none" w:sz="0" w:space="0" w:color="auto"/>
            <w:left w:val="none" w:sz="0" w:space="0" w:color="auto"/>
            <w:bottom w:val="none" w:sz="0" w:space="0" w:color="auto"/>
            <w:right w:val="none" w:sz="0" w:space="0" w:color="auto"/>
          </w:divBdr>
        </w:div>
        <w:div w:id="93863101">
          <w:marLeft w:val="274"/>
          <w:marRight w:val="0"/>
          <w:marTop w:val="0"/>
          <w:marBottom w:val="0"/>
          <w:divBdr>
            <w:top w:val="none" w:sz="0" w:space="0" w:color="auto"/>
            <w:left w:val="none" w:sz="0" w:space="0" w:color="auto"/>
            <w:bottom w:val="none" w:sz="0" w:space="0" w:color="auto"/>
            <w:right w:val="none" w:sz="0" w:space="0" w:color="auto"/>
          </w:divBdr>
        </w:div>
        <w:div w:id="984313681">
          <w:marLeft w:val="274"/>
          <w:marRight w:val="0"/>
          <w:marTop w:val="0"/>
          <w:marBottom w:val="0"/>
          <w:divBdr>
            <w:top w:val="none" w:sz="0" w:space="0" w:color="auto"/>
            <w:left w:val="none" w:sz="0" w:space="0" w:color="auto"/>
            <w:bottom w:val="none" w:sz="0" w:space="0" w:color="auto"/>
            <w:right w:val="none" w:sz="0" w:space="0" w:color="auto"/>
          </w:divBdr>
        </w:div>
        <w:div w:id="1577475298">
          <w:marLeft w:val="274"/>
          <w:marRight w:val="0"/>
          <w:marTop w:val="0"/>
          <w:marBottom w:val="0"/>
          <w:divBdr>
            <w:top w:val="none" w:sz="0" w:space="0" w:color="auto"/>
            <w:left w:val="none" w:sz="0" w:space="0" w:color="auto"/>
            <w:bottom w:val="none" w:sz="0" w:space="0" w:color="auto"/>
            <w:right w:val="none" w:sz="0" w:space="0" w:color="auto"/>
          </w:divBdr>
        </w:div>
        <w:div w:id="1283727092">
          <w:marLeft w:val="274"/>
          <w:marRight w:val="0"/>
          <w:marTop w:val="0"/>
          <w:marBottom w:val="0"/>
          <w:divBdr>
            <w:top w:val="none" w:sz="0" w:space="0" w:color="auto"/>
            <w:left w:val="none" w:sz="0" w:space="0" w:color="auto"/>
            <w:bottom w:val="none" w:sz="0" w:space="0" w:color="auto"/>
            <w:right w:val="none" w:sz="0" w:space="0" w:color="auto"/>
          </w:divBdr>
        </w:div>
        <w:div w:id="1452478208">
          <w:marLeft w:val="274"/>
          <w:marRight w:val="0"/>
          <w:marTop w:val="0"/>
          <w:marBottom w:val="0"/>
          <w:divBdr>
            <w:top w:val="none" w:sz="0" w:space="0" w:color="auto"/>
            <w:left w:val="none" w:sz="0" w:space="0" w:color="auto"/>
            <w:bottom w:val="none" w:sz="0" w:space="0" w:color="auto"/>
            <w:right w:val="none" w:sz="0" w:space="0" w:color="auto"/>
          </w:divBdr>
        </w:div>
      </w:divsChild>
    </w:div>
    <w:div w:id="165366932">
      <w:bodyDiv w:val="1"/>
      <w:marLeft w:val="0"/>
      <w:marRight w:val="0"/>
      <w:marTop w:val="0"/>
      <w:marBottom w:val="0"/>
      <w:divBdr>
        <w:top w:val="none" w:sz="0" w:space="0" w:color="auto"/>
        <w:left w:val="none" w:sz="0" w:space="0" w:color="auto"/>
        <w:bottom w:val="none" w:sz="0" w:space="0" w:color="auto"/>
        <w:right w:val="none" w:sz="0" w:space="0" w:color="auto"/>
      </w:divBdr>
    </w:div>
    <w:div w:id="171650855">
      <w:bodyDiv w:val="1"/>
      <w:marLeft w:val="0"/>
      <w:marRight w:val="0"/>
      <w:marTop w:val="0"/>
      <w:marBottom w:val="0"/>
      <w:divBdr>
        <w:top w:val="none" w:sz="0" w:space="0" w:color="auto"/>
        <w:left w:val="none" w:sz="0" w:space="0" w:color="auto"/>
        <w:bottom w:val="none" w:sz="0" w:space="0" w:color="auto"/>
        <w:right w:val="none" w:sz="0" w:space="0" w:color="auto"/>
      </w:divBdr>
    </w:div>
    <w:div w:id="175462449">
      <w:bodyDiv w:val="1"/>
      <w:marLeft w:val="0"/>
      <w:marRight w:val="0"/>
      <w:marTop w:val="0"/>
      <w:marBottom w:val="0"/>
      <w:divBdr>
        <w:top w:val="none" w:sz="0" w:space="0" w:color="auto"/>
        <w:left w:val="none" w:sz="0" w:space="0" w:color="auto"/>
        <w:bottom w:val="none" w:sz="0" w:space="0" w:color="auto"/>
        <w:right w:val="none" w:sz="0" w:space="0" w:color="auto"/>
      </w:divBdr>
    </w:div>
    <w:div w:id="183715732">
      <w:bodyDiv w:val="1"/>
      <w:marLeft w:val="0"/>
      <w:marRight w:val="0"/>
      <w:marTop w:val="0"/>
      <w:marBottom w:val="0"/>
      <w:divBdr>
        <w:top w:val="none" w:sz="0" w:space="0" w:color="auto"/>
        <w:left w:val="none" w:sz="0" w:space="0" w:color="auto"/>
        <w:bottom w:val="none" w:sz="0" w:space="0" w:color="auto"/>
        <w:right w:val="none" w:sz="0" w:space="0" w:color="auto"/>
      </w:divBdr>
    </w:div>
    <w:div w:id="213348924">
      <w:bodyDiv w:val="1"/>
      <w:marLeft w:val="0"/>
      <w:marRight w:val="0"/>
      <w:marTop w:val="0"/>
      <w:marBottom w:val="0"/>
      <w:divBdr>
        <w:top w:val="none" w:sz="0" w:space="0" w:color="auto"/>
        <w:left w:val="none" w:sz="0" w:space="0" w:color="auto"/>
        <w:bottom w:val="none" w:sz="0" w:space="0" w:color="auto"/>
        <w:right w:val="none" w:sz="0" w:space="0" w:color="auto"/>
      </w:divBdr>
    </w:div>
    <w:div w:id="243227272">
      <w:bodyDiv w:val="1"/>
      <w:marLeft w:val="0"/>
      <w:marRight w:val="0"/>
      <w:marTop w:val="0"/>
      <w:marBottom w:val="0"/>
      <w:divBdr>
        <w:top w:val="none" w:sz="0" w:space="0" w:color="auto"/>
        <w:left w:val="none" w:sz="0" w:space="0" w:color="auto"/>
        <w:bottom w:val="none" w:sz="0" w:space="0" w:color="auto"/>
        <w:right w:val="none" w:sz="0" w:space="0" w:color="auto"/>
      </w:divBdr>
      <w:divsChild>
        <w:div w:id="1982685798">
          <w:marLeft w:val="0"/>
          <w:marRight w:val="0"/>
          <w:marTop w:val="0"/>
          <w:marBottom w:val="0"/>
          <w:divBdr>
            <w:top w:val="none" w:sz="0" w:space="0" w:color="auto"/>
            <w:left w:val="none" w:sz="0" w:space="0" w:color="auto"/>
            <w:bottom w:val="none" w:sz="0" w:space="0" w:color="auto"/>
            <w:right w:val="none" w:sz="0" w:space="0" w:color="auto"/>
          </w:divBdr>
          <w:divsChild>
            <w:div w:id="1231622935">
              <w:marLeft w:val="0"/>
              <w:marRight w:val="0"/>
              <w:marTop w:val="0"/>
              <w:marBottom w:val="0"/>
              <w:divBdr>
                <w:top w:val="none" w:sz="0" w:space="0" w:color="auto"/>
                <w:left w:val="none" w:sz="0" w:space="0" w:color="auto"/>
                <w:bottom w:val="none" w:sz="0" w:space="0" w:color="auto"/>
                <w:right w:val="none" w:sz="0" w:space="0" w:color="auto"/>
              </w:divBdr>
              <w:divsChild>
                <w:div w:id="234437775">
                  <w:marLeft w:val="0"/>
                  <w:marRight w:val="0"/>
                  <w:marTop w:val="0"/>
                  <w:marBottom w:val="0"/>
                  <w:divBdr>
                    <w:top w:val="none" w:sz="0" w:space="0" w:color="auto"/>
                    <w:left w:val="none" w:sz="0" w:space="0" w:color="auto"/>
                    <w:bottom w:val="none" w:sz="0" w:space="0" w:color="auto"/>
                    <w:right w:val="none" w:sz="0" w:space="0" w:color="auto"/>
                  </w:divBdr>
                  <w:divsChild>
                    <w:div w:id="792098845">
                      <w:marLeft w:val="0"/>
                      <w:marRight w:val="0"/>
                      <w:marTop w:val="0"/>
                      <w:marBottom w:val="0"/>
                      <w:divBdr>
                        <w:top w:val="none" w:sz="0" w:space="0" w:color="auto"/>
                        <w:left w:val="none" w:sz="0" w:space="0" w:color="auto"/>
                        <w:bottom w:val="none" w:sz="0" w:space="0" w:color="auto"/>
                        <w:right w:val="none" w:sz="0" w:space="0" w:color="auto"/>
                      </w:divBdr>
                      <w:divsChild>
                        <w:div w:id="506405087">
                          <w:marLeft w:val="0"/>
                          <w:marRight w:val="0"/>
                          <w:marTop w:val="0"/>
                          <w:marBottom w:val="0"/>
                          <w:divBdr>
                            <w:top w:val="none" w:sz="0" w:space="0" w:color="auto"/>
                            <w:left w:val="none" w:sz="0" w:space="0" w:color="auto"/>
                            <w:bottom w:val="none" w:sz="0" w:space="0" w:color="auto"/>
                            <w:right w:val="none" w:sz="0" w:space="0" w:color="auto"/>
                          </w:divBdr>
                          <w:divsChild>
                            <w:div w:id="13985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847705">
      <w:bodyDiv w:val="1"/>
      <w:marLeft w:val="0"/>
      <w:marRight w:val="0"/>
      <w:marTop w:val="0"/>
      <w:marBottom w:val="0"/>
      <w:divBdr>
        <w:top w:val="none" w:sz="0" w:space="0" w:color="auto"/>
        <w:left w:val="none" w:sz="0" w:space="0" w:color="auto"/>
        <w:bottom w:val="none" w:sz="0" w:space="0" w:color="auto"/>
        <w:right w:val="none" w:sz="0" w:space="0" w:color="auto"/>
      </w:divBdr>
    </w:div>
    <w:div w:id="282418072">
      <w:bodyDiv w:val="1"/>
      <w:marLeft w:val="0"/>
      <w:marRight w:val="0"/>
      <w:marTop w:val="0"/>
      <w:marBottom w:val="0"/>
      <w:divBdr>
        <w:top w:val="none" w:sz="0" w:space="0" w:color="auto"/>
        <w:left w:val="none" w:sz="0" w:space="0" w:color="auto"/>
        <w:bottom w:val="none" w:sz="0" w:space="0" w:color="auto"/>
        <w:right w:val="none" w:sz="0" w:space="0" w:color="auto"/>
      </w:divBdr>
    </w:div>
    <w:div w:id="288977172">
      <w:bodyDiv w:val="1"/>
      <w:marLeft w:val="0"/>
      <w:marRight w:val="0"/>
      <w:marTop w:val="0"/>
      <w:marBottom w:val="0"/>
      <w:divBdr>
        <w:top w:val="none" w:sz="0" w:space="0" w:color="auto"/>
        <w:left w:val="none" w:sz="0" w:space="0" w:color="auto"/>
        <w:bottom w:val="none" w:sz="0" w:space="0" w:color="auto"/>
        <w:right w:val="none" w:sz="0" w:space="0" w:color="auto"/>
      </w:divBdr>
      <w:divsChild>
        <w:div w:id="628318831">
          <w:marLeft w:val="0"/>
          <w:marRight w:val="0"/>
          <w:marTop w:val="0"/>
          <w:marBottom w:val="0"/>
          <w:divBdr>
            <w:top w:val="none" w:sz="0" w:space="0" w:color="auto"/>
            <w:left w:val="none" w:sz="0" w:space="0" w:color="auto"/>
            <w:bottom w:val="none" w:sz="0" w:space="0" w:color="auto"/>
            <w:right w:val="none" w:sz="0" w:space="0" w:color="auto"/>
          </w:divBdr>
        </w:div>
        <w:div w:id="1935432307">
          <w:marLeft w:val="0"/>
          <w:marRight w:val="0"/>
          <w:marTop w:val="0"/>
          <w:marBottom w:val="0"/>
          <w:divBdr>
            <w:top w:val="none" w:sz="0" w:space="0" w:color="auto"/>
            <w:left w:val="none" w:sz="0" w:space="0" w:color="auto"/>
            <w:bottom w:val="none" w:sz="0" w:space="0" w:color="auto"/>
            <w:right w:val="none" w:sz="0" w:space="0" w:color="auto"/>
          </w:divBdr>
        </w:div>
      </w:divsChild>
    </w:div>
    <w:div w:id="290407302">
      <w:bodyDiv w:val="1"/>
      <w:marLeft w:val="0"/>
      <w:marRight w:val="0"/>
      <w:marTop w:val="0"/>
      <w:marBottom w:val="0"/>
      <w:divBdr>
        <w:top w:val="none" w:sz="0" w:space="0" w:color="auto"/>
        <w:left w:val="none" w:sz="0" w:space="0" w:color="auto"/>
        <w:bottom w:val="none" w:sz="0" w:space="0" w:color="auto"/>
        <w:right w:val="none" w:sz="0" w:space="0" w:color="auto"/>
      </w:divBdr>
    </w:div>
    <w:div w:id="297758650">
      <w:bodyDiv w:val="1"/>
      <w:marLeft w:val="0"/>
      <w:marRight w:val="0"/>
      <w:marTop w:val="0"/>
      <w:marBottom w:val="0"/>
      <w:divBdr>
        <w:top w:val="none" w:sz="0" w:space="0" w:color="auto"/>
        <w:left w:val="none" w:sz="0" w:space="0" w:color="auto"/>
        <w:bottom w:val="none" w:sz="0" w:space="0" w:color="auto"/>
        <w:right w:val="none" w:sz="0" w:space="0" w:color="auto"/>
      </w:divBdr>
    </w:div>
    <w:div w:id="304284981">
      <w:bodyDiv w:val="1"/>
      <w:marLeft w:val="0"/>
      <w:marRight w:val="0"/>
      <w:marTop w:val="0"/>
      <w:marBottom w:val="0"/>
      <w:divBdr>
        <w:top w:val="none" w:sz="0" w:space="0" w:color="auto"/>
        <w:left w:val="none" w:sz="0" w:space="0" w:color="auto"/>
        <w:bottom w:val="none" w:sz="0" w:space="0" w:color="auto"/>
        <w:right w:val="none" w:sz="0" w:space="0" w:color="auto"/>
      </w:divBdr>
    </w:div>
    <w:div w:id="313023901">
      <w:bodyDiv w:val="1"/>
      <w:marLeft w:val="0"/>
      <w:marRight w:val="0"/>
      <w:marTop w:val="0"/>
      <w:marBottom w:val="0"/>
      <w:divBdr>
        <w:top w:val="none" w:sz="0" w:space="0" w:color="auto"/>
        <w:left w:val="none" w:sz="0" w:space="0" w:color="auto"/>
        <w:bottom w:val="none" w:sz="0" w:space="0" w:color="auto"/>
        <w:right w:val="none" w:sz="0" w:space="0" w:color="auto"/>
      </w:divBdr>
    </w:div>
    <w:div w:id="328753369">
      <w:bodyDiv w:val="1"/>
      <w:marLeft w:val="0"/>
      <w:marRight w:val="0"/>
      <w:marTop w:val="0"/>
      <w:marBottom w:val="0"/>
      <w:divBdr>
        <w:top w:val="none" w:sz="0" w:space="0" w:color="auto"/>
        <w:left w:val="none" w:sz="0" w:space="0" w:color="auto"/>
        <w:bottom w:val="none" w:sz="0" w:space="0" w:color="auto"/>
        <w:right w:val="none" w:sz="0" w:space="0" w:color="auto"/>
      </w:divBdr>
    </w:div>
    <w:div w:id="329330045">
      <w:bodyDiv w:val="1"/>
      <w:marLeft w:val="0"/>
      <w:marRight w:val="0"/>
      <w:marTop w:val="0"/>
      <w:marBottom w:val="0"/>
      <w:divBdr>
        <w:top w:val="none" w:sz="0" w:space="0" w:color="auto"/>
        <w:left w:val="none" w:sz="0" w:space="0" w:color="auto"/>
        <w:bottom w:val="none" w:sz="0" w:space="0" w:color="auto"/>
        <w:right w:val="none" w:sz="0" w:space="0" w:color="auto"/>
      </w:divBdr>
    </w:div>
    <w:div w:id="330068099">
      <w:bodyDiv w:val="1"/>
      <w:marLeft w:val="0"/>
      <w:marRight w:val="0"/>
      <w:marTop w:val="0"/>
      <w:marBottom w:val="0"/>
      <w:divBdr>
        <w:top w:val="none" w:sz="0" w:space="0" w:color="auto"/>
        <w:left w:val="none" w:sz="0" w:space="0" w:color="auto"/>
        <w:bottom w:val="none" w:sz="0" w:space="0" w:color="auto"/>
        <w:right w:val="none" w:sz="0" w:space="0" w:color="auto"/>
      </w:divBdr>
    </w:div>
    <w:div w:id="342709865">
      <w:bodyDiv w:val="1"/>
      <w:marLeft w:val="0"/>
      <w:marRight w:val="0"/>
      <w:marTop w:val="0"/>
      <w:marBottom w:val="0"/>
      <w:divBdr>
        <w:top w:val="none" w:sz="0" w:space="0" w:color="auto"/>
        <w:left w:val="none" w:sz="0" w:space="0" w:color="auto"/>
        <w:bottom w:val="none" w:sz="0" w:space="0" w:color="auto"/>
        <w:right w:val="none" w:sz="0" w:space="0" w:color="auto"/>
      </w:divBdr>
    </w:div>
    <w:div w:id="361710662">
      <w:bodyDiv w:val="1"/>
      <w:marLeft w:val="0"/>
      <w:marRight w:val="0"/>
      <w:marTop w:val="0"/>
      <w:marBottom w:val="0"/>
      <w:divBdr>
        <w:top w:val="none" w:sz="0" w:space="0" w:color="auto"/>
        <w:left w:val="none" w:sz="0" w:space="0" w:color="auto"/>
        <w:bottom w:val="none" w:sz="0" w:space="0" w:color="auto"/>
        <w:right w:val="none" w:sz="0" w:space="0" w:color="auto"/>
      </w:divBdr>
    </w:div>
    <w:div w:id="381096895">
      <w:bodyDiv w:val="1"/>
      <w:marLeft w:val="0"/>
      <w:marRight w:val="0"/>
      <w:marTop w:val="0"/>
      <w:marBottom w:val="0"/>
      <w:divBdr>
        <w:top w:val="none" w:sz="0" w:space="0" w:color="auto"/>
        <w:left w:val="none" w:sz="0" w:space="0" w:color="auto"/>
        <w:bottom w:val="none" w:sz="0" w:space="0" w:color="auto"/>
        <w:right w:val="none" w:sz="0" w:space="0" w:color="auto"/>
      </w:divBdr>
    </w:div>
    <w:div w:id="389698639">
      <w:bodyDiv w:val="1"/>
      <w:marLeft w:val="0"/>
      <w:marRight w:val="0"/>
      <w:marTop w:val="0"/>
      <w:marBottom w:val="0"/>
      <w:divBdr>
        <w:top w:val="none" w:sz="0" w:space="0" w:color="auto"/>
        <w:left w:val="none" w:sz="0" w:space="0" w:color="auto"/>
        <w:bottom w:val="none" w:sz="0" w:space="0" w:color="auto"/>
        <w:right w:val="none" w:sz="0" w:space="0" w:color="auto"/>
      </w:divBdr>
    </w:div>
    <w:div w:id="408580513">
      <w:bodyDiv w:val="1"/>
      <w:marLeft w:val="0"/>
      <w:marRight w:val="0"/>
      <w:marTop w:val="0"/>
      <w:marBottom w:val="0"/>
      <w:divBdr>
        <w:top w:val="none" w:sz="0" w:space="0" w:color="auto"/>
        <w:left w:val="none" w:sz="0" w:space="0" w:color="auto"/>
        <w:bottom w:val="none" w:sz="0" w:space="0" w:color="auto"/>
        <w:right w:val="none" w:sz="0" w:space="0" w:color="auto"/>
      </w:divBdr>
    </w:div>
    <w:div w:id="441540154">
      <w:bodyDiv w:val="1"/>
      <w:marLeft w:val="0"/>
      <w:marRight w:val="0"/>
      <w:marTop w:val="0"/>
      <w:marBottom w:val="0"/>
      <w:divBdr>
        <w:top w:val="none" w:sz="0" w:space="0" w:color="auto"/>
        <w:left w:val="none" w:sz="0" w:space="0" w:color="auto"/>
        <w:bottom w:val="none" w:sz="0" w:space="0" w:color="auto"/>
        <w:right w:val="none" w:sz="0" w:space="0" w:color="auto"/>
      </w:divBdr>
    </w:div>
    <w:div w:id="456224323">
      <w:bodyDiv w:val="1"/>
      <w:marLeft w:val="0"/>
      <w:marRight w:val="0"/>
      <w:marTop w:val="0"/>
      <w:marBottom w:val="0"/>
      <w:divBdr>
        <w:top w:val="none" w:sz="0" w:space="0" w:color="auto"/>
        <w:left w:val="none" w:sz="0" w:space="0" w:color="auto"/>
        <w:bottom w:val="none" w:sz="0" w:space="0" w:color="auto"/>
        <w:right w:val="none" w:sz="0" w:space="0" w:color="auto"/>
      </w:divBdr>
    </w:div>
    <w:div w:id="466048562">
      <w:bodyDiv w:val="1"/>
      <w:marLeft w:val="0"/>
      <w:marRight w:val="0"/>
      <w:marTop w:val="0"/>
      <w:marBottom w:val="0"/>
      <w:divBdr>
        <w:top w:val="none" w:sz="0" w:space="0" w:color="auto"/>
        <w:left w:val="none" w:sz="0" w:space="0" w:color="auto"/>
        <w:bottom w:val="none" w:sz="0" w:space="0" w:color="auto"/>
        <w:right w:val="none" w:sz="0" w:space="0" w:color="auto"/>
      </w:divBdr>
    </w:div>
    <w:div w:id="492723202">
      <w:bodyDiv w:val="1"/>
      <w:marLeft w:val="0"/>
      <w:marRight w:val="0"/>
      <w:marTop w:val="0"/>
      <w:marBottom w:val="0"/>
      <w:divBdr>
        <w:top w:val="none" w:sz="0" w:space="0" w:color="auto"/>
        <w:left w:val="none" w:sz="0" w:space="0" w:color="auto"/>
        <w:bottom w:val="none" w:sz="0" w:space="0" w:color="auto"/>
        <w:right w:val="none" w:sz="0" w:space="0" w:color="auto"/>
      </w:divBdr>
    </w:div>
    <w:div w:id="509300588">
      <w:bodyDiv w:val="1"/>
      <w:marLeft w:val="0"/>
      <w:marRight w:val="0"/>
      <w:marTop w:val="0"/>
      <w:marBottom w:val="0"/>
      <w:divBdr>
        <w:top w:val="none" w:sz="0" w:space="0" w:color="auto"/>
        <w:left w:val="none" w:sz="0" w:space="0" w:color="auto"/>
        <w:bottom w:val="none" w:sz="0" w:space="0" w:color="auto"/>
        <w:right w:val="none" w:sz="0" w:space="0" w:color="auto"/>
      </w:divBdr>
    </w:div>
    <w:div w:id="510753787">
      <w:bodyDiv w:val="1"/>
      <w:marLeft w:val="0"/>
      <w:marRight w:val="0"/>
      <w:marTop w:val="0"/>
      <w:marBottom w:val="0"/>
      <w:divBdr>
        <w:top w:val="none" w:sz="0" w:space="0" w:color="auto"/>
        <w:left w:val="none" w:sz="0" w:space="0" w:color="auto"/>
        <w:bottom w:val="none" w:sz="0" w:space="0" w:color="auto"/>
        <w:right w:val="none" w:sz="0" w:space="0" w:color="auto"/>
      </w:divBdr>
    </w:div>
    <w:div w:id="511334978">
      <w:bodyDiv w:val="1"/>
      <w:marLeft w:val="0"/>
      <w:marRight w:val="0"/>
      <w:marTop w:val="0"/>
      <w:marBottom w:val="0"/>
      <w:divBdr>
        <w:top w:val="none" w:sz="0" w:space="0" w:color="auto"/>
        <w:left w:val="none" w:sz="0" w:space="0" w:color="auto"/>
        <w:bottom w:val="none" w:sz="0" w:space="0" w:color="auto"/>
        <w:right w:val="none" w:sz="0" w:space="0" w:color="auto"/>
      </w:divBdr>
    </w:div>
    <w:div w:id="560212347">
      <w:bodyDiv w:val="1"/>
      <w:marLeft w:val="0"/>
      <w:marRight w:val="0"/>
      <w:marTop w:val="0"/>
      <w:marBottom w:val="0"/>
      <w:divBdr>
        <w:top w:val="none" w:sz="0" w:space="0" w:color="auto"/>
        <w:left w:val="none" w:sz="0" w:space="0" w:color="auto"/>
        <w:bottom w:val="none" w:sz="0" w:space="0" w:color="auto"/>
        <w:right w:val="none" w:sz="0" w:space="0" w:color="auto"/>
      </w:divBdr>
    </w:div>
    <w:div w:id="601567308">
      <w:bodyDiv w:val="1"/>
      <w:marLeft w:val="0"/>
      <w:marRight w:val="0"/>
      <w:marTop w:val="0"/>
      <w:marBottom w:val="0"/>
      <w:divBdr>
        <w:top w:val="none" w:sz="0" w:space="0" w:color="auto"/>
        <w:left w:val="none" w:sz="0" w:space="0" w:color="auto"/>
        <w:bottom w:val="none" w:sz="0" w:space="0" w:color="auto"/>
        <w:right w:val="none" w:sz="0" w:space="0" w:color="auto"/>
      </w:divBdr>
    </w:div>
    <w:div w:id="645745927">
      <w:bodyDiv w:val="1"/>
      <w:marLeft w:val="0"/>
      <w:marRight w:val="0"/>
      <w:marTop w:val="0"/>
      <w:marBottom w:val="0"/>
      <w:divBdr>
        <w:top w:val="none" w:sz="0" w:space="0" w:color="auto"/>
        <w:left w:val="none" w:sz="0" w:space="0" w:color="auto"/>
        <w:bottom w:val="none" w:sz="0" w:space="0" w:color="auto"/>
        <w:right w:val="none" w:sz="0" w:space="0" w:color="auto"/>
      </w:divBdr>
    </w:div>
    <w:div w:id="650911202">
      <w:bodyDiv w:val="1"/>
      <w:marLeft w:val="0"/>
      <w:marRight w:val="0"/>
      <w:marTop w:val="0"/>
      <w:marBottom w:val="0"/>
      <w:divBdr>
        <w:top w:val="none" w:sz="0" w:space="0" w:color="auto"/>
        <w:left w:val="none" w:sz="0" w:space="0" w:color="auto"/>
        <w:bottom w:val="none" w:sz="0" w:space="0" w:color="auto"/>
        <w:right w:val="none" w:sz="0" w:space="0" w:color="auto"/>
      </w:divBdr>
    </w:div>
    <w:div w:id="687220130">
      <w:bodyDiv w:val="1"/>
      <w:marLeft w:val="0"/>
      <w:marRight w:val="0"/>
      <w:marTop w:val="0"/>
      <w:marBottom w:val="0"/>
      <w:divBdr>
        <w:top w:val="none" w:sz="0" w:space="0" w:color="auto"/>
        <w:left w:val="none" w:sz="0" w:space="0" w:color="auto"/>
        <w:bottom w:val="none" w:sz="0" w:space="0" w:color="auto"/>
        <w:right w:val="none" w:sz="0" w:space="0" w:color="auto"/>
      </w:divBdr>
    </w:div>
    <w:div w:id="714039485">
      <w:bodyDiv w:val="1"/>
      <w:marLeft w:val="0"/>
      <w:marRight w:val="0"/>
      <w:marTop w:val="0"/>
      <w:marBottom w:val="0"/>
      <w:divBdr>
        <w:top w:val="none" w:sz="0" w:space="0" w:color="auto"/>
        <w:left w:val="none" w:sz="0" w:space="0" w:color="auto"/>
        <w:bottom w:val="none" w:sz="0" w:space="0" w:color="auto"/>
        <w:right w:val="none" w:sz="0" w:space="0" w:color="auto"/>
      </w:divBdr>
    </w:div>
    <w:div w:id="718627409">
      <w:bodyDiv w:val="1"/>
      <w:marLeft w:val="0"/>
      <w:marRight w:val="0"/>
      <w:marTop w:val="0"/>
      <w:marBottom w:val="0"/>
      <w:divBdr>
        <w:top w:val="none" w:sz="0" w:space="0" w:color="auto"/>
        <w:left w:val="none" w:sz="0" w:space="0" w:color="auto"/>
        <w:bottom w:val="none" w:sz="0" w:space="0" w:color="auto"/>
        <w:right w:val="none" w:sz="0" w:space="0" w:color="auto"/>
      </w:divBdr>
    </w:div>
    <w:div w:id="719942119">
      <w:bodyDiv w:val="1"/>
      <w:marLeft w:val="0"/>
      <w:marRight w:val="0"/>
      <w:marTop w:val="0"/>
      <w:marBottom w:val="0"/>
      <w:divBdr>
        <w:top w:val="none" w:sz="0" w:space="0" w:color="auto"/>
        <w:left w:val="none" w:sz="0" w:space="0" w:color="auto"/>
        <w:bottom w:val="none" w:sz="0" w:space="0" w:color="auto"/>
        <w:right w:val="none" w:sz="0" w:space="0" w:color="auto"/>
      </w:divBdr>
    </w:div>
    <w:div w:id="723066481">
      <w:bodyDiv w:val="1"/>
      <w:marLeft w:val="0"/>
      <w:marRight w:val="0"/>
      <w:marTop w:val="0"/>
      <w:marBottom w:val="0"/>
      <w:divBdr>
        <w:top w:val="none" w:sz="0" w:space="0" w:color="auto"/>
        <w:left w:val="none" w:sz="0" w:space="0" w:color="auto"/>
        <w:bottom w:val="none" w:sz="0" w:space="0" w:color="auto"/>
        <w:right w:val="none" w:sz="0" w:space="0" w:color="auto"/>
      </w:divBdr>
    </w:div>
    <w:div w:id="729158133">
      <w:bodyDiv w:val="1"/>
      <w:marLeft w:val="0"/>
      <w:marRight w:val="0"/>
      <w:marTop w:val="0"/>
      <w:marBottom w:val="0"/>
      <w:divBdr>
        <w:top w:val="none" w:sz="0" w:space="0" w:color="auto"/>
        <w:left w:val="none" w:sz="0" w:space="0" w:color="auto"/>
        <w:bottom w:val="none" w:sz="0" w:space="0" w:color="auto"/>
        <w:right w:val="none" w:sz="0" w:space="0" w:color="auto"/>
      </w:divBdr>
      <w:divsChild>
        <w:div w:id="2043557389">
          <w:marLeft w:val="0"/>
          <w:marRight w:val="0"/>
          <w:marTop w:val="0"/>
          <w:marBottom w:val="0"/>
          <w:divBdr>
            <w:top w:val="none" w:sz="0" w:space="0" w:color="auto"/>
            <w:left w:val="none" w:sz="0" w:space="0" w:color="auto"/>
            <w:bottom w:val="none" w:sz="0" w:space="0" w:color="auto"/>
            <w:right w:val="none" w:sz="0" w:space="0" w:color="auto"/>
          </w:divBdr>
          <w:divsChild>
            <w:div w:id="1543514572">
              <w:marLeft w:val="0"/>
              <w:marRight w:val="0"/>
              <w:marTop w:val="0"/>
              <w:marBottom w:val="0"/>
              <w:divBdr>
                <w:top w:val="none" w:sz="0" w:space="0" w:color="auto"/>
                <w:left w:val="none" w:sz="0" w:space="0" w:color="auto"/>
                <w:bottom w:val="none" w:sz="0" w:space="0" w:color="auto"/>
                <w:right w:val="none" w:sz="0" w:space="0" w:color="auto"/>
              </w:divBdr>
              <w:divsChild>
                <w:div w:id="20682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48628">
      <w:bodyDiv w:val="1"/>
      <w:marLeft w:val="0"/>
      <w:marRight w:val="0"/>
      <w:marTop w:val="0"/>
      <w:marBottom w:val="0"/>
      <w:divBdr>
        <w:top w:val="none" w:sz="0" w:space="0" w:color="auto"/>
        <w:left w:val="none" w:sz="0" w:space="0" w:color="auto"/>
        <w:bottom w:val="none" w:sz="0" w:space="0" w:color="auto"/>
        <w:right w:val="none" w:sz="0" w:space="0" w:color="auto"/>
      </w:divBdr>
    </w:div>
    <w:div w:id="747772191">
      <w:bodyDiv w:val="1"/>
      <w:marLeft w:val="0"/>
      <w:marRight w:val="0"/>
      <w:marTop w:val="0"/>
      <w:marBottom w:val="0"/>
      <w:divBdr>
        <w:top w:val="none" w:sz="0" w:space="0" w:color="auto"/>
        <w:left w:val="none" w:sz="0" w:space="0" w:color="auto"/>
        <w:bottom w:val="none" w:sz="0" w:space="0" w:color="auto"/>
        <w:right w:val="none" w:sz="0" w:space="0" w:color="auto"/>
      </w:divBdr>
    </w:div>
    <w:div w:id="758672608">
      <w:bodyDiv w:val="1"/>
      <w:marLeft w:val="0"/>
      <w:marRight w:val="0"/>
      <w:marTop w:val="0"/>
      <w:marBottom w:val="0"/>
      <w:divBdr>
        <w:top w:val="none" w:sz="0" w:space="0" w:color="auto"/>
        <w:left w:val="none" w:sz="0" w:space="0" w:color="auto"/>
        <w:bottom w:val="none" w:sz="0" w:space="0" w:color="auto"/>
        <w:right w:val="none" w:sz="0" w:space="0" w:color="auto"/>
      </w:divBdr>
    </w:div>
    <w:div w:id="764498633">
      <w:bodyDiv w:val="1"/>
      <w:marLeft w:val="0"/>
      <w:marRight w:val="0"/>
      <w:marTop w:val="0"/>
      <w:marBottom w:val="0"/>
      <w:divBdr>
        <w:top w:val="none" w:sz="0" w:space="0" w:color="auto"/>
        <w:left w:val="none" w:sz="0" w:space="0" w:color="auto"/>
        <w:bottom w:val="none" w:sz="0" w:space="0" w:color="auto"/>
        <w:right w:val="none" w:sz="0" w:space="0" w:color="auto"/>
      </w:divBdr>
    </w:div>
    <w:div w:id="764812523">
      <w:bodyDiv w:val="1"/>
      <w:marLeft w:val="0"/>
      <w:marRight w:val="0"/>
      <w:marTop w:val="0"/>
      <w:marBottom w:val="0"/>
      <w:divBdr>
        <w:top w:val="none" w:sz="0" w:space="0" w:color="auto"/>
        <w:left w:val="none" w:sz="0" w:space="0" w:color="auto"/>
        <w:bottom w:val="none" w:sz="0" w:space="0" w:color="auto"/>
        <w:right w:val="none" w:sz="0" w:space="0" w:color="auto"/>
      </w:divBdr>
    </w:div>
    <w:div w:id="777484920">
      <w:bodyDiv w:val="1"/>
      <w:marLeft w:val="0"/>
      <w:marRight w:val="0"/>
      <w:marTop w:val="0"/>
      <w:marBottom w:val="0"/>
      <w:divBdr>
        <w:top w:val="none" w:sz="0" w:space="0" w:color="auto"/>
        <w:left w:val="none" w:sz="0" w:space="0" w:color="auto"/>
        <w:bottom w:val="none" w:sz="0" w:space="0" w:color="auto"/>
        <w:right w:val="none" w:sz="0" w:space="0" w:color="auto"/>
      </w:divBdr>
    </w:div>
    <w:div w:id="780346346">
      <w:bodyDiv w:val="1"/>
      <w:marLeft w:val="0"/>
      <w:marRight w:val="0"/>
      <w:marTop w:val="0"/>
      <w:marBottom w:val="0"/>
      <w:divBdr>
        <w:top w:val="none" w:sz="0" w:space="0" w:color="auto"/>
        <w:left w:val="none" w:sz="0" w:space="0" w:color="auto"/>
        <w:bottom w:val="none" w:sz="0" w:space="0" w:color="auto"/>
        <w:right w:val="none" w:sz="0" w:space="0" w:color="auto"/>
      </w:divBdr>
    </w:div>
    <w:div w:id="785392501">
      <w:bodyDiv w:val="1"/>
      <w:marLeft w:val="0"/>
      <w:marRight w:val="0"/>
      <w:marTop w:val="0"/>
      <w:marBottom w:val="0"/>
      <w:divBdr>
        <w:top w:val="none" w:sz="0" w:space="0" w:color="auto"/>
        <w:left w:val="none" w:sz="0" w:space="0" w:color="auto"/>
        <w:bottom w:val="none" w:sz="0" w:space="0" w:color="auto"/>
        <w:right w:val="none" w:sz="0" w:space="0" w:color="auto"/>
      </w:divBdr>
    </w:div>
    <w:div w:id="844176035">
      <w:bodyDiv w:val="1"/>
      <w:marLeft w:val="0"/>
      <w:marRight w:val="0"/>
      <w:marTop w:val="0"/>
      <w:marBottom w:val="0"/>
      <w:divBdr>
        <w:top w:val="none" w:sz="0" w:space="0" w:color="auto"/>
        <w:left w:val="none" w:sz="0" w:space="0" w:color="auto"/>
        <w:bottom w:val="none" w:sz="0" w:space="0" w:color="auto"/>
        <w:right w:val="none" w:sz="0" w:space="0" w:color="auto"/>
      </w:divBdr>
      <w:divsChild>
        <w:div w:id="867763907">
          <w:marLeft w:val="274"/>
          <w:marRight w:val="0"/>
          <w:marTop w:val="0"/>
          <w:marBottom w:val="0"/>
          <w:divBdr>
            <w:top w:val="none" w:sz="0" w:space="0" w:color="auto"/>
            <w:left w:val="none" w:sz="0" w:space="0" w:color="auto"/>
            <w:bottom w:val="none" w:sz="0" w:space="0" w:color="auto"/>
            <w:right w:val="none" w:sz="0" w:space="0" w:color="auto"/>
          </w:divBdr>
        </w:div>
        <w:div w:id="229537447">
          <w:marLeft w:val="274"/>
          <w:marRight w:val="0"/>
          <w:marTop w:val="0"/>
          <w:marBottom w:val="0"/>
          <w:divBdr>
            <w:top w:val="none" w:sz="0" w:space="0" w:color="auto"/>
            <w:left w:val="none" w:sz="0" w:space="0" w:color="auto"/>
            <w:bottom w:val="none" w:sz="0" w:space="0" w:color="auto"/>
            <w:right w:val="none" w:sz="0" w:space="0" w:color="auto"/>
          </w:divBdr>
        </w:div>
        <w:div w:id="47843406">
          <w:marLeft w:val="274"/>
          <w:marRight w:val="0"/>
          <w:marTop w:val="0"/>
          <w:marBottom w:val="0"/>
          <w:divBdr>
            <w:top w:val="none" w:sz="0" w:space="0" w:color="auto"/>
            <w:left w:val="none" w:sz="0" w:space="0" w:color="auto"/>
            <w:bottom w:val="none" w:sz="0" w:space="0" w:color="auto"/>
            <w:right w:val="none" w:sz="0" w:space="0" w:color="auto"/>
          </w:divBdr>
        </w:div>
      </w:divsChild>
    </w:div>
    <w:div w:id="844899263">
      <w:bodyDiv w:val="1"/>
      <w:marLeft w:val="0"/>
      <w:marRight w:val="0"/>
      <w:marTop w:val="0"/>
      <w:marBottom w:val="0"/>
      <w:divBdr>
        <w:top w:val="none" w:sz="0" w:space="0" w:color="auto"/>
        <w:left w:val="none" w:sz="0" w:space="0" w:color="auto"/>
        <w:bottom w:val="none" w:sz="0" w:space="0" w:color="auto"/>
        <w:right w:val="none" w:sz="0" w:space="0" w:color="auto"/>
      </w:divBdr>
      <w:divsChild>
        <w:div w:id="1893153931">
          <w:marLeft w:val="0"/>
          <w:marRight w:val="0"/>
          <w:marTop w:val="0"/>
          <w:marBottom w:val="0"/>
          <w:divBdr>
            <w:top w:val="none" w:sz="0" w:space="0" w:color="auto"/>
            <w:left w:val="none" w:sz="0" w:space="0" w:color="auto"/>
            <w:bottom w:val="none" w:sz="0" w:space="0" w:color="auto"/>
            <w:right w:val="none" w:sz="0" w:space="0" w:color="auto"/>
          </w:divBdr>
          <w:divsChild>
            <w:div w:id="1984769220">
              <w:marLeft w:val="0"/>
              <w:marRight w:val="0"/>
              <w:marTop w:val="0"/>
              <w:marBottom w:val="0"/>
              <w:divBdr>
                <w:top w:val="none" w:sz="0" w:space="0" w:color="auto"/>
                <w:left w:val="none" w:sz="0" w:space="0" w:color="auto"/>
                <w:bottom w:val="none" w:sz="0" w:space="0" w:color="auto"/>
                <w:right w:val="none" w:sz="0" w:space="0" w:color="auto"/>
              </w:divBdr>
              <w:divsChild>
                <w:div w:id="18248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20677">
      <w:bodyDiv w:val="1"/>
      <w:marLeft w:val="0"/>
      <w:marRight w:val="0"/>
      <w:marTop w:val="0"/>
      <w:marBottom w:val="0"/>
      <w:divBdr>
        <w:top w:val="none" w:sz="0" w:space="0" w:color="auto"/>
        <w:left w:val="none" w:sz="0" w:space="0" w:color="auto"/>
        <w:bottom w:val="none" w:sz="0" w:space="0" w:color="auto"/>
        <w:right w:val="none" w:sz="0" w:space="0" w:color="auto"/>
      </w:divBdr>
    </w:div>
    <w:div w:id="853229437">
      <w:bodyDiv w:val="1"/>
      <w:marLeft w:val="0"/>
      <w:marRight w:val="0"/>
      <w:marTop w:val="0"/>
      <w:marBottom w:val="0"/>
      <w:divBdr>
        <w:top w:val="none" w:sz="0" w:space="0" w:color="auto"/>
        <w:left w:val="none" w:sz="0" w:space="0" w:color="auto"/>
        <w:bottom w:val="none" w:sz="0" w:space="0" w:color="auto"/>
        <w:right w:val="none" w:sz="0" w:space="0" w:color="auto"/>
      </w:divBdr>
    </w:div>
    <w:div w:id="860170809">
      <w:bodyDiv w:val="1"/>
      <w:marLeft w:val="0"/>
      <w:marRight w:val="0"/>
      <w:marTop w:val="0"/>
      <w:marBottom w:val="0"/>
      <w:divBdr>
        <w:top w:val="none" w:sz="0" w:space="0" w:color="auto"/>
        <w:left w:val="none" w:sz="0" w:space="0" w:color="auto"/>
        <w:bottom w:val="none" w:sz="0" w:space="0" w:color="auto"/>
        <w:right w:val="none" w:sz="0" w:space="0" w:color="auto"/>
      </w:divBdr>
    </w:div>
    <w:div w:id="869534423">
      <w:bodyDiv w:val="1"/>
      <w:marLeft w:val="0"/>
      <w:marRight w:val="0"/>
      <w:marTop w:val="0"/>
      <w:marBottom w:val="0"/>
      <w:divBdr>
        <w:top w:val="none" w:sz="0" w:space="0" w:color="auto"/>
        <w:left w:val="none" w:sz="0" w:space="0" w:color="auto"/>
        <w:bottom w:val="none" w:sz="0" w:space="0" w:color="auto"/>
        <w:right w:val="none" w:sz="0" w:space="0" w:color="auto"/>
      </w:divBdr>
    </w:div>
    <w:div w:id="888958241">
      <w:bodyDiv w:val="1"/>
      <w:marLeft w:val="0"/>
      <w:marRight w:val="0"/>
      <w:marTop w:val="0"/>
      <w:marBottom w:val="0"/>
      <w:divBdr>
        <w:top w:val="none" w:sz="0" w:space="0" w:color="auto"/>
        <w:left w:val="none" w:sz="0" w:space="0" w:color="auto"/>
        <w:bottom w:val="none" w:sz="0" w:space="0" w:color="auto"/>
        <w:right w:val="none" w:sz="0" w:space="0" w:color="auto"/>
      </w:divBdr>
    </w:div>
    <w:div w:id="900603386">
      <w:bodyDiv w:val="1"/>
      <w:marLeft w:val="0"/>
      <w:marRight w:val="0"/>
      <w:marTop w:val="0"/>
      <w:marBottom w:val="0"/>
      <w:divBdr>
        <w:top w:val="none" w:sz="0" w:space="0" w:color="auto"/>
        <w:left w:val="none" w:sz="0" w:space="0" w:color="auto"/>
        <w:bottom w:val="none" w:sz="0" w:space="0" w:color="auto"/>
        <w:right w:val="none" w:sz="0" w:space="0" w:color="auto"/>
      </w:divBdr>
    </w:div>
    <w:div w:id="924844066">
      <w:bodyDiv w:val="1"/>
      <w:marLeft w:val="0"/>
      <w:marRight w:val="0"/>
      <w:marTop w:val="0"/>
      <w:marBottom w:val="0"/>
      <w:divBdr>
        <w:top w:val="none" w:sz="0" w:space="0" w:color="auto"/>
        <w:left w:val="none" w:sz="0" w:space="0" w:color="auto"/>
        <w:bottom w:val="none" w:sz="0" w:space="0" w:color="auto"/>
        <w:right w:val="none" w:sz="0" w:space="0" w:color="auto"/>
      </w:divBdr>
    </w:div>
    <w:div w:id="927812471">
      <w:bodyDiv w:val="1"/>
      <w:marLeft w:val="0"/>
      <w:marRight w:val="0"/>
      <w:marTop w:val="0"/>
      <w:marBottom w:val="0"/>
      <w:divBdr>
        <w:top w:val="none" w:sz="0" w:space="0" w:color="auto"/>
        <w:left w:val="none" w:sz="0" w:space="0" w:color="auto"/>
        <w:bottom w:val="none" w:sz="0" w:space="0" w:color="auto"/>
        <w:right w:val="none" w:sz="0" w:space="0" w:color="auto"/>
      </w:divBdr>
    </w:div>
    <w:div w:id="935475649">
      <w:bodyDiv w:val="1"/>
      <w:marLeft w:val="0"/>
      <w:marRight w:val="0"/>
      <w:marTop w:val="0"/>
      <w:marBottom w:val="0"/>
      <w:divBdr>
        <w:top w:val="none" w:sz="0" w:space="0" w:color="auto"/>
        <w:left w:val="none" w:sz="0" w:space="0" w:color="auto"/>
        <w:bottom w:val="none" w:sz="0" w:space="0" w:color="auto"/>
        <w:right w:val="none" w:sz="0" w:space="0" w:color="auto"/>
      </w:divBdr>
    </w:div>
    <w:div w:id="991788097">
      <w:bodyDiv w:val="1"/>
      <w:marLeft w:val="0"/>
      <w:marRight w:val="0"/>
      <w:marTop w:val="0"/>
      <w:marBottom w:val="0"/>
      <w:divBdr>
        <w:top w:val="none" w:sz="0" w:space="0" w:color="auto"/>
        <w:left w:val="none" w:sz="0" w:space="0" w:color="auto"/>
        <w:bottom w:val="none" w:sz="0" w:space="0" w:color="auto"/>
        <w:right w:val="none" w:sz="0" w:space="0" w:color="auto"/>
      </w:divBdr>
    </w:div>
    <w:div w:id="1010257613">
      <w:bodyDiv w:val="1"/>
      <w:marLeft w:val="0"/>
      <w:marRight w:val="0"/>
      <w:marTop w:val="0"/>
      <w:marBottom w:val="0"/>
      <w:divBdr>
        <w:top w:val="none" w:sz="0" w:space="0" w:color="auto"/>
        <w:left w:val="none" w:sz="0" w:space="0" w:color="auto"/>
        <w:bottom w:val="none" w:sz="0" w:space="0" w:color="auto"/>
        <w:right w:val="none" w:sz="0" w:space="0" w:color="auto"/>
      </w:divBdr>
    </w:div>
    <w:div w:id="1014570993">
      <w:bodyDiv w:val="1"/>
      <w:marLeft w:val="0"/>
      <w:marRight w:val="0"/>
      <w:marTop w:val="0"/>
      <w:marBottom w:val="0"/>
      <w:divBdr>
        <w:top w:val="none" w:sz="0" w:space="0" w:color="auto"/>
        <w:left w:val="none" w:sz="0" w:space="0" w:color="auto"/>
        <w:bottom w:val="none" w:sz="0" w:space="0" w:color="auto"/>
        <w:right w:val="none" w:sz="0" w:space="0" w:color="auto"/>
      </w:divBdr>
    </w:div>
    <w:div w:id="1014917054">
      <w:bodyDiv w:val="1"/>
      <w:marLeft w:val="0"/>
      <w:marRight w:val="0"/>
      <w:marTop w:val="0"/>
      <w:marBottom w:val="0"/>
      <w:divBdr>
        <w:top w:val="none" w:sz="0" w:space="0" w:color="auto"/>
        <w:left w:val="none" w:sz="0" w:space="0" w:color="auto"/>
        <w:bottom w:val="none" w:sz="0" w:space="0" w:color="auto"/>
        <w:right w:val="none" w:sz="0" w:space="0" w:color="auto"/>
      </w:divBdr>
      <w:divsChild>
        <w:div w:id="869731664">
          <w:marLeft w:val="0"/>
          <w:marRight w:val="0"/>
          <w:marTop w:val="0"/>
          <w:marBottom w:val="0"/>
          <w:divBdr>
            <w:top w:val="none" w:sz="0" w:space="0" w:color="auto"/>
            <w:left w:val="none" w:sz="0" w:space="0" w:color="auto"/>
            <w:bottom w:val="none" w:sz="0" w:space="0" w:color="auto"/>
            <w:right w:val="none" w:sz="0" w:space="0" w:color="auto"/>
          </w:divBdr>
          <w:divsChild>
            <w:div w:id="59445901">
              <w:marLeft w:val="0"/>
              <w:marRight w:val="0"/>
              <w:marTop w:val="0"/>
              <w:marBottom w:val="0"/>
              <w:divBdr>
                <w:top w:val="none" w:sz="0" w:space="0" w:color="auto"/>
                <w:left w:val="none" w:sz="0" w:space="0" w:color="auto"/>
                <w:bottom w:val="none" w:sz="0" w:space="0" w:color="auto"/>
                <w:right w:val="none" w:sz="0" w:space="0" w:color="auto"/>
              </w:divBdr>
            </w:div>
          </w:divsChild>
        </w:div>
        <w:div w:id="899557806">
          <w:marLeft w:val="0"/>
          <w:marRight w:val="0"/>
          <w:marTop w:val="0"/>
          <w:marBottom w:val="0"/>
          <w:divBdr>
            <w:top w:val="none" w:sz="0" w:space="0" w:color="auto"/>
            <w:left w:val="none" w:sz="0" w:space="0" w:color="auto"/>
            <w:bottom w:val="none" w:sz="0" w:space="0" w:color="auto"/>
            <w:right w:val="none" w:sz="0" w:space="0" w:color="auto"/>
          </w:divBdr>
        </w:div>
      </w:divsChild>
    </w:div>
    <w:div w:id="1024593868">
      <w:bodyDiv w:val="1"/>
      <w:marLeft w:val="0"/>
      <w:marRight w:val="0"/>
      <w:marTop w:val="0"/>
      <w:marBottom w:val="0"/>
      <w:divBdr>
        <w:top w:val="none" w:sz="0" w:space="0" w:color="auto"/>
        <w:left w:val="none" w:sz="0" w:space="0" w:color="auto"/>
        <w:bottom w:val="none" w:sz="0" w:space="0" w:color="auto"/>
        <w:right w:val="none" w:sz="0" w:space="0" w:color="auto"/>
      </w:divBdr>
    </w:div>
    <w:div w:id="1029916809">
      <w:bodyDiv w:val="1"/>
      <w:marLeft w:val="0"/>
      <w:marRight w:val="0"/>
      <w:marTop w:val="0"/>
      <w:marBottom w:val="0"/>
      <w:divBdr>
        <w:top w:val="none" w:sz="0" w:space="0" w:color="auto"/>
        <w:left w:val="none" w:sz="0" w:space="0" w:color="auto"/>
        <w:bottom w:val="none" w:sz="0" w:space="0" w:color="auto"/>
        <w:right w:val="none" w:sz="0" w:space="0" w:color="auto"/>
      </w:divBdr>
    </w:div>
    <w:div w:id="1037586942">
      <w:bodyDiv w:val="1"/>
      <w:marLeft w:val="0"/>
      <w:marRight w:val="0"/>
      <w:marTop w:val="0"/>
      <w:marBottom w:val="0"/>
      <w:divBdr>
        <w:top w:val="none" w:sz="0" w:space="0" w:color="auto"/>
        <w:left w:val="none" w:sz="0" w:space="0" w:color="auto"/>
        <w:bottom w:val="none" w:sz="0" w:space="0" w:color="auto"/>
        <w:right w:val="none" w:sz="0" w:space="0" w:color="auto"/>
      </w:divBdr>
    </w:div>
    <w:div w:id="1043290490">
      <w:bodyDiv w:val="1"/>
      <w:marLeft w:val="0"/>
      <w:marRight w:val="0"/>
      <w:marTop w:val="0"/>
      <w:marBottom w:val="0"/>
      <w:divBdr>
        <w:top w:val="none" w:sz="0" w:space="0" w:color="auto"/>
        <w:left w:val="none" w:sz="0" w:space="0" w:color="auto"/>
        <w:bottom w:val="none" w:sz="0" w:space="0" w:color="auto"/>
        <w:right w:val="none" w:sz="0" w:space="0" w:color="auto"/>
      </w:divBdr>
    </w:div>
    <w:div w:id="1049303765">
      <w:bodyDiv w:val="1"/>
      <w:marLeft w:val="0"/>
      <w:marRight w:val="0"/>
      <w:marTop w:val="0"/>
      <w:marBottom w:val="0"/>
      <w:divBdr>
        <w:top w:val="none" w:sz="0" w:space="0" w:color="auto"/>
        <w:left w:val="none" w:sz="0" w:space="0" w:color="auto"/>
        <w:bottom w:val="none" w:sz="0" w:space="0" w:color="auto"/>
        <w:right w:val="none" w:sz="0" w:space="0" w:color="auto"/>
      </w:divBdr>
      <w:divsChild>
        <w:div w:id="1561674571">
          <w:marLeft w:val="0"/>
          <w:marRight w:val="0"/>
          <w:marTop w:val="0"/>
          <w:marBottom w:val="0"/>
          <w:divBdr>
            <w:top w:val="none" w:sz="0" w:space="0" w:color="auto"/>
            <w:left w:val="none" w:sz="0" w:space="0" w:color="auto"/>
            <w:bottom w:val="none" w:sz="0" w:space="0" w:color="auto"/>
            <w:right w:val="none" w:sz="0" w:space="0" w:color="auto"/>
          </w:divBdr>
          <w:divsChild>
            <w:div w:id="691607850">
              <w:marLeft w:val="0"/>
              <w:marRight w:val="0"/>
              <w:marTop w:val="0"/>
              <w:marBottom w:val="0"/>
              <w:divBdr>
                <w:top w:val="none" w:sz="0" w:space="0" w:color="auto"/>
                <w:left w:val="none" w:sz="0" w:space="0" w:color="auto"/>
                <w:bottom w:val="none" w:sz="0" w:space="0" w:color="auto"/>
                <w:right w:val="none" w:sz="0" w:space="0" w:color="auto"/>
              </w:divBdr>
              <w:divsChild>
                <w:div w:id="21469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1467">
      <w:bodyDiv w:val="1"/>
      <w:marLeft w:val="0"/>
      <w:marRight w:val="0"/>
      <w:marTop w:val="0"/>
      <w:marBottom w:val="0"/>
      <w:divBdr>
        <w:top w:val="none" w:sz="0" w:space="0" w:color="auto"/>
        <w:left w:val="none" w:sz="0" w:space="0" w:color="auto"/>
        <w:bottom w:val="none" w:sz="0" w:space="0" w:color="auto"/>
        <w:right w:val="none" w:sz="0" w:space="0" w:color="auto"/>
      </w:divBdr>
    </w:div>
    <w:div w:id="1057702519">
      <w:bodyDiv w:val="1"/>
      <w:marLeft w:val="0"/>
      <w:marRight w:val="0"/>
      <w:marTop w:val="0"/>
      <w:marBottom w:val="0"/>
      <w:divBdr>
        <w:top w:val="none" w:sz="0" w:space="0" w:color="auto"/>
        <w:left w:val="none" w:sz="0" w:space="0" w:color="auto"/>
        <w:bottom w:val="none" w:sz="0" w:space="0" w:color="auto"/>
        <w:right w:val="none" w:sz="0" w:space="0" w:color="auto"/>
      </w:divBdr>
    </w:div>
    <w:div w:id="1060900930">
      <w:bodyDiv w:val="1"/>
      <w:marLeft w:val="0"/>
      <w:marRight w:val="0"/>
      <w:marTop w:val="0"/>
      <w:marBottom w:val="0"/>
      <w:divBdr>
        <w:top w:val="none" w:sz="0" w:space="0" w:color="auto"/>
        <w:left w:val="none" w:sz="0" w:space="0" w:color="auto"/>
        <w:bottom w:val="none" w:sz="0" w:space="0" w:color="auto"/>
        <w:right w:val="none" w:sz="0" w:space="0" w:color="auto"/>
      </w:divBdr>
    </w:div>
    <w:div w:id="1072118224">
      <w:bodyDiv w:val="1"/>
      <w:marLeft w:val="0"/>
      <w:marRight w:val="0"/>
      <w:marTop w:val="0"/>
      <w:marBottom w:val="0"/>
      <w:divBdr>
        <w:top w:val="none" w:sz="0" w:space="0" w:color="auto"/>
        <w:left w:val="none" w:sz="0" w:space="0" w:color="auto"/>
        <w:bottom w:val="none" w:sz="0" w:space="0" w:color="auto"/>
        <w:right w:val="none" w:sz="0" w:space="0" w:color="auto"/>
      </w:divBdr>
    </w:div>
    <w:div w:id="1111631300">
      <w:bodyDiv w:val="1"/>
      <w:marLeft w:val="0"/>
      <w:marRight w:val="0"/>
      <w:marTop w:val="0"/>
      <w:marBottom w:val="0"/>
      <w:divBdr>
        <w:top w:val="none" w:sz="0" w:space="0" w:color="auto"/>
        <w:left w:val="none" w:sz="0" w:space="0" w:color="auto"/>
        <w:bottom w:val="none" w:sz="0" w:space="0" w:color="auto"/>
        <w:right w:val="none" w:sz="0" w:space="0" w:color="auto"/>
      </w:divBdr>
    </w:div>
    <w:div w:id="1113406880">
      <w:bodyDiv w:val="1"/>
      <w:marLeft w:val="0"/>
      <w:marRight w:val="0"/>
      <w:marTop w:val="0"/>
      <w:marBottom w:val="0"/>
      <w:divBdr>
        <w:top w:val="none" w:sz="0" w:space="0" w:color="auto"/>
        <w:left w:val="none" w:sz="0" w:space="0" w:color="auto"/>
        <w:bottom w:val="none" w:sz="0" w:space="0" w:color="auto"/>
        <w:right w:val="none" w:sz="0" w:space="0" w:color="auto"/>
      </w:divBdr>
    </w:div>
    <w:div w:id="1113985865">
      <w:bodyDiv w:val="1"/>
      <w:marLeft w:val="0"/>
      <w:marRight w:val="0"/>
      <w:marTop w:val="0"/>
      <w:marBottom w:val="0"/>
      <w:divBdr>
        <w:top w:val="none" w:sz="0" w:space="0" w:color="auto"/>
        <w:left w:val="none" w:sz="0" w:space="0" w:color="auto"/>
        <w:bottom w:val="none" w:sz="0" w:space="0" w:color="auto"/>
        <w:right w:val="none" w:sz="0" w:space="0" w:color="auto"/>
      </w:divBdr>
    </w:div>
    <w:div w:id="1118258596">
      <w:bodyDiv w:val="1"/>
      <w:marLeft w:val="0"/>
      <w:marRight w:val="0"/>
      <w:marTop w:val="0"/>
      <w:marBottom w:val="0"/>
      <w:divBdr>
        <w:top w:val="none" w:sz="0" w:space="0" w:color="auto"/>
        <w:left w:val="none" w:sz="0" w:space="0" w:color="auto"/>
        <w:bottom w:val="none" w:sz="0" w:space="0" w:color="auto"/>
        <w:right w:val="none" w:sz="0" w:space="0" w:color="auto"/>
      </w:divBdr>
    </w:div>
    <w:div w:id="1156921508">
      <w:bodyDiv w:val="1"/>
      <w:marLeft w:val="0"/>
      <w:marRight w:val="0"/>
      <w:marTop w:val="0"/>
      <w:marBottom w:val="0"/>
      <w:divBdr>
        <w:top w:val="none" w:sz="0" w:space="0" w:color="auto"/>
        <w:left w:val="none" w:sz="0" w:space="0" w:color="auto"/>
        <w:bottom w:val="none" w:sz="0" w:space="0" w:color="auto"/>
        <w:right w:val="none" w:sz="0" w:space="0" w:color="auto"/>
      </w:divBdr>
    </w:div>
    <w:div w:id="1158112810">
      <w:bodyDiv w:val="1"/>
      <w:marLeft w:val="0"/>
      <w:marRight w:val="0"/>
      <w:marTop w:val="0"/>
      <w:marBottom w:val="0"/>
      <w:divBdr>
        <w:top w:val="none" w:sz="0" w:space="0" w:color="auto"/>
        <w:left w:val="none" w:sz="0" w:space="0" w:color="auto"/>
        <w:bottom w:val="none" w:sz="0" w:space="0" w:color="auto"/>
        <w:right w:val="none" w:sz="0" w:space="0" w:color="auto"/>
      </w:divBdr>
    </w:div>
    <w:div w:id="1216434256">
      <w:bodyDiv w:val="1"/>
      <w:marLeft w:val="0"/>
      <w:marRight w:val="0"/>
      <w:marTop w:val="0"/>
      <w:marBottom w:val="0"/>
      <w:divBdr>
        <w:top w:val="none" w:sz="0" w:space="0" w:color="auto"/>
        <w:left w:val="none" w:sz="0" w:space="0" w:color="auto"/>
        <w:bottom w:val="none" w:sz="0" w:space="0" w:color="auto"/>
        <w:right w:val="none" w:sz="0" w:space="0" w:color="auto"/>
      </w:divBdr>
    </w:div>
    <w:div w:id="1231772011">
      <w:bodyDiv w:val="1"/>
      <w:marLeft w:val="0"/>
      <w:marRight w:val="0"/>
      <w:marTop w:val="0"/>
      <w:marBottom w:val="0"/>
      <w:divBdr>
        <w:top w:val="none" w:sz="0" w:space="0" w:color="auto"/>
        <w:left w:val="none" w:sz="0" w:space="0" w:color="auto"/>
        <w:bottom w:val="none" w:sz="0" w:space="0" w:color="auto"/>
        <w:right w:val="none" w:sz="0" w:space="0" w:color="auto"/>
      </w:divBdr>
    </w:div>
    <w:div w:id="1251234644">
      <w:bodyDiv w:val="1"/>
      <w:marLeft w:val="0"/>
      <w:marRight w:val="0"/>
      <w:marTop w:val="0"/>
      <w:marBottom w:val="0"/>
      <w:divBdr>
        <w:top w:val="none" w:sz="0" w:space="0" w:color="auto"/>
        <w:left w:val="none" w:sz="0" w:space="0" w:color="auto"/>
        <w:bottom w:val="none" w:sz="0" w:space="0" w:color="auto"/>
        <w:right w:val="none" w:sz="0" w:space="0" w:color="auto"/>
      </w:divBdr>
    </w:div>
    <w:div w:id="1267695111">
      <w:bodyDiv w:val="1"/>
      <w:marLeft w:val="0"/>
      <w:marRight w:val="0"/>
      <w:marTop w:val="0"/>
      <w:marBottom w:val="0"/>
      <w:divBdr>
        <w:top w:val="none" w:sz="0" w:space="0" w:color="auto"/>
        <w:left w:val="none" w:sz="0" w:space="0" w:color="auto"/>
        <w:bottom w:val="none" w:sz="0" w:space="0" w:color="auto"/>
        <w:right w:val="none" w:sz="0" w:space="0" w:color="auto"/>
      </w:divBdr>
    </w:div>
    <w:div w:id="1284457974">
      <w:bodyDiv w:val="1"/>
      <w:marLeft w:val="0"/>
      <w:marRight w:val="0"/>
      <w:marTop w:val="0"/>
      <w:marBottom w:val="0"/>
      <w:divBdr>
        <w:top w:val="none" w:sz="0" w:space="0" w:color="auto"/>
        <w:left w:val="none" w:sz="0" w:space="0" w:color="auto"/>
        <w:bottom w:val="none" w:sz="0" w:space="0" w:color="auto"/>
        <w:right w:val="none" w:sz="0" w:space="0" w:color="auto"/>
      </w:divBdr>
    </w:div>
    <w:div w:id="1297568688">
      <w:bodyDiv w:val="1"/>
      <w:marLeft w:val="0"/>
      <w:marRight w:val="0"/>
      <w:marTop w:val="0"/>
      <w:marBottom w:val="0"/>
      <w:divBdr>
        <w:top w:val="none" w:sz="0" w:space="0" w:color="auto"/>
        <w:left w:val="none" w:sz="0" w:space="0" w:color="auto"/>
        <w:bottom w:val="none" w:sz="0" w:space="0" w:color="auto"/>
        <w:right w:val="none" w:sz="0" w:space="0" w:color="auto"/>
      </w:divBdr>
    </w:div>
    <w:div w:id="1316032777">
      <w:bodyDiv w:val="1"/>
      <w:marLeft w:val="0"/>
      <w:marRight w:val="0"/>
      <w:marTop w:val="0"/>
      <w:marBottom w:val="0"/>
      <w:divBdr>
        <w:top w:val="none" w:sz="0" w:space="0" w:color="auto"/>
        <w:left w:val="none" w:sz="0" w:space="0" w:color="auto"/>
        <w:bottom w:val="none" w:sz="0" w:space="0" w:color="auto"/>
        <w:right w:val="none" w:sz="0" w:space="0" w:color="auto"/>
      </w:divBdr>
    </w:div>
    <w:div w:id="1317491647">
      <w:bodyDiv w:val="1"/>
      <w:marLeft w:val="0"/>
      <w:marRight w:val="0"/>
      <w:marTop w:val="0"/>
      <w:marBottom w:val="0"/>
      <w:divBdr>
        <w:top w:val="none" w:sz="0" w:space="0" w:color="auto"/>
        <w:left w:val="none" w:sz="0" w:space="0" w:color="auto"/>
        <w:bottom w:val="none" w:sz="0" w:space="0" w:color="auto"/>
        <w:right w:val="none" w:sz="0" w:space="0" w:color="auto"/>
      </w:divBdr>
    </w:div>
    <w:div w:id="1323969791">
      <w:bodyDiv w:val="1"/>
      <w:marLeft w:val="0"/>
      <w:marRight w:val="0"/>
      <w:marTop w:val="0"/>
      <w:marBottom w:val="0"/>
      <w:divBdr>
        <w:top w:val="none" w:sz="0" w:space="0" w:color="auto"/>
        <w:left w:val="none" w:sz="0" w:space="0" w:color="auto"/>
        <w:bottom w:val="none" w:sz="0" w:space="0" w:color="auto"/>
        <w:right w:val="none" w:sz="0" w:space="0" w:color="auto"/>
      </w:divBdr>
    </w:div>
    <w:div w:id="1327779995">
      <w:bodyDiv w:val="1"/>
      <w:marLeft w:val="0"/>
      <w:marRight w:val="0"/>
      <w:marTop w:val="0"/>
      <w:marBottom w:val="0"/>
      <w:divBdr>
        <w:top w:val="none" w:sz="0" w:space="0" w:color="auto"/>
        <w:left w:val="none" w:sz="0" w:space="0" w:color="auto"/>
        <w:bottom w:val="none" w:sz="0" w:space="0" w:color="auto"/>
        <w:right w:val="none" w:sz="0" w:space="0" w:color="auto"/>
      </w:divBdr>
    </w:div>
    <w:div w:id="1351756214">
      <w:bodyDiv w:val="1"/>
      <w:marLeft w:val="0"/>
      <w:marRight w:val="0"/>
      <w:marTop w:val="0"/>
      <w:marBottom w:val="0"/>
      <w:divBdr>
        <w:top w:val="none" w:sz="0" w:space="0" w:color="auto"/>
        <w:left w:val="none" w:sz="0" w:space="0" w:color="auto"/>
        <w:bottom w:val="none" w:sz="0" w:space="0" w:color="auto"/>
        <w:right w:val="none" w:sz="0" w:space="0" w:color="auto"/>
      </w:divBdr>
    </w:div>
    <w:div w:id="1361321885">
      <w:bodyDiv w:val="1"/>
      <w:marLeft w:val="0"/>
      <w:marRight w:val="0"/>
      <w:marTop w:val="0"/>
      <w:marBottom w:val="0"/>
      <w:divBdr>
        <w:top w:val="none" w:sz="0" w:space="0" w:color="auto"/>
        <w:left w:val="none" w:sz="0" w:space="0" w:color="auto"/>
        <w:bottom w:val="none" w:sz="0" w:space="0" w:color="auto"/>
        <w:right w:val="none" w:sz="0" w:space="0" w:color="auto"/>
      </w:divBdr>
    </w:div>
    <w:div w:id="1378507684">
      <w:bodyDiv w:val="1"/>
      <w:marLeft w:val="0"/>
      <w:marRight w:val="0"/>
      <w:marTop w:val="0"/>
      <w:marBottom w:val="0"/>
      <w:divBdr>
        <w:top w:val="none" w:sz="0" w:space="0" w:color="auto"/>
        <w:left w:val="none" w:sz="0" w:space="0" w:color="auto"/>
        <w:bottom w:val="none" w:sz="0" w:space="0" w:color="auto"/>
        <w:right w:val="none" w:sz="0" w:space="0" w:color="auto"/>
      </w:divBdr>
    </w:div>
    <w:div w:id="1378899191">
      <w:bodyDiv w:val="1"/>
      <w:marLeft w:val="0"/>
      <w:marRight w:val="0"/>
      <w:marTop w:val="0"/>
      <w:marBottom w:val="0"/>
      <w:divBdr>
        <w:top w:val="none" w:sz="0" w:space="0" w:color="auto"/>
        <w:left w:val="none" w:sz="0" w:space="0" w:color="auto"/>
        <w:bottom w:val="none" w:sz="0" w:space="0" w:color="auto"/>
        <w:right w:val="none" w:sz="0" w:space="0" w:color="auto"/>
      </w:divBdr>
      <w:divsChild>
        <w:div w:id="1288856959">
          <w:marLeft w:val="547"/>
          <w:marRight w:val="0"/>
          <w:marTop w:val="0"/>
          <w:marBottom w:val="0"/>
          <w:divBdr>
            <w:top w:val="none" w:sz="0" w:space="0" w:color="auto"/>
            <w:left w:val="none" w:sz="0" w:space="0" w:color="auto"/>
            <w:bottom w:val="none" w:sz="0" w:space="0" w:color="auto"/>
            <w:right w:val="none" w:sz="0" w:space="0" w:color="auto"/>
          </w:divBdr>
        </w:div>
      </w:divsChild>
    </w:div>
    <w:div w:id="1381591552">
      <w:bodyDiv w:val="1"/>
      <w:marLeft w:val="0"/>
      <w:marRight w:val="0"/>
      <w:marTop w:val="0"/>
      <w:marBottom w:val="0"/>
      <w:divBdr>
        <w:top w:val="none" w:sz="0" w:space="0" w:color="auto"/>
        <w:left w:val="none" w:sz="0" w:space="0" w:color="auto"/>
        <w:bottom w:val="none" w:sz="0" w:space="0" w:color="auto"/>
        <w:right w:val="none" w:sz="0" w:space="0" w:color="auto"/>
      </w:divBdr>
    </w:div>
    <w:div w:id="1397583290">
      <w:bodyDiv w:val="1"/>
      <w:marLeft w:val="0"/>
      <w:marRight w:val="0"/>
      <w:marTop w:val="0"/>
      <w:marBottom w:val="0"/>
      <w:divBdr>
        <w:top w:val="none" w:sz="0" w:space="0" w:color="auto"/>
        <w:left w:val="none" w:sz="0" w:space="0" w:color="auto"/>
        <w:bottom w:val="none" w:sz="0" w:space="0" w:color="auto"/>
        <w:right w:val="none" w:sz="0" w:space="0" w:color="auto"/>
      </w:divBdr>
    </w:div>
    <w:div w:id="1427772430">
      <w:bodyDiv w:val="1"/>
      <w:marLeft w:val="0"/>
      <w:marRight w:val="0"/>
      <w:marTop w:val="0"/>
      <w:marBottom w:val="0"/>
      <w:divBdr>
        <w:top w:val="none" w:sz="0" w:space="0" w:color="auto"/>
        <w:left w:val="none" w:sz="0" w:space="0" w:color="auto"/>
        <w:bottom w:val="none" w:sz="0" w:space="0" w:color="auto"/>
        <w:right w:val="none" w:sz="0" w:space="0" w:color="auto"/>
      </w:divBdr>
    </w:div>
    <w:div w:id="1444575068">
      <w:bodyDiv w:val="1"/>
      <w:marLeft w:val="0"/>
      <w:marRight w:val="0"/>
      <w:marTop w:val="0"/>
      <w:marBottom w:val="0"/>
      <w:divBdr>
        <w:top w:val="none" w:sz="0" w:space="0" w:color="auto"/>
        <w:left w:val="none" w:sz="0" w:space="0" w:color="auto"/>
        <w:bottom w:val="none" w:sz="0" w:space="0" w:color="auto"/>
        <w:right w:val="none" w:sz="0" w:space="0" w:color="auto"/>
      </w:divBdr>
    </w:div>
    <w:div w:id="1475563894">
      <w:bodyDiv w:val="1"/>
      <w:marLeft w:val="0"/>
      <w:marRight w:val="0"/>
      <w:marTop w:val="0"/>
      <w:marBottom w:val="0"/>
      <w:divBdr>
        <w:top w:val="none" w:sz="0" w:space="0" w:color="auto"/>
        <w:left w:val="none" w:sz="0" w:space="0" w:color="auto"/>
        <w:bottom w:val="none" w:sz="0" w:space="0" w:color="auto"/>
        <w:right w:val="none" w:sz="0" w:space="0" w:color="auto"/>
      </w:divBdr>
    </w:div>
    <w:div w:id="1485656884">
      <w:bodyDiv w:val="1"/>
      <w:marLeft w:val="0"/>
      <w:marRight w:val="0"/>
      <w:marTop w:val="0"/>
      <w:marBottom w:val="0"/>
      <w:divBdr>
        <w:top w:val="none" w:sz="0" w:space="0" w:color="auto"/>
        <w:left w:val="none" w:sz="0" w:space="0" w:color="auto"/>
        <w:bottom w:val="none" w:sz="0" w:space="0" w:color="auto"/>
        <w:right w:val="none" w:sz="0" w:space="0" w:color="auto"/>
      </w:divBdr>
    </w:div>
    <w:div w:id="1486581034">
      <w:bodyDiv w:val="1"/>
      <w:marLeft w:val="0"/>
      <w:marRight w:val="0"/>
      <w:marTop w:val="0"/>
      <w:marBottom w:val="0"/>
      <w:divBdr>
        <w:top w:val="none" w:sz="0" w:space="0" w:color="auto"/>
        <w:left w:val="none" w:sz="0" w:space="0" w:color="auto"/>
        <w:bottom w:val="none" w:sz="0" w:space="0" w:color="auto"/>
        <w:right w:val="none" w:sz="0" w:space="0" w:color="auto"/>
      </w:divBdr>
    </w:div>
    <w:div w:id="1489588547">
      <w:bodyDiv w:val="1"/>
      <w:marLeft w:val="0"/>
      <w:marRight w:val="0"/>
      <w:marTop w:val="0"/>
      <w:marBottom w:val="0"/>
      <w:divBdr>
        <w:top w:val="none" w:sz="0" w:space="0" w:color="auto"/>
        <w:left w:val="none" w:sz="0" w:space="0" w:color="auto"/>
        <w:bottom w:val="none" w:sz="0" w:space="0" w:color="auto"/>
        <w:right w:val="none" w:sz="0" w:space="0" w:color="auto"/>
      </w:divBdr>
    </w:div>
    <w:div w:id="1493378017">
      <w:bodyDiv w:val="1"/>
      <w:marLeft w:val="0"/>
      <w:marRight w:val="0"/>
      <w:marTop w:val="0"/>
      <w:marBottom w:val="0"/>
      <w:divBdr>
        <w:top w:val="none" w:sz="0" w:space="0" w:color="auto"/>
        <w:left w:val="none" w:sz="0" w:space="0" w:color="auto"/>
        <w:bottom w:val="none" w:sz="0" w:space="0" w:color="auto"/>
        <w:right w:val="none" w:sz="0" w:space="0" w:color="auto"/>
      </w:divBdr>
      <w:divsChild>
        <w:div w:id="1565289249">
          <w:marLeft w:val="720"/>
          <w:marRight w:val="0"/>
          <w:marTop w:val="0"/>
          <w:marBottom w:val="0"/>
          <w:divBdr>
            <w:top w:val="none" w:sz="0" w:space="0" w:color="auto"/>
            <w:left w:val="none" w:sz="0" w:space="0" w:color="auto"/>
            <w:bottom w:val="none" w:sz="0" w:space="0" w:color="auto"/>
            <w:right w:val="none" w:sz="0" w:space="0" w:color="auto"/>
          </w:divBdr>
        </w:div>
        <w:div w:id="475531987">
          <w:marLeft w:val="720"/>
          <w:marRight w:val="0"/>
          <w:marTop w:val="0"/>
          <w:marBottom w:val="0"/>
          <w:divBdr>
            <w:top w:val="none" w:sz="0" w:space="0" w:color="auto"/>
            <w:left w:val="none" w:sz="0" w:space="0" w:color="auto"/>
            <w:bottom w:val="none" w:sz="0" w:space="0" w:color="auto"/>
            <w:right w:val="none" w:sz="0" w:space="0" w:color="auto"/>
          </w:divBdr>
        </w:div>
      </w:divsChild>
    </w:div>
    <w:div w:id="1511988389">
      <w:bodyDiv w:val="1"/>
      <w:marLeft w:val="0"/>
      <w:marRight w:val="0"/>
      <w:marTop w:val="0"/>
      <w:marBottom w:val="0"/>
      <w:divBdr>
        <w:top w:val="none" w:sz="0" w:space="0" w:color="auto"/>
        <w:left w:val="none" w:sz="0" w:space="0" w:color="auto"/>
        <w:bottom w:val="none" w:sz="0" w:space="0" w:color="auto"/>
        <w:right w:val="none" w:sz="0" w:space="0" w:color="auto"/>
      </w:divBdr>
    </w:div>
    <w:div w:id="1515803362">
      <w:bodyDiv w:val="1"/>
      <w:marLeft w:val="0"/>
      <w:marRight w:val="0"/>
      <w:marTop w:val="0"/>
      <w:marBottom w:val="0"/>
      <w:divBdr>
        <w:top w:val="none" w:sz="0" w:space="0" w:color="auto"/>
        <w:left w:val="none" w:sz="0" w:space="0" w:color="auto"/>
        <w:bottom w:val="none" w:sz="0" w:space="0" w:color="auto"/>
        <w:right w:val="none" w:sz="0" w:space="0" w:color="auto"/>
      </w:divBdr>
    </w:div>
    <w:div w:id="1520702893">
      <w:bodyDiv w:val="1"/>
      <w:marLeft w:val="0"/>
      <w:marRight w:val="0"/>
      <w:marTop w:val="0"/>
      <w:marBottom w:val="0"/>
      <w:divBdr>
        <w:top w:val="none" w:sz="0" w:space="0" w:color="auto"/>
        <w:left w:val="none" w:sz="0" w:space="0" w:color="auto"/>
        <w:bottom w:val="none" w:sz="0" w:space="0" w:color="auto"/>
        <w:right w:val="none" w:sz="0" w:space="0" w:color="auto"/>
      </w:divBdr>
    </w:div>
    <w:div w:id="1567688268">
      <w:bodyDiv w:val="1"/>
      <w:marLeft w:val="0"/>
      <w:marRight w:val="0"/>
      <w:marTop w:val="0"/>
      <w:marBottom w:val="0"/>
      <w:divBdr>
        <w:top w:val="none" w:sz="0" w:space="0" w:color="auto"/>
        <w:left w:val="none" w:sz="0" w:space="0" w:color="auto"/>
        <w:bottom w:val="none" w:sz="0" w:space="0" w:color="auto"/>
        <w:right w:val="none" w:sz="0" w:space="0" w:color="auto"/>
      </w:divBdr>
    </w:div>
    <w:div w:id="1595630225">
      <w:bodyDiv w:val="1"/>
      <w:marLeft w:val="0"/>
      <w:marRight w:val="0"/>
      <w:marTop w:val="0"/>
      <w:marBottom w:val="0"/>
      <w:divBdr>
        <w:top w:val="none" w:sz="0" w:space="0" w:color="auto"/>
        <w:left w:val="none" w:sz="0" w:space="0" w:color="auto"/>
        <w:bottom w:val="none" w:sz="0" w:space="0" w:color="auto"/>
        <w:right w:val="none" w:sz="0" w:space="0" w:color="auto"/>
      </w:divBdr>
    </w:div>
    <w:div w:id="1596666645">
      <w:bodyDiv w:val="1"/>
      <w:marLeft w:val="0"/>
      <w:marRight w:val="0"/>
      <w:marTop w:val="0"/>
      <w:marBottom w:val="0"/>
      <w:divBdr>
        <w:top w:val="none" w:sz="0" w:space="0" w:color="auto"/>
        <w:left w:val="none" w:sz="0" w:space="0" w:color="auto"/>
        <w:bottom w:val="none" w:sz="0" w:space="0" w:color="auto"/>
        <w:right w:val="none" w:sz="0" w:space="0" w:color="auto"/>
      </w:divBdr>
    </w:div>
    <w:div w:id="1627925941">
      <w:bodyDiv w:val="1"/>
      <w:marLeft w:val="0"/>
      <w:marRight w:val="0"/>
      <w:marTop w:val="0"/>
      <w:marBottom w:val="0"/>
      <w:divBdr>
        <w:top w:val="none" w:sz="0" w:space="0" w:color="auto"/>
        <w:left w:val="none" w:sz="0" w:space="0" w:color="auto"/>
        <w:bottom w:val="none" w:sz="0" w:space="0" w:color="auto"/>
        <w:right w:val="none" w:sz="0" w:space="0" w:color="auto"/>
      </w:divBdr>
    </w:div>
    <w:div w:id="1629625245">
      <w:bodyDiv w:val="1"/>
      <w:marLeft w:val="0"/>
      <w:marRight w:val="0"/>
      <w:marTop w:val="0"/>
      <w:marBottom w:val="0"/>
      <w:divBdr>
        <w:top w:val="none" w:sz="0" w:space="0" w:color="auto"/>
        <w:left w:val="none" w:sz="0" w:space="0" w:color="auto"/>
        <w:bottom w:val="none" w:sz="0" w:space="0" w:color="auto"/>
        <w:right w:val="none" w:sz="0" w:space="0" w:color="auto"/>
      </w:divBdr>
    </w:div>
    <w:div w:id="1632588710">
      <w:bodyDiv w:val="1"/>
      <w:marLeft w:val="0"/>
      <w:marRight w:val="0"/>
      <w:marTop w:val="0"/>
      <w:marBottom w:val="0"/>
      <w:divBdr>
        <w:top w:val="none" w:sz="0" w:space="0" w:color="auto"/>
        <w:left w:val="none" w:sz="0" w:space="0" w:color="auto"/>
        <w:bottom w:val="none" w:sz="0" w:space="0" w:color="auto"/>
        <w:right w:val="none" w:sz="0" w:space="0" w:color="auto"/>
      </w:divBdr>
    </w:div>
    <w:div w:id="1635215274">
      <w:bodyDiv w:val="1"/>
      <w:marLeft w:val="0"/>
      <w:marRight w:val="0"/>
      <w:marTop w:val="0"/>
      <w:marBottom w:val="0"/>
      <w:divBdr>
        <w:top w:val="none" w:sz="0" w:space="0" w:color="auto"/>
        <w:left w:val="none" w:sz="0" w:space="0" w:color="auto"/>
        <w:bottom w:val="none" w:sz="0" w:space="0" w:color="auto"/>
        <w:right w:val="none" w:sz="0" w:space="0" w:color="auto"/>
      </w:divBdr>
    </w:div>
    <w:div w:id="1640332820">
      <w:bodyDiv w:val="1"/>
      <w:marLeft w:val="0"/>
      <w:marRight w:val="0"/>
      <w:marTop w:val="0"/>
      <w:marBottom w:val="0"/>
      <w:divBdr>
        <w:top w:val="none" w:sz="0" w:space="0" w:color="auto"/>
        <w:left w:val="none" w:sz="0" w:space="0" w:color="auto"/>
        <w:bottom w:val="none" w:sz="0" w:space="0" w:color="auto"/>
        <w:right w:val="none" w:sz="0" w:space="0" w:color="auto"/>
      </w:divBdr>
    </w:div>
    <w:div w:id="1654748853">
      <w:bodyDiv w:val="1"/>
      <w:marLeft w:val="0"/>
      <w:marRight w:val="0"/>
      <w:marTop w:val="0"/>
      <w:marBottom w:val="0"/>
      <w:divBdr>
        <w:top w:val="none" w:sz="0" w:space="0" w:color="auto"/>
        <w:left w:val="none" w:sz="0" w:space="0" w:color="auto"/>
        <w:bottom w:val="none" w:sz="0" w:space="0" w:color="auto"/>
        <w:right w:val="none" w:sz="0" w:space="0" w:color="auto"/>
      </w:divBdr>
    </w:div>
    <w:div w:id="1671057004">
      <w:bodyDiv w:val="1"/>
      <w:marLeft w:val="0"/>
      <w:marRight w:val="0"/>
      <w:marTop w:val="0"/>
      <w:marBottom w:val="0"/>
      <w:divBdr>
        <w:top w:val="none" w:sz="0" w:space="0" w:color="auto"/>
        <w:left w:val="none" w:sz="0" w:space="0" w:color="auto"/>
        <w:bottom w:val="none" w:sz="0" w:space="0" w:color="auto"/>
        <w:right w:val="none" w:sz="0" w:space="0" w:color="auto"/>
      </w:divBdr>
    </w:div>
    <w:div w:id="1699314216">
      <w:bodyDiv w:val="1"/>
      <w:marLeft w:val="0"/>
      <w:marRight w:val="0"/>
      <w:marTop w:val="0"/>
      <w:marBottom w:val="0"/>
      <w:divBdr>
        <w:top w:val="none" w:sz="0" w:space="0" w:color="auto"/>
        <w:left w:val="none" w:sz="0" w:space="0" w:color="auto"/>
        <w:bottom w:val="none" w:sz="0" w:space="0" w:color="auto"/>
        <w:right w:val="none" w:sz="0" w:space="0" w:color="auto"/>
      </w:divBdr>
    </w:div>
    <w:div w:id="1707221500">
      <w:bodyDiv w:val="1"/>
      <w:marLeft w:val="0"/>
      <w:marRight w:val="0"/>
      <w:marTop w:val="0"/>
      <w:marBottom w:val="0"/>
      <w:divBdr>
        <w:top w:val="none" w:sz="0" w:space="0" w:color="auto"/>
        <w:left w:val="none" w:sz="0" w:space="0" w:color="auto"/>
        <w:bottom w:val="none" w:sz="0" w:space="0" w:color="auto"/>
        <w:right w:val="none" w:sz="0" w:space="0" w:color="auto"/>
      </w:divBdr>
    </w:div>
    <w:div w:id="1716781185">
      <w:bodyDiv w:val="1"/>
      <w:marLeft w:val="0"/>
      <w:marRight w:val="0"/>
      <w:marTop w:val="0"/>
      <w:marBottom w:val="0"/>
      <w:divBdr>
        <w:top w:val="none" w:sz="0" w:space="0" w:color="auto"/>
        <w:left w:val="none" w:sz="0" w:space="0" w:color="auto"/>
        <w:bottom w:val="none" w:sz="0" w:space="0" w:color="auto"/>
        <w:right w:val="none" w:sz="0" w:space="0" w:color="auto"/>
      </w:divBdr>
    </w:div>
    <w:div w:id="1721780112">
      <w:bodyDiv w:val="1"/>
      <w:marLeft w:val="0"/>
      <w:marRight w:val="0"/>
      <w:marTop w:val="0"/>
      <w:marBottom w:val="0"/>
      <w:divBdr>
        <w:top w:val="none" w:sz="0" w:space="0" w:color="auto"/>
        <w:left w:val="none" w:sz="0" w:space="0" w:color="auto"/>
        <w:bottom w:val="none" w:sz="0" w:space="0" w:color="auto"/>
        <w:right w:val="none" w:sz="0" w:space="0" w:color="auto"/>
      </w:divBdr>
    </w:div>
    <w:div w:id="1741514504">
      <w:bodyDiv w:val="1"/>
      <w:marLeft w:val="0"/>
      <w:marRight w:val="0"/>
      <w:marTop w:val="0"/>
      <w:marBottom w:val="0"/>
      <w:divBdr>
        <w:top w:val="none" w:sz="0" w:space="0" w:color="auto"/>
        <w:left w:val="none" w:sz="0" w:space="0" w:color="auto"/>
        <w:bottom w:val="none" w:sz="0" w:space="0" w:color="auto"/>
        <w:right w:val="none" w:sz="0" w:space="0" w:color="auto"/>
      </w:divBdr>
    </w:div>
    <w:div w:id="1750272241">
      <w:bodyDiv w:val="1"/>
      <w:marLeft w:val="0"/>
      <w:marRight w:val="0"/>
      <w:marTop w:val="0"/>
      <w:marBottom w:val="0"/>
      <w:divBdr>
        <w:top w:val="none" w:sz="0" w:space="0" w:color="auto"/>
        <w:left w:val="none" w:sz="0" w:space="0" w:color="auto"/>
        <w:bottom w:val="none" w:sz="0" w:space="0" w:color="auto"/>
        <w:right w:val="none" w:sz="0" w:space="0" w:color="auto"/>
      </w:divBdr>
    </w:div>
    <w:div w:id="1760518930">
      <w:bodyDiv w:val="1"/>
      <w:marLeft w:val="0"/>
      <w:marRight w:val="0"/>
      <w:marTop w:val="0"/>
      <w:marBottom w:val="0"/>
      <w:divBdr>
        <w:top w:val="none" w:sz="0" w:space="0" w:color="auto"/>
        <w:left w:val="none" w:sz="0" w:space="0" w:color="auto"/>
        <w:bottom w:val="none" w:sz="0" w:space="0" w:color="auto"/>
        <w:right w:val="none" w:sz="0" w:space="0" w:color="auto"/>
      </w:divBdr>
    </w:div>
    <w:div w:id="1771926148">
      <w:bodyDiv w:val="1"/>
      <w:marLeft w:val="0"/>
      <w:marRight w:val="0"/>
      <w:marTop w:val="0"/>
      <w:marBottom w:val="0"/>
      <w:divBdr>
        <w:top w:val="none" w:sz="0" w:space="0" w:color="auto"/>
        <w:left w:val="none" w:sz="0" w:space="0" w:color="auto"/>
        <w:bottom w:val="none" w:sz="0" w:space="0" w:color="auto"/>
        <w:right w:val="none" w:sz="0" w:space="0" w:color="auto"/>
      </w:divBdr>
    </w:div>
    <w:div w:id="1792901029">
      <w:bodyDiv w:val="1"/>
      <w:marLeft w:val="0"/>
      <w:marRight w:val="0"/>
      <w:marTop w:val="0"/>
      <w:marBottom w:val="0"/>
      <w:divBdr>
        <w:top w:val="none" w:sz="0" w:space="0" w:color="auto"/>
        <w:left w:val="none" w:sz="0" w:space="0" w:color="auto"/>
        <w:bottom w:val="none" w:sz="0" w:space="0" w:color="auto"/>
        <w:right w:val="none" w:sz="0" w:space="0" w:color="auto"/>
      </w:divBdr>
    </w:div>
    <w:div w:id="1817840495">
      <w:bodyDiv w:val="1"/>
      <w:marLeft w:val="0"/>
      <w:marRight w:val="0"/>
      <w:marTop w:val="0"/>
      <w:marBottom w:val="0"/>
      <w:divBdr>
        <w:top w:val="none" w:sz="0" w:space="0" w:color="auto"/>
        <w:left w:val="none" w:sz="0" w:space="0" w:color="auto"/>
        <w:bottom w:val="none" w:sz="0" w:space="0" w:color="auto"/>
        <w:right w:val="none" w:sz="0" w:space="0" w:color="auto"/>
      </w:divBdr>
    </w:div>
    <w:div w:id="1832405397">
      <w:bodyDiv w:val="1"/>
      <w:marLeft w:val="0"/>
      <w:marRight w:val="0"/>
      <w:marTop w:val="0"/>
      <w:marBottom w:val="0"/>
      <w:divBdr>
        <w:top w:val="none" w:sz="0" w:space="0" w:color="auto"/>
        <w:left w:val="none" w:sz="0" w:space="0" w:color="auto"/>
        <w:bottom w:val="none" w:sz="0" w:space="0" w:color="auto"/>
        <w:right w:val="none" w:sz="0" w:space="0" w:color="auto"/>
      </w:divBdr>
    </w:div>
    <w:div w:id="1848593577">
      <w:bodyDiv w:val="1"/>
      <w:marLeft w:val="0"/>
      <w:marRight w:val="0"/>
      <w:marTop w:val="0"/>
      <w:marBottom w:val="0"/>
      <w:divBdr>
        <w:top w:val="none" w:sz="0" w:space="0" w:color="auto"/>
        <w:left w:val="none" w:sz="0" w:space="0" w:color="auto"/>
        <w:bottom w:val="none" w:sz="0" w:space="0" w:color="auto"/>
        <w:right w:val="none" w:sz="0" w:space="0" w:color="auto"/>
      </w:divBdr>
    </w:div>
    <w:div w:id="1870996408">
      <w:bodyDiv w:val="1"/>
      <w:marLeft w:val="0"/>
      <w:marRight w:val="0"/>
      <w:marTop w:val="0"/>
      <w:marBottom w:val="0"/>
      <w:divBdr>
        <w:top w:val="none" w:sz="0" w:space="0" w:color="auto"/>
        <w:left w:val="none" w:sz="0" w:space="0" w:color="auto"/>
        <w:bottom w:val="none" w:sz="0" w:space="0" w:color="auto"/>
        <w:right w:val="none" w:sz="0" w:space="0" w:color="auto"/>
      </w:divBdr>
    </w:div>
    <w:div w:id="1875267707">
      <w:bodyDiv w:val="1"/>
      <w:marLeft w:val="0"/>
      <w:marRight w:val="0"/>
      <w:marTop w:val="0"/>
      <w:marBottom w:val="0"/>
      <w:divBdr>
        <w:top w:val="none" w:sz="0" w:space="0" w:color="auto"/>
        <w:left w:val="none" w:sz="0" w:space="0" w:color="auto"/>
        <w:bottom w:val="none" w:sz="0" w:space="0" w:color="auto"/>
        <w:right w:val="none" w:sz="0" w:space="0" w:color="auto"/>
      </w:divBdr>
    </w:div>
    <w:div w:id="1887403774">
      <w:bodyDiv w:val="1"/>
      <w:marLeft w:val="0"/>
      <w:marRight w:val="0"/>
      <w:marTop w:val="0"/>
      <w:marBottom w:val="0"/>
      <w:divBdr>
        <w:top w:val="none" w:sz="0" w:space="0" w:color="auto"/>
        <w:left w:val="none" w:sz="0" w:space="0" w:color="auto"/>
        <w:bottom w:val="none" w:sz="0" w:space="0" w:color="auto"/>
        <w:right w:val="none" w:sz="0" w:space="0" w:color="auto"/>
      </w:divBdr>
    </w:div>
    <w:div w:id="1897233707">
      <w:bodyDiv w:val="1"/>
      <w:marLeft w:val="0"/>
      <w:marRight w:val="0"/>
      <w:marTop w:val="0"/>
      <w:marBottom w:val="0"/>
      <w:divBdr>
        <w:top w:val="none" w:sz="0" w:space="0" w:color="auto"/>
        <w:left w:val="none" w:sz="0" w:space="0" w:color="auto"/>
        <w:bottom w:val="none" w:sz="0" w:space="0" w:color="auto"/>
        <w:right w:val="none" w:sz="0" w:space="0" w:color="auto"/>
      </w:divBdr>
    </w:div>
    <w:div w:id="1898205367">
      <w:bodyDiv w:val="1"/>
      <w:marLeft w:val="0"/>
      <w:marRight w:val="0"/>
      <w:marTop w:val="0"/>
      <w:marBottom w:val="0"/>
      <w:divBdr>
        <w:top w:val="none" w:sz="0" w:space="0" w:color="auto"/>
        <w:left w:val="none" w:sz="0" w:space="0" w:color="auto"/>
        <w:bottom w:val="none" w:sz="0" w:space="0" w:color="auto"/>
        <w:right w:val="none" w:sz="0" w:space="0" w:color="auto"/>
      </w:divBdr>
    </w:div>
    <w:div w:id="1899515375">
      <w:bodyDiv w:val="1"/>
      <w:marLeft w:val="0"/>
      <w:marRight w:val="0"/>
      <w:marTop w:val="0"/>
      <w:marBottom w:val="0"/>
      <w:divBdr>
        <w:top w:val="none" w:sz="0" w:space="0" w:color="auto"/>
        <w:left w:val="none" w:sz="0" w:space="0" w:color="auto"/>
        <w:bottom w:val="none" w:sz="0" w:space="0" w:color="auto"/>
        <w:right w:val="none" w:sz="0" w:space="0" w:color="auto"/>
      </w:divBdr>
    </w:div>
    <w:div w:id="1913000159">
      <w:bodyDiv w:val="1"/>
      <w:marLeft w:val="0"/>
      <w:marRight w:val="0"/>
      <w:marTop w:val="0"/>
      <w:marBottom w:val="0"/>
      <w:divBdr>
        <w:top w:val="none" w:sz="0" w:space="0" w:color="auto"/>
        <w:left w:val="none" w:sz="0" w:space="0" w:color="auto"/>
        <w:bottom w:val="none" w:sz="0" w:space="0" w:color="auto"/>
        <w:right w:val="none" w:sz="0" w:space="0" w:color="auto"/>
      </w:divBdr>
      <w:divsChild>
        <w:div w:id="1269894907">
          <w:marLeft w:val="547"/>
          <w:marRight w:val="0"/>
          <w:marTop w:val="96"/>
          <w:marBottom w:val="0"/>
          <w:divBdr>
            <w:top w:val="none" w:sz="0" w:space="0" w:color="auto"/>
            <w:left w:val="none" w:sz="0" w:space="0" w:color="auto"/>
            <w:bottom w:val="none" w:sz="0" w:space="0" w:color="auto"/>
            <w:right w:val="none" w:sz="0" w:space="0" w:color="auto"/>
          </w:divBdr>
        </w:div>
        <w:div w:id="685518663">
          <w:marLeft w:val="1166"/>
          <w:marRight w:val="0"/>
          <w:marTop w:val="82"/>
          <w:marBottom w:val="0"/>
          <w:divBdr>
            <w:top w:val="none" w:sz="0" w:space="0" w:color="auto"/>
            <w:left w:val="none" w:sz="0" w:space="0" w:color="auto"/>
            <w:bottom w:val="none" w:sz="0" w:space="0" w:color="auto"/>
            <w:right w:val="none" w:sz="0" w:space="0" w:color="auto"/>
          </w:divBdr>
        </w:div>
        <w:div w:id="300501490">
          <w:marLeft w:val="1166"/>
          <w:marRight w:val="0"/>
          <w:marTop w:val="82"/>
          <w:marBottom w:val="0"/>
          <w:divBdr>
            <w:top w:val="none" w:sz="0" w:space="0" w:color="auto"/>
            <w:left w:val="none" w:sz="0" w:space="0" w:color="auto"/>
            <w:bottom w:val="none" w:sz="0" w:space="0" w:color="auto"/>
            <w:right w:val="none" w:sz="0" w:space="0" w:color="auto"/>
          </w:divBdr>
        </w:div>
      </w:divsChild>
    </w:div>
    <w:div w:id="1948727830">
      <w:bodyDiv w:val="1"/>
      <w:marLeft w:val="0"/>
      <w:marRight w:val="0"/>
      <w:marTop w:val="0"/>
      <w:marBottom w:val="0"/>
      <w:divBdr>
        <w:top w:val="none" w:sz="0" w:space="0" w:color="auto"/>
        <w:left w:val="none" w:sz="0" w:space="0" w:color="auto"/>
        <w:bottom w:val="none" w:sz="0" w:space="0" w:color="auto"/>
        <w:right w:val="none" w:sz="0" w:space="0" w:color="auto"/>
      </w:divBdr>
    </w:div>
    <w:div w:id="1949115559">
      <w:bodyDiv w:val="1"/>
      <w:marLeft w:val="0"/>
      <w:marRight w:val="0"/>
      <w:marTop w:val="0"/>
      <w:marBottom w:val="0"/>
      <w:divBdr>
        <w:top w:val="none" w:sz="0" w:space="0" w:color="auto"/>
        <w:left w:val="none" w:sz="0" w:space="0" w:color="auto"/>
        <w:bottom w:val="none" w:sz="0" w:space="0" w:color="auto"/>
        <w:right w:val="none" w:sz="0" w:space="0" w:color="auto"/>
      </w:divBdr>
    </w:div>
    <w:div w:id="1974211377">
      <w:bodyDiv w:val="1"/>
      <w:marLeft w:val="0"/>
      <w:marRight w:val="0"/>
      <w:marTop w:val="0"/>
      <w:marBottom w:val="0"/>
      <w:divBdr>
        <w:top w:val="none" w:sz="0" w:space="0" w:color="auto"/>
        <w:left w:val="none" w:sz="0" w:space="0" w:color="auto"/>
        <w:bottom w:val="none" w:sz="0" w:space="0" w:color="auto"/>
        <w:right w:val="none" w:sz="0" w:space="0" w:color="auto"/>
      </w:divBdr>
      <w:divsChild>
        <w:div w:id="1214847867">
          <w:marLeft w:val="0"/>
          <w:marRight w:val="0"/>
          <w:marTop w:val="0"/>
          <w:marBottom w:val="0"/>
          <w:divBdr>
            <w:top w:val="none" w:sz="0" w:space="0" w:color="auto"/>
            <w:left w:val="none" w:sz="0" w:space="0" w:color="auto"/>
            <w:bottom w:val="none" w:sz="0" w:space="0" w:color="auto"/>
            <w:right w:val="none" w:sz="0" w:space="0" w:color="auto"/>
          </w:divBdr>
        </w:div>
        <w:div w:id="1252080234">
          <w:marLeft w:val="0"/>
          <w:marRight w:val="0"/>
          <w:marTop w:val="0"/>
          <w:marBottom w:val="0"/>
          <w:divBdr>
            <w:top w:val="none" w:sz="0" w:space="0" w:color="auto"/>
            <w:left w:val="none" w:sz="0" w:space="0" w:color="auto"/>
            <w:bottom w:val="none" w:sz="0" w:space="0" w:color="auto"/>
            <w:right w:val="none" w:sz="0" w:space="0" w:color="auto"/>
          </w:divBdr>
        </w:div>
        <w:div w:id="105198151">
          <w:marLeft w:val="0"/>
          <w:marRight w:val="0"/>
          <w:marTop w:val="0"/>
          <w:marBottom w:val="0"/>
          <w:divBdr>
            <w:top w:val="none" w:sz="0" w:space="0" w:color="auto"/>
            <w:left w:val="none" w:sz="0" w:space="0" w:color="auto"/>
            <w:bottom w:val="none" w:sz="0" w:space="0" w:color="auto"/>
            <w:right w:val="none" w:sz="0" w:space="0" w:color="auto"/>
          </w:divBdr>
        </w:div>
        <w:div w:id="1654486342">
          <w:marLeft w:val="0"/>
          <w:marRight w:val="0"/>
          <w:marTop w:val="0"/>
          <w:marBottom w:val="0"/>
          <w:divBdr>
            <w:top w:val="none" w:sz="0" w:space="0" w:color="auto"/>
            <w:left w:val="none" w:sz="0" w:space="0" w:color="auto"/>
            <w:bottom w:val="none" w:sz="0" w:space="0" w:color="auto"/>
            <w:right w:val="none" w:sz="0" w:space="0" w:color="auto"/>
          </w:divBdr>
        </w:div>
        <w:div w:id="670375731">
          <w:marLeft w:val="0"/>
          <w:marRight w:val="0"/>
          <w:marTop w:val="0"/>
          <w:marBottom w:val="0"/>
          <w:divBdr>
            <w:top w:val="none" w:sz="0" w:space="0" w:color="auto"/>
            <w:left w:val="none" w:sz="0" w:space="0" w:color="auto"/>
            <w:bottom w:val="none" w:sz="0" w:space="0" w:color="auto"/>
            <w:right w:val="none" w:sz="0" w:space="0" w:color="auto"/>
          </w:divBdr>
        </w:div>
      </w:divsChild>
    </w:div>
    <w:div w:id="1992520341">
      <w:bodyDiv w:val="1"/>
      <w:marLeft w:val="0"/>
      <w:marRight w:val="0"/>
      <w:marTop w:val="0"/>
      <w:marBottom w:val="0"/>
      <w:divBdr>
        <w:top w:val="none" w:sz="0" w:space="0" w:color="auto"/>
        <w:left w:val="none" w:sz="0" w:space="0" w:color="auto"/>
        <w:bottom w:val="none" w:sz="0" w:space="0" w:color="auto"/>
        <w:right w:val="none" w:sz="0" w:space="0" w:color="auto"/>
      </w:divBdr>
    </w:div>
    <w:div w:id="2000771027">
      <w:bodyDiv w:val="1"/>
      <w:marLeft w:val="0"/>
      <w:marRight w:val="0"/>
      <w:marTop w:val="0"/>
      <w:marBottom w:val="0"/>
      <w:divBdr>
        <w:top w:val="none" w:sz="0" w:space="0" w:color="auto"/>
        <w:left w:val="none" w:sz="0" w:space="0" w:color="auto"/>
        <w:bottom w:val="none" w:sz="0" w:space="0" w:color="auto"/>
        <w:right w:val="none" w:sz="0" w:space="0" w:color="auto"/>
      </w:divBdr>
    </w:div>
    <w:div w:id="2009940956">
      <w:bodyDiv w:val="1"/>
      <w:marLeft w:val="0"/>
      <w:marRight w:val="0"/>
      <w:marTop w:val="0"/>
      <w:marBottom w:val="0"/>
      <w:divBdr>
        <w:top w:val="none" w:sz="0" w:space="0" w:color="auto"/>
        <w:left w:val="none" w:sz="0" w:space="0" w:color="auto"/>
        <w:bottom w:val="none" w:sz="0" w:space="0" w:color="auto"/>
        <w:right w:val="none" w:sz="0" w:space="0" w:color="auto"/>
      </w:divBdr>
    </w:div>
    <w:div w:id="2045669750">
      <w:bodyDiv w:val="1"/>
      <w:marLeft w:val="0"/>
      <w:marRight w:val="0"/>
      <w:marTop w:val="0"/>
      <w:marBottom w:val="0"/>
      <w:divBdr>
        <w:top w:val="none" w:sz="0" w:space="0" w:color="auto"/>
        <w:left w:val="none" w:sz="0" w:space="0" w:color="auto"/>
        <w:bottom w:val="none" w:sz="0" w:space="0" w:color="auto"/>
        <w:right w:val="none" w:sz="0" w:space="0" w:color="auto"/>
      </w:divBdr>
      <w:divsChild>
        <w:div w:id="733427911">
          <w:marLeft w:val="432"/>
          <w:marRight w:val="0"/>
          <w:marTop w:val="91"/>
          <w:marBottom w:val="0"/>
          <w:divBdr>
            <w:top w:val="none" w:sz="0" w:space="0" w:color="auto"/>
            <w:left w:val="none" w:sz="0" w:space="0" w:color="auto"/>
            <w:bottom w:val="none" w:sz="0" w:space="0" w:color="auto"/>
            <w:right w:val="none" w:sz="0" w:space="0" w:color="auto"/>
          </w:divBdr>
        </w:div>
        <w:div w:id="299698678">
          <w:marLeft w:val="432"/>
          <w:marRight w:val="0"/>
          <w:marTop w:val="91"/>
          <w:marBottom w:val="0"/>
          <w:divBdr>
            <w:top w:val="none" w:sz="0" w:space="0" w:color="auto"/>
            <w:left w:val="none" w:sz="0" w:space="0" w:color="auto"/>
            <w:bottom w:val="none" w:sz="0" w:space="0" w:color="auto"/>
            <w:right w:val="none" w:sz="0" w:space="0" w:color="auto"/>
          </w:divBdr>
        </w:div>
        <w:div w:id="164588201">
          <w:marLeft w:val="432"/>
          <w:marRight w:val="0"/>
          <w:marTop w:val="91"/>
          <w:marBottom w:val="0"/>
          <w:divBdr>
            <w:top w:val="none" w:sz="0" w:space="0" w:color="auto"/>
            <w:left w:val="none" w:sz="0" w:space="0" w:color="auto"/>
            <w:bottom w:val="none" w:sz="0" w:space="0" w:color="auto"/>
            <w:right w:val="none" w:sz="0" w:space="0" w:color="auto"/>
          </w:divBdr>
        </w:div>
      </w:divsChild>
    </w:div>
    <w:div w:id="2046715447">
      <w:bodyDiv w:val="1"/>
      <w:marLeft w:val="0"/>
      <w:marRight w:val="0"/>
      <w:marTop w:val="0"/>
      <w:marBottom w:val="0"/>
      <w:divBdr>
        <w:top w:val="none" w:sz="0" w:space="0" w:color="auto"/>
        <w:left w:val="none" w:sz="0" w:space="0" w:color="auto"/>
        <w:bottom w:val="none" w:sz="0" w:space="0" w:color="auto"/>
        <w:right w:val="none" w:sz="0" w:space="0" w:color="auto"/>
      </w:divBdr>
    </w:div>
    <w:div w:id="2055807029">
      <w:bodyDiv w:val="1"/>
      <w:marLeft w:val="0"/>
      <w:marRight w:val="0"/>
      <w:marTop w:val="0"/>
      <w:marBottom w:val="0"/>
      <w:divBdr>
        <w:top w:val="none" w:sz="0" w:space="0" w:color="auto"/>
        <w:left w:val="none" w:sz="0" w:space="0" w:color="auto"/>
        <w:bottom w:val="none" w:sz="0" w:space="0" w:color="auto"/>
        <w:right w:val="none" w:sz="0" w:space="0" w:color="auto"/>
      </w:divBdr>
    </w:div>
    <w:div w:id="2079590203">
      <w:bodyDiv w:val="1"/>
      <w:marLeft w:val="0"/>
      <w:marRight w:val="0"/>
      <w:marTop w:val="0"/>
      <w:marBottom w:val="0"/>
      <w:divBdr>
        <w:top w:val="none" w:sz="0" w:space="0" w:color="auto"/>
        <w:left w:val="none" w:sz="0" w:space="0" w:color="auto"/>
        <w:bottom w:val="none" w:sz="0" w:space="0" w:color="auto"/>
        <w:right w:val="none" w:sz="0" w:space="0" w:color="auto"/>
      </w:divBdr>
    </w:div>
    <w:div w:id="2110616973">
      <w:bodyDiv w:val="1"/>
      <w:marLeft w:val="0"/>
      <w:marRight w:val="0"/>
      <w:marTop w:val="0"/>
      <w:marBottom w:val="0"/>
      <w:divBdr>
        <w:top w:val="none" w:sz="0" w:space="0" w:color="auto"/>
        <w:left w:val="none" w:sz="0" w:space="0" w:color="auto"/>
        <w:bottom w:val="none" w:sz="0" w:space="0" w:color="auto"/>
        <w:right w:val="none" w:sz="0" w:space="0" w:color="auto"/>
      </w:divBdr>
    </w:div>
    <w:div w:id="2120834038">
      <w:bodyDiv w:val="1"/>
      <w:marLeft w:val="0"/>
      <w:marRight w:val="0"/>
      <w:marTop w:val="0"/>
      <w:marBottom w:val="0"/>
      <w:divBdr>
        <w:top w:val="none" w:sz="0" w:space="0" w:color="auto"/>
        <w:left w:val="none" w:sz="0" w:space="0" w:color="auto"/>
        <w:bottom w:val="none" w:sz="0" w:space="0" w:color="auto"/>
        <w:right w:val="none" w:sz="0" w:space="0" w:color="auto"/>
      </w:divBdr>
    </w:div>
    <w:div w:id="2121219989">
      <w:bodyDiv w:val="1"/>
      <w:marLeft w:val="0"/>
      <w:marRight w:val="0"/>
      <w:marTop w:val="0"/>
      <w:marBottom w:val="0"/>
      <w:divBdr>
        <w:top w:val="none" w:sz="0" w:space="0" w:color="auto"/>
        <w:left w:val="none" w:sz="0" w:space="0" w:color="auto"/>
        <w:bottom w:val="none" w:sz="0" w:space="0" w:color="auto"/>
        <w:right w:val="none" w:sz="0" w:space="0" w:color="auto"/>
      </w:divBdr>
    </w:div>
    <w:div w:id="213713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hropshire.gov.uk/shropshire-climate-action/what-have-we-achieved/policies-strategies-and-guides/climate-strategy-and-action-plan/" TargetMode="External"/><Relationship Id="rId26" Type="http://schemas.openxmlformats.org/officeDocument/2006/relationships/hyperlink" Target="http://shropshire.gov.uk/shropshire-climate-action/" TargetMode="External"/><Relationship Id="rId39" Type="http://schemas.openxmlformats.org/officeDocument/2006/relationships/hyperlink" Target="https://shropshire.gov.uk/shropshire-climate-action/resources/" TargetMode="External"/><Relationship Id="rId21" Type="http://schemas.openxmlformats.org/officeDocument/2006/relationships/hyperlink" Target="https://staff.shropshire.gov.uk/policies-and-guidance/climate-action-for-staff/energy-and-water/" TargetMode="External"/><Relationship Id="rId34" Type="http://schemas.openxmlformats.org/officeDocument/2006/relationships/hyperlink" Target="https://shropshire.gov.uk/shropshire-climate-action/resources/" TargetMode="External"/><Relationship Id="rId42" Type="http://schemas.openxmlformats.org/officeDocument/2006/relationships/hyperlink" Target="https://warp-it.co.uk/company/westmidlandsschools/register" TargetMode="External"/><Relationship Id="rId47" Type="http://schemas.openxmlformats.org/officeDocument/2006/relationships/hyperlink" Target="https://www.warp-it.co.uk/training-add" TargetMode="External"/><Relationship Id="rId50" Type="http://schemas.openxmlformats.org/officeDocument/2006/relationships/hyperlink" Target="https://www.warp-it.co.uk/faq.aspx" TargetMode="External"/><Relationship Id="rId55" Type="http://schemas.openxmlformats.org/officeDocument/2006/relationships/image" Target="media/image5.jpeg"/><Relationship Id="rId63" Type="http://schemas.openxmlformats.org/officeDocument/2006/relationships/hyperlink" Target="https://www.shropshire.gov.uk/shropshire-climate-action/energy-and-heating/" TargetMode="External"/><Relationship Id="rId68" Type="http://schemas.openxmlformats.org/officeDocument/2006/relationships/hyperlink" Target="https://shropshire.gov.uk/shropshire-climate-action/" TargetMode="External"/><Relationship Id="rId76" Type="http://schemas.openxmlformats.org/officeDocument/2006/relationships/hyperlink" Target="https://www.gov.uk/government/publications/non-domestic-private-rented-property-minimum-energy-efficiency-standard-landlord-guidance" TargetMode="External"/><Relationship Id="rId7" Type="http://schemas.openxmlformats.org/officeDocument/2006/relationships/settings" Target="settings.xml"/><Relationship Id="rId71" Type="http://schemas.openxmlformats.org/officeDocument/2006/relationships/hyperlink" Target="https://www.gov.uk/check-energy-performance-public-buildin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hropshire.gov.uk/shropshire-climate-action/resources/" TargetMode="External"/><Relationship Id="rId11" Type="http://schemas.openxmlformats.org/officeDocument/2006/relationships/image" Target="media/image1.png"/><Relationship Id="rId24" Type="http://schemas.openxmlformats.org/officeDocument/2006/relationships/hyperlink" Target="http://shropshire.gov.uk/shropshire-climate-action/what-have-we-achieved/climate-dashboard/" TargetMode="External"/><Relationship Id="rId32" Type="http://schemas.openxmlformats.org/officeDocument/2006/relationships/hyperlink" Target="https://www.wrap.org.uk/content/how-wrap-supports-circular-economy" TargetMode="External"/><Relationship Id="rId37" Type="http://schemas.openxmlformats.org/officeDocument/2006/relationships/hyperlink" Target="https://shropshire.gov.uk/shropshire-climate-action/resources/" TargetMode="External"/><Relationship Id="rId40" Type="http://schemas.openxmlformats.org/officeDocument/2006/relationships/hyperlink" Target="https://shropshire.gov.uk/shropshire-climate-action/resources/" TargetMode="External"/><Relationship Id="rId45" Type="http://schemas.openxmlformats.org/officeDocument/2006/relationships/hyperlink" Target="https://www.warp-it.co.uk/register" TargetMode="External"/><Relationship Id="rId53" Type="http://schemas.openxmlformats.org/officeDocument/2006/relationships/hyperlink" Target="https://shropshire.gov.uk/shropshire-climate-action/resources/water/" TargetMode="External"/><Relationship Id="rId58" Type="http://schemas.openxmlformats.org/officeDocument/2006/relationships/hyperlink" Target="https://shropshire.gov.uk/shropshire-climate-action/what-have-we-achieved/climate-dashboard/" TargetMode="External"/><Relationship Id="rId66" Type="http://schemas.openxmlformats.org/officeDocument/2006/relationships/hyperlink" Target="https://www.shropshire.gov.uk/media/21380/ee-commercial_short.pdf" TargetMode="External"/><Relationship Id="rId74" Type="http://schemas.openxmlformats.org/officeDocument/2006/relationships/hyperlink" Target="https://www.gov.uk/government/publications/non-domestic-private-rented-property-minimum-energy-efficiency-standard-landlord-guidance" TargetMode="External"/><Relationship Id="rId79" Type="http://schemas.openxmlformats.org/officeDocument/2006/relationships/hyperlink" Target="https://www.gov.uk/guidance/domestic-private-rented-property-minimum-energy-efficiency-standard-landlord-guidance" TargetMode="External"/><Relationship Id="rId5" Type="http://schemas.openxmlformats.org/officeDocument/2006/relationships/numbering" Target="numbering.xml"/><Relationship Id="rId61" Type="http://schemas.openxmlformats.org/officeDocument/2006/relationships/hyperlink" Target="https://shropshire.gov.uk/shropshire-climate-action/business/"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ropshire.gov.uk/shropshire-climate-action/" TargetMode="External"/><Relationship Id="rId31" Type="http://schemas.openxmlformats.org/officeDocument/2006/relationships/hyperlink" Target="https://www.wrap.org.uk/content/economic-and-environmental-benefits" TargetMode="External"/><Relationship Id="rId44" Type="http://schemas.openxmlformats.org/officeDocument/2006/relationships/hyperlink" Target="https://blog.warp-it.co.uk/new-feature-free-assets-for-schools-0" TargetMode="External"/><Relationship Id="rId52" Type="http://schemas.openxmlformats.org/officeDocument/2006/relationships/hyperlink" Target="https://www.stwater.co.uk/businesses/pipes-and-drains/how-to-save-water/" TargetMode="External"/><Relationship Id="rId60" Type="http://schemas.openxmlformats.org/officeDocument/2006/relationships/hyperlink" Target="https://shropshire.gov.uk/shropshire-climate-action/business/hints-and-tips/" TargetMode="External"/><Relationship Id="rId65" Type="http://schemas.openxmlformats.org/officeDocument/2006/relationships/hyperlink" Target="https://www.carbontrust.com/resources/guides/energy-efficiency/employee-awareness-and-office-energy-efficiency/" TargetMode="External"/><Relationship Id="rId73" Type="http://schemas.openxmlformats.org/officeDocument/2006/relationships/hyperlink" Target="https://epc.opendatacommunities.org/" TargetMode="External"/><Relationship Id="rId78" Type="http://schemas.openxmlformats.org/officeDocument/2006/relationships/hyperlink" Target="https://www.gov.uk/government/publications/non-domestic-private-rented-property-minimum-energy-efficiency-standard-landlord-guidance" TargetMode="External"/><Relationship Id="rId8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shropshire.gov.uk/shropshire-climate-action/what-have-we-achieved/climate-dashboard/" TargetMode="External"/><Relationship Id="rId27" Type="http://schemas.openxmlformats.org/officeDocument/2006/relationships/hyperlink" Target="https://shropshire.gov.uk/shropshire-climate-action/what-have-we-achieved/climate-dashboard/" TargetMode="External"/><Relationship Id="rId30" Type="http://schemas.openxmlformats.org/officeDocument/2006/relationships/hyperlink" Target="https://www.veolia.co.uk/shropshire/contact-us" TargetMode="External"/><Relationship Id="rId35" Type="http://schemas.openxmlformats.org/officeDocument/2006/relationships/hyperlink" Target="https://shropshire.gov.uk/shropshire-climate-action/resources/" TargetMode="External"/><Relationship Id="rId43" Type="http://schemas.openxmlformats.org/officeDocument/2006/relationships/hyperlink" Target="https://www.warp-it.co.uk/charities" TargetMode="External"/><Relationship Id="rId48" Type="http://schemas.openxmlformats.org/officeDocument/2006/relationships/hyperlink" Target="https://www.warp-it.co.uk/training-search" TargetMode="External"/><Relationship Id="rId56" Type="http://schemas.openxmlformats.org/officeDocument/2006/relationships/hyperlink" Target="https://www.carbontrust.com/" TargetMode="External"/><Relationship Id="rId64" Type="http://schemas.openxmlformats.org/officeDocument/2006/relationships/hyperlink" Target="https://www.shropshire.gov.uk/shropshire-climate-action/energy-and-heating/" TargetMode="External"/><Relationship Id="rId69" Type="http://schemas.openxmlformats.org/officeDocument/2006/relationships/hyperlink" Target="http://shropshire.gov.uk/shropshire-climate-action/business/sector-guidance/" TargetMode="External"/><Relationship Id="rId77" Type="http://schemas.openxmlformats.org/officeDocument/2006/relationships/hyperlink" Target="https://www.gov.uk/government/publications/non-domestic-private-rented-property-minimum-energy-efficiency-standard-landlord-guidance" TargetMode="External"/><Relationship Id="rId8" Type="http://schemas.openxmlformats.org/officeDocument/2006/relationships/webSettings" Target="webSettings.xml"/><Relationship Id="rId51" Type="http://schemas.openxmlformats.org/officeDocument/2006/relationships/hyperlink" Target="https://shropshire.gov.uk/shropshire-climate-action/resources/water/" TargetMode="External"/><Relationship Id="rId72" Type="http://schemas.openxmlformats.org/officeDocument/2006/relationships/hyperlink" Target="https://shropshire.gov.uk/shropshire-climate-action/energy-and-heating/decs-and-epcs-guidance/" TargetMode="External"/><Relationship Id="rId80"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shropshire.gov.uk/shropshire-climate-action/what-have-we-achieved/climate-dashboard/" TargetMode="External"/><Relationship Id="rId33" Type="http://schemas.openxmlformats.org/officeDocument/2006/relationships/hyperlink" Target="https://shropshire.gov.uk/shropshire-climate-action/resources/" TargetMode="External"/><Relationship Id="rId38" Type="http://schemas.openxmlformats.org/officeDocument/2006/relationships/hyperlink" Target="https://shropshire.gov.uk/shropshire-climate-action/resources/" TargetMode="External"/><Relationship Id="rId46" Type="http://schemas.openxmlformats.org/officeDocument/2006/relationships/hyperlink" Target="https://blog.warp-it.co.uk/all-you-need-to-know-about-getting-started-on-warp-it" TargetMode="External"/><Relationship Id="rId59" Type="http://schemas.openxmlformats.org/officeDocument/2006/relationships/hyperlink" Target="https://www.shropshire.gov.uk/shropshire-climate-action/business/" TargetMode="External"/><Relationship Id="rId67" Type="http://schemas.openxmlformats.org/officeDocument/2006/relationships/hyperlink" Target="https://www.shropshire.gov.uk/shropshire-climate-action/energy-and-heating/historic-buildings-guidance-for-communities/" TargetMode="External"/><Relationship Id="rId20" Type="http://schemas.openxmlformats.org/officeDocument/2006/relationships/hyperlink" Target="https://shropshire.gov.uk/shropshire-climate-action/energy-and-heating/decs-and-epcs-guidance/" TargetMode="External"/><Relationship Id="rId41" Type="http://schemas.openxmlformats.org/officeDocument/2006/relationships/hyperlink" Target="https://www.warp-it.co.uk/company/shropshirecouncil" TargetMode="External"/><Relationship Id="rId54" Type="http://schemas.openxmlformats.org/officeDocument/2006/relationships/image" Target="media/image4.jpg"/><Relationship Id="rId62" Type="http://schemas.openxmlformats.org/officeDocument/2006/relationships/hyperlink" Target="https://www.shropshire.gov.uk/shropshire-climate-action/energy-and-heating/" TargetMode="External"/><Relationship Id="rId70" Type="http://schemas.openxmlformats.org/officeDocument/2006/relationships/hyperlink" Target="https://find-energy-certificate.digital.communities.gov.uk/" TargetMode="External"/><Relationship Id="rId75" Type="http://schemas.openxmlformats.org/officeDocument/2006/relationships/hyperlink" Target="https://www.gov.uk/government/publications/non-domestic-private-rented-property-minimum-energy-efficiency-standard-landlord-guidanc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find-energy-certificate.digital.communities.gov.uk/" TargetMode="External"/><Relationship Id="rId28" Type="http://schemas.openxmlformats.org/officeDocument/2006/relationships/hyperlink" Target="https://www.shropshire.gov.uk/recycling-and-rubbish/" TargetMode="External"/><Relationship Id="rId36" Type="http://schemas.openxmlformats.org/officeDocument/2006/relationships/hyperlink" Target="https://www.warp-it.co.uk/" TargetMode="External"/><Relationship Id="rId49" Type="http://schemas.openxmlformats.org/officeDocument/2006/relationships/hyperlink" Target="http://www.getwarpit.com/" TargetMode="External"/><Relationship Id="rId57" Type="http://schemas.openxmlformats.org/officeDocument/2006/relationships/hyperlink" Target="https://www.cibse.org/knowledge/digital-tools/the-energy-benchmarking-tool-(beta-vers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B56EC9F6EA114F86FD92FD5ECA3F80" ma:contentTypeVersion="13" ma:contentTypeDescription="Create a new document." ma:contentTypeScope="" ma:versionID="8c60303c02f4c44505f4cf0a18e65396">
  <xsd:schema xmlns:xsd="http://www.w3.org/2001/XMLSchema" xmlns:xs="http://www.w3.org/2001/XMLSchema" xmlns:p="http://schemas.microsoft.com/office/2006/metadata/properties" xmlns:ns2="f9c152f6-d0ab-43b4-b423-5b8a281aecc9" xmlns:ns3="765f9381-a2d9-4c39-8c42-08a34de1ab8f" targetNamespace="http://schemas.microsoft.com/office/2006/metadata/properties" ma:root="true" ma:fieldsID="a9b61ec83117f89f45e59655386fdfab" ns2:_="" ns3:_="">
    <xsd:import namespace="f9c152f6-d0ab-43b4-b423-5b8a281aecc9"/>
    <xsd:import namespace="765f9381-a2d9-4c39-8c42-08a34de1ab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152f6-d0ab-43b4-b423-5b8a281aec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5f9381-a2d9-4c39-8c42-08a34de1ab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B3E1A2-2BE2-49A2-A51F-1DFD40C7980D}">
  <ds:schemaRefs>
    <ds:schemaRef ds:uri="http://schemas.openxmlformats.org/officeDocument/2006/bibliography"/>
  </ds:schemaRefs>
</ds:datastoreItem>
</file>

<file path=customXml/itemProps2.xml><?xml version="1.0" encoding="utf-8"?>
<ds:datastoreItem xmlns:ds="http://schemas.openxmlformats.org/officeDocument/2006/customXml" ds:itemID="{7315BCA5-97FA-498A-A770-B44271A30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152f6-d0ab-43b4-b423-5b8a281aecc9"/>
    <ds:schemaRef ds:uri="765f9381-a2d9-4c39-8c42-08a34de1a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18BD-8F5B-49F4-B490-F76CEE372C5C}">
  <ds:schemaRefs>
    <ds:schemaRef ds:uri="http://schemas.microsoft.com/sharepoint/v3/contenttype/forms"/>
  </ds:schemaRefs>
</ds:datastoreItem>
</file>

<file path=customXml/itemProps4.xml><?xml version="1.0" encoding="utf-8"?>
<ds:datastoreItem xmlns:ds="http://schemas.openxmlformats.org/officeDocument/2006/customXml" ds:itemID="{2BBF94AD-1F9D-4D0F-AFBC-CCE1509E5E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5518</Words>
  <Characters>31454</Characters>
  <Application>Microsoft Office Word</Application>
  <DocSecurity>0</DocSecurity>
  <Lines>262</Lines>
  <Paragraphs>73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CCCS 2020-2025                                                Shropshire Council</vt:lpstr>
      <vt:lpstr>Introduction</vt:lpstr>
      <vt:lpstr>    Savings and payback overview (corporate administrative and public buildings only</vt:lpstr>
      <vt:lpstr>Short term measures</vt:lpstr>
      <vt:lpstr>    Low hanging fruit (good housekeeping)</vt:lpstr>
      <vt:lpstr>    Green Champions</vt:lpstr>
      <vt:lpstr>    Climate Challenge</vt:lpstr>
      <vt:lpstr>Heating/cooling and hot water checklist</vt:lpstr>
      <vt:lpstr>Electrical checklist </vt:lpstr>
      <vt:lpstr>Staff engagement checklist</vt:lpstr>
      <vt:lpstr>Recycling checklist</vt:lpstr>
      <vt:lpstr>Reuse checklist</vt:lpstr>
      <vt:lpstr>Water efficiency checklist</vt:lpstr>
      <vt:lpstr>Contact list</vt:lpstr>
      <vt:lpstr>Building decision flow chart</vt:lpstr>
      <vt:lpstr>Further information</vt:lpstr>
      <vt:lpstr/>
    </vt:vector>
  </TitlesOfParts>
  <Company>Microsoft</Company>
  <LinksUpToDate>false</LinksUpToDate>
  <CharactersWithSpaces>36899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CCCS 2020-2025                                                Shropshire Council</dc:title>
  <dc:creator>Samuel Kirby-Bray</dc:creator>
  <cp:lastModifiedBy>CC154844</cp:lastModifiedBy>
  <cp:revision>3</cp:revision>
  <cp:lastPrinted>2022-04-11T09:16:00Z</cp:lastPrinted>
  <dcterms:created xsi:type="dcterms:W3CDTF">2022-04-11T09:16:00Z</dcterms:created>
  <dcterms:modified xsi:type="dcterms:W3CDTF">2022-04-11T09:17:00Z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0x0101007FB56EC9F6EA114F86FD92FD5ECA3F80</vt:lpwstr>
  </property>
  <property fmtid="{D5CDD505-2E9C-101B-9397-08002B2CF9AE}" pid="3" name="Scope">
    <vt:lpwstr>14;#Scotland/Stirling|ac4ec3e7-9650-4371-9e3b-0fd724971828</vt:lpwstr>
  </property>
  <property fmtid="{D5CDD505-2E9C-101B-9397-08002B2CF9AE}" pid="4" name="Support type">
    <vt:lpwstr>10;#Communications|c00fe875-5e77-4e2f-9b4c-0b62cf5d42ba</vt:lpwstr>
  </property>
  <property fmtid="{D5CDD505-2E9C-101B-9397-08002B2CF9AE}" pid="5" name="ZOTERO_PREF_1">
    <vt:lpwstr>&lt;data data-version="3" zotero-version="5.0.34"&gt;&lt;session id="gRMTP8ON"/&gt;&lt;style id="http://www.zotero.org/styles/harvard-cite-them-right" hasBibliography="1" bibliographyStyleHasBeenSet="1"/&gt;&lt;prefs&gt;&lt;pref name="fieldType" value="Field"/&gt;&lt;pref name="automatic</vt:lpwstr>
  </property>
  <property fmtid="{D5CDD505-2E9C-101B-9397-08002B2CF9AE}" pid="6" name="ZOTERO_PREF_2">
    <vt:lpwstr>JournalAbbreviations" value="true"/&gt;&lt;pref name="noteType" value="0"/&gt;&lt;/prefs&gt;&lt;/data&gt;</vt:lpwstr>
  </property>
</Properties>
</file>